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0455" w14:textId="5EF58532" w:rsidR="00B572D6" w:rsidRPr="00B572D6" w:rsidRDefault="00B572D6" w:rsidP="00B572D6">
      <w:pPr>
        <w:spacing w:line="360" w:lineRule="auto"/>
        <w:contextualSpacing/>
        <w:mirrorIndents/>
        <w:jc w:val="right"/>
        <w:rPr>
          <w:rFonts w:ascii="Titillium Web" w:hAnsi="Titillium Web"/>
          <w:b/>
          <w:bCs/>
          <w:color w:val="000000"/>
        </w:rPr>
      </w:pPr>
      <w:r w:rsidRPr="00B572D6">
        <w:rPr>
          <w:rFonts w:ascii="Titillium Web" w:hAnsi="Titillium Web"/>
          <w:b/>
          <w:bCs/>
          <w:color w:val="000000"/>
          <w:u w:val="single"/>
        </w:rPr>
        <w:t xml:space="preserve">ALLEGATO </w:t>
      </w:r>
      <w:r>
        <w:rPr>
          <w:rFonts w:ascii="Titillium Web" w:hAnsi="Titillium Web"/>
          <w:b/>
          <w:bCs/>
          <w:color w:val="000000"/>
          <w:u w:val="single"/>
        </w:rPr>
        <w:t>1</w:t>
      </w:r>
    </w:p>
    <w:p w14:paraId="5C9D3F60" w14:textId="77777777" w:rsidR="00B572D6" w:rsidRDefault="00B572D6" w:rsidP="007A238D">
      <w:pPr>
        <w:spacing w:line="360" w:lineRule="auto"/>
        <w:contextualSpacing/>
        <w:mirrorIndents/>
        <w:jc w:val="center"/>
        <w:rPr>
          <w:rFonts w:ascii="Titillium Web" w:hAnsi="Titillium Web"/>
          <w:b/>
          <w:bCs/>
          <w:color w:val="000000"/>
        </w:rPr>
      </w:pPr>
    </w:p>
    <w:p w14:paraId="2513DD14" w14:textId="56D8F78A" w:rsidR="007A238D" w:rsidRDefault="007A238D" w:rsidP="007A238D">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0615064F" w14:textId="77777777" w:rsidR="007A238D" w:rsidRPr="000A13EC" w:rsidRDefault="007A238D" w:rsidP="007A238D">
      <w:pPr>
        <w:contextualSpacing/>
        <w:mirrorIndents/>
        <w:jc w:val="right"/>
        <w:rPr>
          <w:rFonts w:ascii="Titillium Web" w:hAnsi="Titillium Web"/>
        </w:rPr>
      </w:pPr>
      <w:r w:rsidRPr="000A13EC">
        <w:rPr>
          <w:rFonts w:ascii="Titillium Web" w:hAnsi="Titillium Web"/>
        </w:rPr>
        <w:t>Al Direttore</w:t>
      </w:r>
      <w:r>
        <w:rPr>
          <w:rFonts w:ascii="Titillium Web" w:hAnsi="Titillium Web"/>
        </w:rPr>
        <w:t>/PRESIDENTE</w:t>
      </w:r>
      <w:r w:rsidRPr="000A13EC">
        <w:rPr>
          <w:rFonts w:ascii="Titillium Web" w:hAnsi="Titillium Web"/>
        </w:rPr>
        <w:t xml:space="preserve"> del </w:t>
      </w:r>
      <w:r>
        <w:rPr>
          <w:rFonts w:ascii="Titillium Web" w:hAnsi="Titillium Web"/>
        </w:rPr>
        <w:t>_________________</w:t>
      </w:r>
    </w:p>
    <w:p w14:paraId="6F9FC775" w14:textId="77777777" w:rsidR="007A238D" w:rsidRPr="000A13EC" w:rsidRDefault="007A238D" w:rsidP="007A238D">
      <w:pPr>
        <w:contextualSpacing/>
        <w:mirrorIndents/>
        <w:jc w:val="right"/>
        <w:rPr>
          <w:rFonts w:ascii="Titillium Web" w:hAnsi="Titillium Web"/>
        </w:rPr>
      </w:pPr>
      <w:r w:rsidRPr="000A13EC">
        <w:rPr>
          <w:rFonts w:ascii="Titillium Web" w:hAnsi="Titillium Web"/>
        </w:rPr>
        <w:t>Università degli Studi di Napoli Federico II</w:t>
      </w:r>
    </w:p>
    <w:p w14:paraId="5FB3CDA3" w14:textId="77777777" w:rsidR="007A238D" w:rsidRDefault="007A238D" w:rsidP="007A238D">
      <w:pPr>
        <w:contextualSpacing/>
        <w:mirrorIndents/>
        <w:jc w:val="right"/>
        <w:rPr>
          <w:rFonts w:ascii="Titillium Web" w:hAnsi="Titillium Web"/>
        </w:rPr>
      </w:pPr>
      <w:r>
        <w:rPr>
          <w:rFonts w:ascii="Titillium Web" w:hAnsi="Titillium Web"/>
        </w:rPr>
        <w:t>SEDE _________________</w:t>
      </w:r>
    </w:p>
    <w:p w14:paraId="0FE4C30E" w14:textId="77777777" w:rsidR="007A238D" w:rsidRPr="000A13EC" w:rsidRDefault="007A238D" w:rsidP="007A238D">
      <w:pPr>
        <w:contextualSpacing/>
        <w:mirrorIndents/>
        <w:jc w:val="right"/>
        <w:rPr>
          <w:rFonts w:ascii="Titillium Web" w:hAnsi="Titillium Web"/>
        </w:rPr>
      </w:pPr>
      <w:proofErr w:type="gramStart"/>
      <w:r>
        <w:rPr>
          <w:rFonts w:ascii="Titillium Web" w:hAnsi="Titillium Web"/>
        </w:rPr>
        <w:t>VIA  _</w:t>
      </w:r>
      <w:proofErr w:type="gramEnd"/>
      <w:r>
        <w:rPr>
          <w:rFonts w:ascii="Titillium Web" w:hAnsi="Titillium Web"/>
        </w:rPr>
        <w:t>________________</w:t>
      </w:r>
    </w:p>
    <w:p w14:paraId="561BA595" w14:textId="77777777" w:rsidR="007A238D" w:rsidRPr="000A13EC" w:rsidRDefault="007A238D" w:rsidP="007A238D">
      <w:pPr>
        <w:contextualSpacing/>
        <w:mirrorIndents/>
        <w:jc w:val="right"/>
        <w:rPr>
          <w:rFonts w:ascii="Titillium Web" w:hAnsi="Titillium Web"/>
        </w:rPr>
      </w:pPr>
      <w:r>
        <w:rPr>
          <w:rFonts w:ascii="Titillium Web" w:hAnsi="Titillium Web"/>
        </w:rPr>
        <w:t>CAP___</w:t>
      </w:r>
      <w:r w:rsidRPr="000A13EC">
        <w:rPr>
          <w:rFonts w:ascii="Titillium Web" w:hAnsi="Titillium Web"/>
        </w:rPr>
        <w:t xml:space="preserve"> – </w:t>
      </w:r>
      <w:r>
        <w:rPr>
          <w:rFonts w:ascii="Titillium Web" w:hAnsi="Titillium Web"/>
        </w:rPr>
        <w:t>CITTÀ ________</w:t>
      </w:r>
    </w:p>
    <w:p w14:paraId="7DAC397D" w14:textId="77777777" w:rsidR="007A238D" w:rsidRPr="000A13EC" w:rsidRDefault="007A238D" w:rsidP="007A238D">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4"/>
        <w:gridCol w:w="3945"/>
        <w:gridCol w:w="26"/>
        <w:gridCol w:w="917"/>
        <w:gridCol w:w="218"/>
        <w:gridCol w:w="517"/>
        <w:gridCol w:w="144"/>
        <w:gridCol w:w="1253"/>
      </w:tblGrid>
      <w:tr w:rsidR="007A238D" w:rsidRPr="000A13EC" w14:paraId="78AA7E38" w14:textId="77777777" w:rsidTr="00006541">
        <w:tc>
          <w:tcPr>
            <w:tcW w:w="2618" w:type="dxa"/>
            <w:tcBorders>
              <w:top w:val="single" w:sz="4" w:space="0" w:color="auto"/>
              <w:left w:val="single" w:sz="4" w:space="0" w:color="auto"/>
              <w:bottom w:val="single" w:sz="4" w:space="0" w:color="auto"/>
              <w:right w:val="single" w:sz="4" w:space="0" w:color="auto"/>
            </w:tcBorders>
          </w:tcPr>
          <w:p w14:paraId="532673FC" w14:textId="77777777" w:rsidR="007A238D" w:rsidRPr="000A13EC" w:rsidRDefault="007A238D" w:rsidP="00006541">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053C62E4" w14:textId="77777777" w:rsidR="007A238D" w:rsidRPr="000A13EC" w:rsidRDefault="007A238D" w:rsidP="00006541">
            <w:pPr>
              <w:rPr>
                <w:rFonts w:ascii="Titillium Web" w:hAnsi="Titillium Web"/>
              </w:rPr>
            </w:pPr>
          </w:p>
        </w:tc>
      </w:tr>
      <w:tr w:rsidR="007A238D" w:rsidRPr="000A13EC" w14:paraId="34582504" w14:textId="77777777" w:rsidTr="00006541">
        <w:tc>
          <w:tcPr>
            <w:tcW w:w="2618" w:type="dxa"/>
            <w:tcBorders>
              <w:top w:val="single" w:sz="4" w:space="0" w:color="auto"/>
              <w:left w:val="single" w:sz="4" w:space="0" w:color="auto"/>
              <w:bottom w:val="single" w:sz="4" w:space="0" w:color="auto"/>
              <w:right w:val="single" w:sz="4" w:space="0" w:color="auto"/>
            </w:tcBorders>
          </w:tcPr>
          <w:p w14:paraId="3FB92FCB" w14:textId="77777777" w:rsidR="007A238D" w:rsidRPr="000A13EC" w:rsidRDefault="007A238D" w:rsidP="00006541">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3E6B458E" w14:textId="77777777" w:rsidR="007A238D" w:rsidRPr="000A13EC" w:rsidRDefault="007A238D" w:rsidP="00006541">
            <w:pPr>
              <w:rPr>
                <w:rFonts w:ascii="Titillium Web" w:hAnsi="Titillium Web"/>
              </w:rPr>
            </w:pPr>
          </w:p>
        </w:tc>
      </w:tr>
      <w:tr w:rsidR="007A238D" w:rsidRPr="000A13EC" w14:paraId="6B9FE7A9" w14:textId="77777777" w:rsidTr="00006541">
        <w:tc>
          <w:tcPr>
            <w:tcW w:w="2618" w:type="dxa"/>
            <w:tcBorders>
              <w:top w:val="single" w:sz="4" w:space="0" w:color="auto"/>
              <w:left w:val="single" w:sz="4" w:space="0" w:color="auto"/>
              <w:bottom w:val="single" w:sz="4" w:space="0" w:color="auto"/>
              <w:right w:val="single" w:sz="4" w:space="0" w:color="auto"/>
            </w:tcBorders>
          </w:tcPr>
          <w:p w14:paraId="3490C86B" w14:textId="77777777" w:rsidR="007A238D" w:rsidRPr="000A13EC" w:rsidRDefault="007A238D" w:rsidP="00006541">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31659307" w14:textId="77777777" w:rsidR="007A238D" w:rsidRPr="000A13EC" w:rsidRDefault="007A238D" w:rsidP="00006541">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20C64B70" w14:textId="77777777" w:rsidR="007A238D" w:rsidRPr="000A13EC" w:rsidRDefault="007A238D" w:rsidP="00006541">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7248BDA2" w14:textId="77777777" w:rsidR="007A238D" w:rsidRPr="000A13EC" w:rsidRDefault="007A238D" w:rsidP="00006541">
            <w:pPr>
              <w:rPr>
                <w:rFonts w:ascii="Titillium Web" w:hAnsi="Titillium Web"/>
              </w:rPr>
            </w:pPr>
          </w:p>
        </w:tc>
      </w:tr>
      <w:tr w:rsidR="007A238D" w:rsidRPr="000A13EC" w14:paraId="77B1C5E7" w14:textId="77777777" w:rsidTr="00006541">
        <w:tc>
          <w:tcPr>
            <w:tcW w:w="2618" w:type="dxa"/>
            <w:tcBorders>
              <w:top w:val="single" w:sz="4" w:space="0" w:color="auto"/>
              <w:left w:val="single" w:sz="4" w:space="0" w:color="auto"/>
              <w:bottom w:val="single" w:sz="4" w:space="0" w:color="auto"/>
              <w:right w:val="single" w:sz="4" w:space="0" w:color="auto"/>
            </w:tcBorders>
          </w:tcPr>
          <w:p w14:paraId="70872951" w14:textId="77777777" w:rsidR="007A238D" w:rsidRPr="000A13EC" w:rsidRDefault="007A238D" w:rsidP="00006541">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C48EA10" w14:textId="77777777" w:rsidR="007A238D" w:rsidRPr="000A13EC" w:rsidRDefault="007A238D" w:rsidP="00006541">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64480F00" w14:textId="77777777" w:rsidR="007A238D" w:rsidRPr="000A13EC" w:rsidRDefault="007A238D" w:rsidP="00006541">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3B744CC4" w14:textId="77777777" w:rsidR="007A238D" w:rsidRPr="000A13EC" w:rsidRDefault="007A238D" w:rsidP="00006541">
            <w:pPr>
              <w:rPr>
                <w:rFonts w:ascii="Titillium Web" w:hAnsi="Titillium Web"/>
              </w:rPr>
            </w:pPr>
          </w:p>
        </w:tc>
      </w:tr>
      <w:tr w:rsidR="007A238D" w:rsidRPr="000A13EC" w14:paraId="1CF0B3EF" w14:textId="77777777" w:rsidTr="00006541">
        <w:tc>
          <w:tcPr>
            <w:tcW w:w="2618" w:type="dxa"/>
            <w:tcBorders>
              <w:top w:val="single" w:sz="4" w:space="0" w:color="auto"/>
              <w:left w:val="single" w:sz="4" w:space="0" w:color="auto"/>
              <w:bottom w:val="single" w:sz="4" w:space="0" w:color="auto"/>
              <w:right w:val="single" w:sz="4" w:space="0" w:color="auto"/>
            </w:tcBorders>
          </w:tcPr>
          <w:p w14:paraId="7A0232CA" w14:textId="77777777" w:rsidR="007A238D" w:rsidRPr="000A13EC" w:rsidRDefault="007A238D" w:rsidP="00006541">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41636399" w14:textId="77777777" w:rsidR="007A238D" w:rsidRPr="000A13EC" w:rsidRDefault="007A238D" w:rsidP="00006541">
            <w:pPr>
              <w:rPr>
                <w:rFonts w:ascii="Titillium Web" w:hAnsi="Titillium Web"/>
              </w:rPr>
            </w:pPr>
            <w:r w:rsidRPr="000A13EC">
              <w:rPr>
                <w:rFonts w:ascii="Titillium Web" w:hAnsi="Titillium Web"/>
              </w:rPr>
              <w:t xml:space="preserve">                     /                      /</w:t>
            </w:r>
          </w:p>
        </w:tc>
      </w:tr>
      <w:tr w:rsidR="007A238D" w:rsidRPr="000A13EC" w14:paraId="30ED7753" w14:textId="77777777" w:rsidTr="00006541">
        <w:tc>
          <w:tcPr>
            <w:tcW w:w="2618" w:type="dxa"/>
            <w:tcBorders>
              <w:top w:val="single" w:sz="4" w:space="0" w:color="auto"/>
              <w:left w:val="single" w:sz="4" w:space="0" w:color="auto"/>
              <w:bottom w:val="single" w:sz="4" w:space="0" w:color="auto"/>
              <w:right w:val="single" w:sz="4" w:space="0" w:color="auto"/>
            </w:tcBorders>
          </w:tcPr>
          <w:p w14:paraId="59339903" w14:textId="77777777" w:rsidR="007A238D" w:rsidRPr="000A13EC" w:rsidRDefault="007A238D" w:rsidP="00006541">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2B81E2FB" w14:textId="77777777" w:rsidR="007A238D" w:rsidRPr="000A13EC" w:rsidRDefault="007A238D" w:rsidP="00006541">
            <w:pPr>
              <w:rPr>
                <w:rFonts w:ascii="Titillium Web" w:hAnsi="Titillium Web"/>
              </w:rPr>
            </w:pPr>
          </w:p>
        </w:tc>
      </w:tr>
      <w:tr w:rsidR="007A238D" w:rsidRPr="000A13EC" w14:paraId="36DBFAA7" w14:textId="77777777" w:rsidTr="00006541">
        <w:tc>
          <w:tcPr>
            <w:tcW w:w="2618" w:type="dxa"/>
            <w:tcBorders>
              <w:top w:val="single" w:sz="4" w:space="0" w:color="auto"/>
              <w:left w:val="single" w:sz="4" w:space="0" w:color="auto"/>
              <w:bottom w:val="single" w:sz="4" w:space="0" w:color="auto"/>
              <w:right w:val="single" w:sz="4" w:space="0" w:color="auto"/>
            </w:tcBorders>
          </w:tcPr>
          <w:p w14:paraId="21077136" w14:textId="77777777" w:rsidR="007A238D" w:rsidRPr="000A13EC" w:rsidRDefault="007A238D" w:rsidP="00006541">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358EF817" w14:textId="77777777" w:rsidR="007A238D" w:rsidRPr="000A13EC" w:rsidRDefault="007A238D" w:rsidP="00006541">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48D04B2B" w14:textId="77777777" w:rsidR="007A238D" w:rsidRPr="000A13EC" w:rsidRDefault="007A238D" w:rsidP="00006541">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79E08F07" w14:textId="77777777" w:rsidR="007A238D" w:rsidRPr="000A13EC" w:rsidRDefault="007A238D" w:rsidP="00006541">
            <w:pPr>
              <w:rPr>
                <w:rFonts w:ascii="Titillium Web" w:hAnsi="Titillium Web"/>
              </w:rPr>
            </w:pPr>
          </w:p>
        </w:tc>
      </w:tr>
      <w:tr w:rsidR="007A238D" w:rsidRPr="000A13EC" w14:paraId="14B48E70" w14:textId="77777777" w:rsidTr="00006541">
        <w:tc>
          <w:tcPr>
            <w:tcW w:w="2618" w:type="dxa"/>
            <w:tcBorders>
              <w:top w:val="single" w:sz="4" w:space="0" w:color="auto"/>
              <w:left w:val="single" w:sz="4" w:space="0" w:color="auto"/>
              <w:bottom w:val="single" w:sz="4" w:space="0" w:color="auto"/>
              <w:right w:val="single" w:sz="4" w:space="0" w:color="auto"/>
            </w:tcBorders>
          </w:tcPr>
          <w:p w14:paraId="302B9CEE" w14:textId="77777777" w:rsidR="007A238D" w:rsidRPr="000A13EC" w:rsidRDefault="007A238D" w:rsidP="00006541">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14301C26" w14:textId="77777777" w:rsidR="007A238D" w:rsidRPr="000A13EC" w:rsidRDefault="007A238D" w:rsidP="00006541">
            <w:pPr>
              <w:rPr>
                <w:rFonts w:ascii="Titillium Web" w:hAnsi="Titillium Web"/>
              </w:rPr>
            </w:pPr>
          </w:p>
        </w:tc>
      </w:tr>
      <w:tr w:rsidR="007A238D" w:rsidRPr="000A13EC" w14:paraId="593FD041" w14:textId="77777777" w:rsidTr="00006541">
        <w:tc>
          <w:tcPr>
            <w:tcW w:w="2618" w:type="dxa"/>
            <w:tcBorders>
              <w:top w:val="single" w:sz="4" w:space="0" w:color="auto"/>
              <w:left w:val="single" w:sz="4" w:space="0" w:color="auto"/>
              <w:bottom w:val="single" w:sz="4" w:space="0" w:color="auto"/>
              <w:right w:val="single" w:sz="4" w:space="0" w:color="auto"/>
            </w:tcBorders>
          </w:tcPr>
          <w:p w14:paraId="6DC90DBD" w14:textId="77777777" w:rsidR="007A238D" w:rsidRPr="000A13EC" w:rsidRDefault="007A238D" w:rsidP="00006541">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55210E8F" w14:textId="77777777" w:rsidR="007A238D" w:rsidRPr="000A13EC" w:rsidRDefault="007A238D" w:rsidP="00006541">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70386A60" w14:textId="77777777" w:rsidR="007A238D" w:rsidRPr="000A13EC" w:rsidRDefault="007A238D" w:rsidP="00006541">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3F55CA54" w14:textId="77777777" w:rsidR="007A238D" w:rsidRPr="000A13EC" w:rsidRDefault="007A238D" w:rsidP="00006541">
            <w:pPr>
              <w:rPr>
                <w:rFonts w:ascii="Titillium Web" w:hAnsi="Titillium Web"/>
              </w:rPr>
            </w:pPr>
          </w:p>
        </w:tc>
      </w:tr>
      <w:tr w:rsidR="007A238D" w:rsidRPr="000A13EC" w14:paraId="396BA9B4" w14:textId="77777777" w:rsidTr="00006541">
        <w:tc>
          <w:tcPr>
            <w:tcW w:w="2618" w:type="dxa"/>
            <w:tcBorders>
              <w:top w:val="single" w:sz="4" w:space="0" w:color="auto"/>
              <w:left w:val="single" w:sz="4" w:space="0" w:color="auto"/>
              <w:bottom w:val="single" w:sz="4" w:space="0" w:color="auto"/>
              <w:right w:val="single" w:sz="4" w:space="0" w:color="auto"/>
            </w:tcBorders>
          </w:tcPr>
          <w:p w14:paraId="0025425B" w14:textId="77777777" w:rsidR="007A238D" w:rsidRPr="000A13EC" w:rsidRDefault="007A238D" w:rsidP="00006541">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306F5063" w14:textId="77777777" w:rsidR="007A238D" w:rsidRPr="000A13EC" w:rsidRDefault="007A238D" w:rsidP="00006541">
            <w:pPr>
              <w:rPr>
                <w:rFonts w:ascii="Titillium Web" w:hAnsi="Titillium Web"/>
              </w:rPr>
            </w:pPr>
          </w:p>
        </w:tc>
      </w:tr>
      <w:tr w:rsidR="007A238D" w:rsidRPr="000A13EC" w14:paraId="49C9E9F7" w14:textId="77777777" w:rsidTr="00006541">
        <w:tc>
          <w:tcPr>
            <w:tcW w:w="2618" w:type="dxa"/>
            <w:tcBorders>
              <w:top w:val="single" w:sz="4" w:space="0" w:color="auto"/>
              <w:left w:val="single" w:sz="4" w:space="0" w:color="auto"/>
              <w:bottom w:val="single" w:sz="4" w:space="0" w:color="auto"/>
              <w:right w:val="single" w:sz="4" w:space="0" w:color="auto"/>
            </w:tcBorders>
          </w:tcPr>
          <w:p w14:paraId="725A280B" w14:textId="77777777" w:rsidR="007A238D" w:rsidRPr="000A13EC" w:rsidRDefault="007A238D" w:rsidP="00006541">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07BF1D0B" w14:textId="77777777" w:rsidR="007A238D" w:rsidRPr="000A13EC" w:rsidRDefault="007A238D" w:rsidP="00006541">
            <w:pPr>
              <w:rPr>
                <w:rFonts w:ascii="Titillium Web" w:hAnsi="Titillium Web"/>
              </w:rPr>
            </w:pPr>
          </w:p>
        </w:tc>
      </w:tr>
      <w:tr w:rsidR="007A238D" w:rsidRPr="000A13EC" w14:paraId="1F97843E" w14:textId="77777777" w:rsidTr="00006541">
        <w:tc>
          <w:tcPr>
            <w:tcW w:w="2618" w:type="dxa"/>
            <w:tcBorders>
              <w:top w:val="single" w:sz="4" w:space="0" w:color="auto"/>
              <w:left w:val="single" w:sz="4" w:space="0" w:color="auto"/>
              <w:bottom w:val="single" w:sz="4" w:space="0" w:color="auto"/>
              <w:right w:val="single" w:sz="4" w:space="0" w:color="auto"/>
            </w:tcBorders>
          </w:tcPr>
          <w:p w14:paraId="622180B2" w14:textId="77777777" w:rsidR="007A238D" w:rsidRPr="000A13EC" w:rsidRDefault="007A238D" w:rsidP="00006541">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3A530FF2" w14:textId="77777777" w:rsidR="007A238D" w:rsidRPr="000A13EC" w:rsidRDefault="007A238D" w:rsidP="00006541">
            <w:pPr>
              <w:rPr>
                <w:rFonts w:ascii="Titillium Web" w:hAnsi="Titillium Web"/>
              </w:rPr>
            </w:pPr>
          </w:p>
        </w:tc>
      </w:tr>
      <w:tr w:rsidR="007A238D" w:rsidRPr="000A13EC" w14:paraId="11848583" w14:textId="77777777" w:rsidTr="00006541">
        <w:tc>
          <w:tcPr>
            <w:tcW w:w="2618" w:type="dxa"/>
            <w:tcBorders>
              <w:top w:val="single" w:sz="4" w:space="0" w:color="auto"/>
              <w:left w:val="single" w:sz="4" w:space="0" w:color="auto"/>
              <w:bottom w:val="single" w:sz="4" w:space="0" w:color="auto"/>
              <w:right w:val="single" w:sz="4" w:space="0" w:color="auto"/>
            </w:tcBorders>
          </w:tcPr>
          <w:p w14:paraId="12B90363" w14:textId="77777777" w:rsidR="007A238D" w:rsidRPr="000A13EC" w:rsidRDefault="007A238D" w:rsidP="00006541">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5EC39DAB" w14:textId="77777777" w:rsidR="007A238D" w:rsidRPr="000A13EC" w:rsidRDefault="007A238D" w:rsidP="00006541">
            <w:pPr>
              <w:rPr>
                <w:rFonts w:ascii="Titillium Web" w:hAnsi="Titillium Web"/>
              </w:rPr>
            </w:pPr>
          </w:p>
        </w:tc>
      </w:tr>
      <w:bookmarkEnd w:id="0"/>
    </w:tbl>
    <w:p w14:paraId="2402A4A5" w14:textId="77777777" w:rsidR="007A238D" w:rsidRDefault="007A238D" w:rsidP="007A238D">
      <w:pPr>
        <w:rPr>
          <w:rFonts w:ascii="Titillium Web" w:hAnsi="Titillium Web"/>
        </w:rPr>
      </w:pPr>
    </w:p>
    <w:p w14:paraId="14730E4F" w14:textId="77777777" w:rsidR="007A238D" w:rsidRPr="00B97147" w:rsidRDefault="007A238D" w:rsidP="007A238D">
      <w:pPr>
        <w:rPr>
          <w:rFonts w:ascii="Titillium Web" w:hAnsi="Titillium Web"/>
          <w:color w:val="000000"/>
        </w:rPr>
      </w:pPr>
      <w:r w:rsidRPr="00B97147">
        <w:rPr>
          <w:rFonts w:ascii="Titillium Web" w:hAnsi="Titillium Web"/>
          <w:color w:val="000000"/>
        </w:rPr>
        <w:t>compilare soltanto se non comunitari:</w:t>
      </w:r>
    </w:p>
    <w:p w14:paraId="1CF8A14D" w14:textId="77777777" w:rsidR="007A238D" w:rsidRPr="00B97147" w:rsidRDefault="007A238D" w:rsidP="007A238D">
      <w:pPr>
        <w:rPr>
          <w:rFonts w:ascii="Titillium Web" w:hAnsi="Titillium Web"/>
          <w:color w:val="000000"/>
        </w:rPr>
      </w:pPr>
      <w:r w:rsidRPr="00B97147">
        <w:rPr>
          <w:rFonts w:ascii="Times New Roman" w:hAnsi="Times New Roman"/>
          <w:color w:val="000000"/>
        </w:rPr>
        <w:t>□</w:t>
      </w:r>
      <w:r w:rsidRPr="00B97147">
        <w:rPr>
          <w:rFonts w:ascii="Titillium Web" w:hAnsi="Titillium Web"/>
          <w:color w:val="000000"/>
        </w:rPr>
        <w:t xml:space="preserve"> di essere titolare di permesso di soggiorno; </w:t>
      </w:r>
    </w:p>
    <w:p w14:paraId="0950CE15" w14:textId="77777777" w:rsidR="007A238D" w:rsidRPr="00B97147" w:rsidRDefault="007A238D" w:rsidP="007A238D">
      <w:pPr>
        <w:jc w:val="both"/>
        <w:rPr>
          <w:rFonts w:ascii="Titillium Web" w:hAnsi="Titillium Web"/>
          <w:color w:val="000000"/>
        </w:rPr>
      </w:pPr>
      <w:r w:rsidRPr="00B97147">
        <w:rPr>
          <w:rFonts w:ascii="Times New Roman" w:hAnsi="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7BFEBD90" w14:textId="77777777" w:rsidR="007A238D" w:rsidRPr="000A13EC" w:rsidRDefault="007A238D" w:rsidP="007A238D">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76BB3784" w14:textId="77777777" w:rsidR="007A238D" w:rsidRPr="00B755AE" w:rsidRDefault="007A238D" w:rsidP="007A238D">
      <w:pPr>
        <w:pStyle w:val="Paragrafoelenco"/>
        <w:numPr>
          <w:ilvl w:val="0"/>
          <w:numId w:val="48"/>
        </w:numPr>
        <w:spacing w:after="160" w:line="360" w:lineRule="auto"/>
        <w:mirrorIndents/>
        <w:jc w:val="both"/>
        <w:rPr>
          <w:rFonts w:ascii="Titillium Web" w:hAnsi="Titillium Web"/>
          <w:color w:val="000000"/>
        </w:rPr>
      </w:pPr>
      <w:r w:rsidRPr="00B755AE">
        <w:rPr>
          <w:rFonts w:ascii="Titillium Web" w:hAnsi="Titillium Web"/>
          <w:color w:val="000000"/>
        </w:rPr>
        <w:t xml:space="preserve">di partecipare alla selezione pubblica per il conferimento </w:t>
      </w:r>
      <w:r w:rsidRPr="00B755AE">
        <w:rPr>
          <w:rFonts w:ascii="Titillium Web" w:hAnsi="Titillium Web"/>
          <w:bCs/>
          <w:color w:val="000000"/>
        </w:rPr>
        <w:t>di n. ______ (______) incarico post-doc ai sensi dell’art. 22-bis della L. 240/2010</w:t>
      </w:r>
      <w:r w:rsidRPr="00B755AE">
        <w:rPr>
          <w:rFonts w:ascii="Titillium Web" w:hAnsi="Titillium Web"/>
          <w:b/>
          <w:color w:val="000000"/>
        </w:rPr>
        <w:t xml:space="preserve"> </w:t>
      </w:r>
      <w:r w:rsidRPr="00B755AE">
        <w:rPr>
          <w:rFonts w:ascii="Titillium Web" w:hAnsi="Titillium Web"/>
          <w:color w:val="000000"/>
        </w:rPr>
        <w:t>con numero identificativo Cod. _______, struttura sede della ricerca Dipartimento/STRUTTURA di __________.</w:t>
      </w:r>
    </w:p>
    <w:p w14:paraId="074DCD0D" w14:textId="77777777" w:rsidR="007A238D" w:rsidRPr="00B755AE" w:rsidRDefault="007A238D" w:rsidP="007A238D">
      <w:pPr>
        <w:pStyle w:val="Paragrafoelenco"/>
        <w:numPr>
          <w:ilvl w:val="0"/>
          <w:numId w:val="48"/>
        </w:numPr>
        <w:spacing w:after="160" w:line="360" w:lineRule="auto"/>
        <w:mirrorIndents/>
        <w:jc w:val="both"/>
        <w:rPr>
          <w:rFonts w:ascii="Titillium Web" w:hAnsi="Titillium Web"/>
          <w:b/>
          <w:bCs/>
          <w:color w:val="000000"/>
        </w:rPr>
      </w:pPr>
      <w:r w:rsidRPr="00B755AE">
        <w:rPr>
          <w:rFonts w:ascii="Titillium Web" w:hAnsi="Titillium Web"/>
          <w:color w:val="000000"/>
        </w:rPr>
        <w:t xml:space="preserve">di sostenere il colloquio </w:t>
      </w:r>
      <w:r w:rsidRPr="0028367F">
        <w:t xml:space="preserve">oltre </w:t>
      </w:r>
      <w:r>
        <w:t xml:space="preserve">che in lingua </w:t>
      </w:r>
      <w:r w:rsidRPr="0028367F">
        <w:t>italian</w:t>
      </w:r>
      <w:r>
        <w:t xml:space="preserve">a anche nella seguente lingua straniera </w:t>
      </w:r>
      <w:r w:rsidRPr="00B755AE">
        <w:rPr>
          <w:rFonts w:ascii="Titillium Web" w:hAnsi="Titillium Web"/>
          <w:color w:val="000000"/>
        </w:rPr>
        <w:t>__________.</w:t>
      </w:r>
    </w:p>
    <w:p w14:paraId="4EC01635" w14:textId="77777777" w:rsidR="007A238D" w:rsidRPr="000A13EC" w:rsidRDefault="007A238D" w:rsidP="007A238D">
      <w:pPr>
        <w:spacing w:line="360" w:lineRule="auto"/>
        <w:contextualSpacing/>
        <w:mirrorIndents/>
        <w:jc w:val="both"/>
        <w:rPr>
          <w:rFonts w:ascii="Titillium Web" w:hAnsi="Titillium Web"/>
          <w:b/>
          <w:color w:val="000000"/>
        </w:rPr>
      </w:pPr>
      <w:r w:rsidRPr="000A13EC">
        <w:rPr>
          <w:rFonts w:ascii="Titillium Web" w:hAnsi="Titillium Web"/>
          <w:b/>
          <w:color w:val="000000"/>
        </w:rPr>
        <w:lastRenderedPageBreak/>
        <w:t>Ai sensi degli artt. 46 e 47 del D.P.R. 28 dicembre 2000, n. 445 e consapevole delle sanzioni penali nel caso di dichiarazioni non veritiere e falsit</w:t>
      </w:r>
      <w:r>
        <w:rPr>
          <w:rFonts w:ascii="Titillium Web" w:hAnsi="Titillium Web"/>
          <w:b/>
          <w:color w:val="000000"/>
        </w:rPr>
        <w:t>à</w:t>
      </w:r>
      <w:r w:rsidRPr="000A13EC">
        <w:rPr>
          <w:rFonts w:ascii="Titillium Web" w:hAnsi="Titillium Web"/>
          <w:b/>
          <w:color w:val="000000"/>
        </w:rPr>
        <w:t xml:space="preserve"> degli atti, richiamate dall’art. 76 del D.P.R. 28 dicembre 2000, n. 445, dichiara sotto la propria responsabilità:</w:t>
      </w:r>
    </w:p>
    <w:p w14:paraId="3A20C8B8" w14:textId="77777777" w:rsidR="007A238D" w:rsidRDefault="007A238D" w:rsidP="007A238D">
      <w:pPr>
        <w:spacing w:line="360" w:lineRule="auto"/>
        <w:contextualSpacing/>
        <w:mirrorIndents/>
        <w:jc w:val="center"/>
        <w:rPr>
          <w:rFonts w:ascii="Titillium Web" w:hAnsi="Titillium Web"/>
          <w:b/>
          <w:bCs/>
          <w:color w:val="000000"/>
        </w:rPr>
      </w:pPr>
    </w:p>
    <w:p w14:paraId="16C1100A" w14:textId="77777777" w:rsidR="007A238D" w:rsidRDefault="007A238D" w:rsidP="007A238D">
      <w:pPr>
        <w:spacing w:line="360" w:lineRule="auto"/>
        <w:contextualSpacing/>
        <w:mirrorIndents/>
        <w:rPr>
          <w:rFonts w:ascii="Titillium Web" w:hAnsi="Titillium Web"/>
          <w:b/>
          <w:bCs/>
          <w:color w:val="000000"/>
        </w:rPr>
      </w:pPr>
    </w:p>
    <w:p w14:paraId="07911745" w14:textId="77777777" w:rsidR="007A238D" w:rsidRPr="000A13EC" w:rsidRDefault="007A238D" w:rsidP="007A238D">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6436580E" w14:textId="77777777" w:rsidR="007A238D" w:rsidRPr="000A13EC" w:rsidRDefault="007A238D" w:rsidP="007A238D">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13DCEE73" w14:textId="77777777" w:rsidR="007A238D" w:rsidRDefault="007A238D" w:rsidP="007A238D">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Pr>
          <w:rFonts w:ascii="Titillium Web" w:hAnsi="Titillium Web"/>
          <w:color w:val="000000"/>
        </w:rPr>
        <w:t>2</w:t>
      </w:r>
      <w:r w:rsidRPr="000A13EC">
        <w:rPr>
          <w:rFonts w:ascii="Titillium Web" w:hAnsi="Titillium Web"/>
          <w:color w:val="000000"/>
        </w:rPr>
        <w:t xml:space="preserve"> </w:t>
      </w:r>
      <w:r>
        <w:rPr>
          <w:rFonts w:ascii="Titillium Web" w:hAnsi="Titillium Web"/>
          <w:color w:val="000000"/>
        </w:rPr>
        <w:t>(</w:t>
      </w:r>
      <w:r w:rsidRPr="00A52980">
        <w:rPr>
          <w:rFonts w:ascii="Titillium Web" w:hAnsi="Titillium Web"/>
          <w:b/>
          <w:bCs/>
          <w:color w:val="000000"/>
        </w:rPr>
        <w:t>Requisiti per l’ammissione alla selezione</w:t>
      </w:r>
      <w:r>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1DB471B2" w14:textId="77777777" w:rsidR="007A238D" w:rsidRPr="00140F00" w:rsidRDefault="007A238D" w:rsidP="007A238D">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 essere stato precedentemente titolare di incarichi di ricerca di cui all’art. 22-</w:t>
      </w:r>
      <w:r>
        <w:rPr>
          <w:rFonts w:ascii="Titillium Web" w:hAnsi="Titillium Web"/>
          <w:color w:val="000000"/>
        </w:rPr>
        <w:t>bis</w:t>
      </w:r>
      <w:r w:rsidRPr="00140F00">
        <w:rPr>
          <w:rFonts w:ascii="Titillium Web" w:hAnsi="Titillium Web"/>
          <w:color w:val="000000"/>
        </w:rPr>
        <w:t xml:space="preserve"> della L. n. 240/2010; </w:t>
      </w:r>
    </w:p>
    <w:p w14:paraId="2E7A6AD2" w14:textId="77777777" w:rsidR="007A238D" w:rsidRDefault="007A238D" w:rsidP="007A238D">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ovvero </w:t>
      </w:r>
    </w:p>
    <w:p w14:paraId="2960B3C3" w14:textId="77777777" w:rsidR="007A238D" w:rsidRPr="00140F00" w:rsidRDefault="007A238D" w:rsidP="007A238D">
      <w:pPr>
        <w:spacing w:line="360" w:lineRule="auto"/>
        <w:contextualSpacing/>
        <w:mirrorIndents/>
        <w:jc w:val="both"/>
        <w:rPr>
          <w:rFonts w:ascii="Titillium Web" w:hAnsi="Titillium Web"/>
          <w:color w:val="000000"/>
        </w:rPr>
      </w:pP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w:t>
      </w:r>
      <w:r>
        <w:rPr>
          <w:rFonts w:ascii="Titillium Web" w:hAnsi="Titillium Web"/>
          <w:color w:val="000000"/>
        </w:rPr>
        <w:t>post-doc</w:t>
      </w:r>
      <w:r w:rsidRPr="00140F00">
        <w:rPr>
          <w:rFonts w:ascii="Titillium Web" w:hAnsi="Titillium Web"/>
          <w:color w:val="000000"/>
        </w:rPr>
        <w:t xml:space="preserve"> di cui all’art. 22-</w:t>
      </w:r>
      <w:r>
        <w:rPr>
          <w:rFonts w:ascii="Titillium Web" w:hAnsi="Titillium Web"/>
          <w:color w:val="000000"/>
        </w:rPr>
        <w:t>bis</w:t>
      </w:r>
      <w:r w:rsidRPr="00140F00">
        <w:rPr>
          <w:rFonts w:ascii="Titillium Web" w:hAnsi="Titillium Web"/>
          <w:color w:val="000000"/>
        </w:rPr>
        <w:t xml:space="preserve"> L.240/2010, presso Università o Enti, per i seguenti periodi: </w:t>
      </w:r>
    </w:p>
    <w:p w14:paraId="7DDCFF87" w14:textId="77777777" w:rsidR="007A238D" w:rsidRPr="00140F00" w:rsidRDefault="007A238D" w:rsidP="007A238D">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2243C705" w14:textId="77777777" w:rsidR="007A238D" w:rsidRPr="00140F00" w:rsidRDefault="007A238D" w:rsidP="007A238D">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1D36D0BA" w14:textId="77777777" w:rsidR="007A238D" w:rsidRPr="00140F00" w:rsidRDefault="007A238D" w:rsidP="007A238D">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w:t>
      </w:r>
    </w:p>
    <w:p w14:paraId="5AF2351A" w14:textId="77777777" w:rsidR="007A238D" w:rsidRDefault="007A238D" w:rsidP="007A238D">
      <w:pPr>
        <w:spacing w:line="360" w:lineRule="auto"/>
        <w:contextualSpacing/>
        <w:mirrorIndents/>
        <w:jc w:val="both"/>
        <w:rPr>
          <w:rFonts w:ascii="Titillium Web" w:hAnsi="Titillium Web"/>
          <w:color w:val="000000"/>
        </w:rPr>
      </w:pPr>
      <w:r w:rsidRPr="4BA5A87D">
        <w:rPr>
          <w:rFonts w:ascii="Titillium Web" w:hAnsi="Titillium Web"/>
          <w:color w:val="000000" w:themeColor="text1"/>
        </w:rPr>
        <w:t>e di non superare col presente incarico post-doc il limite dei 3 anni complessivi (anche non continuativi) stabiliti dall’art. 22-bis comma 2 della L. 240/2010 e di quanto stabilito dall’art. 22-ter comma 9 della L. 240/2010.</w:t>
      </w:r>
    </w:p>
    <w:p w14:paraId="18EC15DE" w14:textId="77777777" w:rsidR="007A238D" w:rsidRPr="000A13EC" w:rsidRDefault="007A238D" w:rsidP="007A238D">
      <w:pPr>
        <w:spacing w:line="360" w:lineRule="auto"/>
        <w:contextualSpacing/>
        <w:mirrorIndents/>
        <w:jc w:val="both"/>
        <w:rPr>
          <w:rFonts w:ascii="Titillium Web" w:hAnsi="Titillium Web"/>
          <w:color w:val="000000"/>
        </w:rPr>
      </w:pPr>
      <w:r w:rsidRPr="000A13EC">
        <w:rPr>
          <w:rFonts w:ascii="Titillium Web" w:hAnsi="Titillium Web"/>
          <w:color w:val="000000"/>
        </w:rPr>
        <w:t>Il</w:t>
      </w:r>
      <w:r>
        <w:rPr>
          <w:rFonts w:ascii="Titillium Web" w:hAnsi="Titillium Web"/>
          <w:color w:val="000000"/>
        </w:rPr>
        <w:t>/La</w:t>
      </w:r>
      <w:r w:rsidRPr="000A13EC">
        <w:rPr>
          <w:rFonts w:ascii="Titillium Web" w:hAnsi="Titillium Web"/>
          <w:color w:val="000000"/>
        </w:rPr>
        <w:t xml:space="preserve"> sottoscritto</w:t>
      </w:r>
      <w:r>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340F9CF2" w14:textId="77777777" w:rsidR="007A238D" w:rsidRPr="000A13EC" w:rsidRDefault="007A238D" w:rsidP="007A238D">
      <w:pPr>
        <w:spacing w:line="360" w:lineRule="auto"/>
        <w:contextualSpacing/>
        <w:mirrorIndents/>
        <w:jc w:val="both"/>
        <w:rPr>
          <w:rFonts w:ascii="Titillium Web" w:hAnsi="Titillium Web"/>
          <w:color w:val="000000"/>
        </w:rPr>
      </w:pPr>
      <w:r w:rsidRPr="000A13EC">
        <w:rPr>
          <w:rFonts w:ascii="Titillium Web" w:hAnsi="Titillium Web"/>
          <w:color w:val="000000"/>
        </w:rPr>
        <w:lastRenderedPageBreak/>
        <w:t>Alla presente domanda sono allegati i seguenti documenti:</w:t>
      </w:r>
    </w:p>
    <w:p w14:paraId="5604CBB3" w14:textId="77777777" w:rsidR="007A238D" w:rsidRPr="000A13EC" w:rsidRDefault="007A238D" w:rsidP="007A238D">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 in corso di validità.</w:t>
      </w:r>
    </w:p>
    <w:p w14:paraId="11077F6D" w14:textId="77777777" w:rsidR="007A238D" w:rsidRPr="000A13EC" w:rsidRDefault="007A238D" w:rsidP="007A238D">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t xml:space="preserve">Curriculum della propria attività scientifica e professionale in formato Europass datato e </w:t>
      </w:r>
      <w:r>
        <w:rPr>
          <w:rFonts w:ascii="Titillium Web" w:hAnsi="Titillium Web"/>
          <w:color w:val="000000"/>
        </w:rPr>
        <w:t>sottoscritto</w:t>
      </w:r>
      <w:r w:rsidRPr="000A13EC">
        <w:rPr>
          <w:rFonts w:ascii="Titillium Web" w:hAnsi="Titillium Web"/>
          <w:color w:val="000000"/>
        </w:rPr>
        <w:t>.</w:t>
      </w:r>
    </w:p>
    <w:p w14:paraId="67B03390" w14:textId="77777777" w:rsidR="007A238D" w:rsidRPr="000A13EC" w:rsidRDefault="007A238D" w:rsidP="007A238D">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w:t>
      </w:r>
    </w:p>
    <w:p w14:paraId="6DB719A4" w14:textId="77777777" w:rsidR="007A238D" w:rsidRPr="000A13EC" w:rsidRDefault="007A238D" w:rsidP="007A238D">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245F8BDC" w14:textId="77777777" w:rsidR="007A238D" w:rsidRPr="000A13EC" w:rsidRDefault="007A238D" w:rsidP="007A238D">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 dottore di ricerca.</w:t>
      </w:r>
    </w:p>
    <w:p w14:paraId="00854454" w14:textId="77777777" w:rsidR="007A238D" w:rsidRDefault="007A238D" w:rsidP="007A238D">
      <w:pPr>
        <w:spacing w:line="360" w:lineRule="auto"/>
        <w:ind w:left="284" w:hanging="284"/>
        <w:contextualSpacing/>
        <w:mirrorIndents/>
        <w:jc w:val="both"/>
        <w:rPr>
          <w:rFonts w:ascii="Titillium Web" w:hAnsi="Titillium Web"/>
          <w:color w:val="000000"/>
        </w:rPr>
      </w:pPr>
      <w:r w:rsidRPr="4BA5A87D">
        <w:rPr>
          <w:rFonts w:ascii="Titillium Web" w:hAnsi="Titillium Web"/>
          <w:color w:val="000000" w:themeColor="text1"/>
        </w:rPr>
        <w:t>6)</w:t>
      </w:r>
      <w:r>
        <w:tab/>
      </w:r>
      <w:r w:rsidRPr="4BA5A87D">
        <w:rPr>
          <w:rFonts w:ascii="Titillium Web" w:hAnsi="Titillium Web"/>
          <w:color w:val="000000" w:themeColor="text1"/>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39AEFFC" w14:textId="77777777" w:rsidR="007A238D" w:rsidRPr="00703209" w:rsidRDefault="007A238D" w:rsidP="007A238D">
      <w:pPr>
        <w:ind w:right="85"/>
        <w:rPr>
          <w:rFonts w:ascii="Titillium Web" w:hAnsi="Titillium Web"/>
          <w:color w:val="000000" w:themeColor="text1"/>
        </w:rPr>
      </w:pPr>
      <w:r w:rsidRPr="00703209">
        <w:rPr>
          <w:rFonts w:ascii="Times New Roman" w:hAnsi="Times New Roman"/>
          <w:color w:val="000000" w:themeColor="text1"/>
        </w:rPr>
        <w:t>□</w:t>
      </w:r>
      <w:r w:rsidRPr="00703209">
        <w:rPr>
          <w:rFonts w:ascii="Titillium Web" w:hAnsi="Titillium Web"/>
          <w:color w:val="000000" w:themeColor="text1"/>
        </w:rPr>
        <w:t xml:space="preserve"> Dichiara "di aver preso visione dell’informativa privacy resa dall’Università degli Studi di Napoli Federico II ai sensi dell’art. 13 del Regolamento (UE) 2016/679". </w:t>
      </w:r>
    </w:p>
    <w:p w14:paraId="39F54322" w14:textId="77777777" w:rsidR="007A238D" w:rsidRPr="00703209" w:rsidRDefault="007A238D" w:rsidP="007A238D">
      <w:pPr>
        <w:ind w:right="85"/>
        <w:rPr>
          <w:rFonts w:ascii="Titillium Web" w:hAnsi="Titillium Web"/>
          <w:color w:val="000000" w:themeColor="text1"/>
        </w:rPr>
      </w:pPr>
      <w:r w:rsidRPr="00703209">
        <w:rPr>
          <w:rFonts w:ascii="Times New Roman" w:hAnsi="Times New Roman"/>
          <w:color w:val="000000" w:themeColor="text1"/>
        </w:rPr>
        <w:t>□</w:t>
      </w:r>
      <w:r w:rsidRPr="00703209">
        <w:rPr>
          <w:rFonts w:ascii="Titillium Web" w:hAnsi="Titillium Web"/>
          <w:color w:val="000000" w:themeColor="text1"/>
        </w:rPr>
        <w:t xml:space="preserve"> 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111D3141"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t>Informativa ai sensi dell'art. 13 del Regolamento (UE) 2016/679 recante norme sul trattamento dei dati personali.</w:t>
      </w:r>
    </w:p>
    <w:p w14:paraId="27F747C2"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t xml:space="preserve">I dati personali raccolti saranno trattati in conformità a quanto previsto dal Regolamento (UE) 2016/679, dal Decreto Legislativo 30.6.2003, n. 196 e </w:t>
      </w:r>
      <w:proofErr w:type="spellStart"/>
      <w:r w:rsidRPr="00703209">
        <w:rPr>
          <w:rFonts w:ascii="Titillium Web" w:hAnsi="Titillium Web"/>
          <w:color w:val="000000" w:themeColor="text1"/>
        </w:rPr>
        <w:t>ss.mm.ii</w:t>
      </w:r>
      <w:proofErr w:type="spellEnd"/>
      <w:r w:rsidRPr="00703209">
        <w:rPr>
          <w:rFonts w:ascii="Titillium Web" w:hAnsi="Titillium Web"/>
          <w:color w:val="000000" w:themeColor="text1"/>
        </w:rPr>
        <w:t xml:space="preserve">.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54889958"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8">
        <w:r w:rsidRPr="00703209">
          <w:rPr>
            <w:rFonts w:ascii="Titillium Web" w:hAnsi="Titillium Web"/>
            <w:color w:val="000000" w:themeColor="text1"/>
          </w:rPr>
          <w:t>ateneo@unina.it</w:t>
        </w:r>
      </w:hyperlink>
      <w:r w:rsidRPr="00703209">
        <w:rPr>
          <w:rFonts w:ascii="Titillium Web" w:hAnsi="Titillium Web"/>
          <w:color w:val="000000" w:themeColor="text1"/>
        </w:rPr>
        <w:t xml:space="preserve"> o PEC: </w:t>
      </w:r>
      <w:hyperlink r:id="rId9">
        <w:r w:rsidRPr="00703209">
          <w:rPr>
            <w:rFonts w:ascii="Titillium Web" w:hAnsi="Titillium Web"/>
            <w:color w:val="000000" w:themeColor="text1"/>
          </w:rPr>
          <w:t>ateneo@pec.unina.it</w:t>
        </w:r>
      </w:hyperlink>
      <w:r w:rsidRPr="00703209">
        <w:rPr>
          <w:rFonts w:ascii="Titillium Web" w:hAnsi="Titillium Web"/>
          <w:color w:val="000000" w:themeColor="text1"/>
        </w:rPr>
        <w:t xml:space="preserve">. La stessa comunicazione andrà inviata, per conoscenza, al Responsabile della Protezione dei Dati (RPD) di questa Università agli indirizzi </w:t>
      </w:r>
      <w:hyperlink r:id="rId10">
        <w:r w:rsidRPr="00703209">
          <w:rPr>
            <w:rFonts w:ascii="Titillium Web" w:hAnsi="Titillium Web"/>
            <w:color w:val="000000" w:themeColor="text1"/>
          </w:rPr>
          <w:t>rpd@unina.it</w:t>
        </w:r>
      </w:hyperlink>
      <w:r w:rsidRPr="00703209">
        <w:rPr>
          <w:rFonts w:ascii="Titillium Web" w:hAnsi="Titillium Web"/>
          <w:color w:val="000000" w:themeColor="text1"/>
        </w:rPr>
        <w:t xml:space="preserve"> o PEC all’indirizzo PEC </w:t>
      </w:r>
      <w:hyperlink r:id="rId11">
        <w:r w:rsidRPr="00703209">
          <w:rPr>
            <w:rFonts w:ascii="Titillium Web" w:hAnsi="Titillium Web"/>
            <w:color w:val="000000" w:themeColor="text1"/>
          </w:rPr>
          <w:t>rpd@pec.unina.it</w:t>
        </w:r>
      </w:hyperlink>
      <w:r w:rsidRPr="00703209">
        <w:rPr>
          <w:rFonts w:ascii="Titillium Web" w:hAnsi="Titillium Web"/>
          <w:color w:val="000000" w:themeColor="text1"/>
        </w:rPr>
        <w:t xml:space="preserve">. </w:t>
      </w:r>
    </w:p>
    <w:p w14:paraId="176FA3D5"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lastRenderedPageBreak/>
        <w:t xml:space="preserve">Per qualsiasi altra istanza relativa al procedimento in questione deve essere contattato, invece, </w:t>
      </w:r>
      <w:r>
        <w:rPr>
          <w:rFonts w:ascii="Titillium Web" w:hAnsi="Titillium Web"/>
          <w:color w:val="000000" w:themeColor="text1"/>
        </w:rPr>
        <w:t>il Dipartimento di Medicina Molecolare e Biotecnologie Mediche</w:t>
      </w:r>
      <w:r w:rsidRPr="00703209">
        <w:rPr>
          <w:rFonts w:ascii="Titillium Web" w:hAnsi="Titillium Web"/>
          <w:color w:val="000000" w:themeColor="text1"/>
        </w:rPr>
        <w:t xml:space="preserve"> ai seguenti recapiti </w:t>
      </w:r>
      <w:hyperlink r:id="rId12" w:history="1">
        <w:r w:rsidRPr="009939E8">
          <w:rPr>
            <w:rStyle w:val="Collegamentoipertestuale"/>
            <w:sz w:val="20"/>
          </w:rPr>
          <w:t>dip.medic.molecol.biotecmedic@unina.it</w:t>
        </w:r>
      </w:hyperlink>
      <w:r>
        <w:t xml:space="preserve">, </w:t>
      </w:r>
      <w:hyperlink r:id="rId13" w:history="1">
        <w:r w:rsidRPr="00197220">
          <w:rPr>
            <w:rStyle w:val="Collegamentoipertestuale"/>
            <w:sz w:val="20"/>
          </w:rPr>
          <w:t>dip.medic.molecol.biotecmedic@pec.unina.it</w:t>
        </w:r>
      </w:hyperlink>
      <w:r>
        <w:t>.</w:t>
      </w:r>
    </w:p>
    <w:p w14:paraId="30ECD435"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t xml:space="preserve">Agli/Alle interessati/e competono i diritti previsti dagli articoli 15 – 22, 77 e 79 del Regolamento (UE) 2016/679. </w:t>
      </w:r>
    </w:p>
    <w:p w14:paraId="0895C714" w14:textId="77777777" w:rsidR="007A238D" w:rsidRPr="00703209" w:rsidRDefault="007A238D" w:rsidP="007A238D">
      <w:pPr>
        <w:ind w:right="85"/>
        <w:jc w:val="both"/>
        <w:rPr>
          <w:rFonts w:ascii="Titillium Web" w:hAnsi="Titillium Web"/>
          <w:color w:val="000000" w:themeColor="text1"/>
        </w:rPr>
      </w:pPr>
      <w:r w:rsidRPr="00703209">
        <w:rPr>
          <w:rFonts w:ascii="Titillium Web" w:hAnsi="Titillium Web"/>
          <w:color w:val="000000" w:themeColor="text1"/>
        </w:rPr>
        <w:t xml:space="preserve">Le informazioni complete sul trattamento dei dati personali sono reperibili al seguente link </w:t>
      </w:r>
      <w:hyperlink r:id="rId14">
        <w:r w:rsidRPr="00703209">
          <w:rPr>
            <w:rFonts w:ascii="Titillium Web" w:hAnsi="Titillium Web"/>
            <w:color w:val="000000" w:themeColor="text1"/>
          </w:rPr>
          <w:t>https://www.unina.it/it/ateneo/statuto-e-normativa/privacy</w:t>
        </w:r>
      </w:hyperlink>
      <w:r w:rsidRPr="00703209">
        <w:rPr>
          <w:rFonts w:ascii="Titillium Web" w:hAnsi="Titillium Web"/>
          <w:color w:val="000000" w:themeColor="text1"/>
        </w:rPr>
        <w:t xml:space="preserve"> </w:t>
      </w:r>
    </w:p>
    <w:p w14:paraId="75030B3A" w14:textId="77777777" w:rsidR="007A238D" w:rsidRPr="00703209" w:rsidRDefault="007A238D" w:rsidP="007A238D">
      <w:pPr>
        <w:ind w:right="85"/>
        <w:rPr>
          <w:rFonts w:ascii="Titillium Web" w:hAnsi="Titillium Web"/>
          <w:color w:val="000000" w:themeColor="text1"/>
        </w:rPr>
      </w:pPr>
    </w:p>
    <w:p w14:paraId="10D29C6B" w14:textId="77777777" w:rsidR="007A238D" w:rsidRPr="00703209" w:rsidRDefault="007A238D" w:rsidP="007A238D">
      <w:pPr>
        <w:ind w:right="85"/>
        <w:jc w:val="both"/>
        <w:rPr>
          <w:rFonts w:ascii="Titillium Web" w:hAnsi="Titillium Web"/>
          <w:color w:val="000000" w:themeColor="text1"/>
        </w:rPr>
      </w:pPr>
      <w:proofErr w:type="gramStart"/>
      <w:r w:rsidRPr="00703209">
        <w:rPr>
          <w:rFonts w:ascii="Titillium Web" w:hAnsi="Titillium Web"/>
          <w:color w:val="000000" w:themeColor="text1"/>
        </w:rPr>
        <w:t xml:space="preserve">Napoli,   </w:t>
      </w:r>
      <w:proofErr w:type="gramEnd"/>
      <w:r w:rsidRPr="00703209">
        <w:rPr>
          <w:rFonts w:ascii="Titillium Web" w:hAnsi="Titillium Web"/>
          <w:color w:val="000000" w:themeColor="text1"/>
        </w:rPr>
        <w:t xml:space="preserve">                                                                                        Firma</w:t>
      </w:r>
    </w:p>
    <w:p w14:paraId="7AC78185" w14:textId="77777777" w:rsidR="007A238D" w:rsidRPr="00703209" w:rsidRDefault="007A238D" w:rsidP="007A238D">
      <w:pPr>
        <w:ind w:right="85"/>
        <w:rPr>
          <w:rFonts w:ascii="Titillium Web" w:hAnsi="Titillium Web"/>
          <w:color w:val="000000" w:themeColor="text1"/>
        </w:rPr>
      </w:pPr>
    </w:p>
    <w:p w14:paraId="5D4A3C6F" w14:textId="7D3BF00C" w:rsidR="00425B72" w:rsidRPr="007A238D" w:rsidRDefault="00425B72" w:rsidP="007A238D">
      <w:pPr>
        <w:ind w:right="85"/>
      </w:pPr>
    </w:p>
    <w:sectPr w:rsidR="00425B72" w:rsidRPr="007A238D" w:rsidSect="00AA78AB">
      <w:headerReference w:type="default" r:id="rId15"/>
      <w:footerReference w:type="default" r:id="rId16"/>
      <w:pgSz w:w="11906" w:h="16838" w:code="9"/>
      <w:pgMar w:top="737" w:right="991" w:bottom="1134" w:left="907" w:header="567" w:footer="170" w:gutter="0"/>
      <w:pgBorders w:offsetFrom="page">
        <w:top w:val="single" w:sz="8" w:space="31" w:color="1F497D" w:themeColor="text2"/>
        <w:left w:val="single" w:sz="8" w:space="31" w:color="1F497D" w:themeColor="text2"/>
        <w:bottom w:val="single" w:sz="8" w:space="31" w:color="1F497D" w:themeColor="text2"/>
        <w:right w:val="single" w:sz="8" w:space="31" w:color="1F497D" w:themeColor="text2"/>
      </w:pgBorders>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CC885" w14:textId="77777777" w:rsidR="00577407" w:rsidRDefault="00577407">
      <w:r>
        <w:separator/>
      </w:r>
    </w:p>
  </w:endnote>
  <w:endnote w:type="continuationSeparator" w:id="0">
    <w:p w14:paraId="36B121D4" w14:textId="77777777" w:rsidR="00577407" w:rsidRDefault="0057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Yu Gothic"/>
    <w:panose1 w:val="00000000000000000000"/>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Titillium Web">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3007" w14:textId="77777777" w:rsidR="003509E4" w:rsidRDefault="003509E4" w:rsidP="001138C6">
    <w:pPr>
      <w:pStyle w:val="Corpotesto"/>
      <w:tabs>
        <w:tab w:val="left" w:pos="6216"/>
      </w:tabs>
      <w:jc w:val="left"/>
      <w:rPr>
        <w:b/>
      </w:rPr>
    </w:pPr>
    <w:r>
      <w:tab/>
    </w:r>
    <w:r>
      <w:tab/>
    </w:r>
    <w:r w:rsidRPr="005B3895">
      <w:t xml:space="preserve">       </w:t>
    </w:r>
    <w:r>
      <w:tab/>
    </w:r>
  </w:p>
  <w:p w14:paraId="28A76BBD" w14:textId="34D11C0D" w:rsidR="003509E4" w:rsidRPr="001138C6" w:rsidRDefault="003509E4" w:rsidP="00EE58DB">
    <w:pPr>
      <w:pStyle w:val="Corpotesto"/>
      <w:ind w:left="0"/>
    </w:pPr>
    <w:r w:rsidRPr="001138C6">
      <w:t xml:space="preserve">Via S. Pansini 5, 80131 Napoli   </w:t>
    </w:r>
    <w:r w:rsidRPr="001138C6">
      <w:rPr>
        <w:rFonts w:eastAsia="MS Gothic" w:hAnsi="MS Gothic" w:cs="MS Gothic"/>
        <w:i w:val="0"/>
        <w:color w:val="000000"/>
        <w:sz w:val="16"/>
        <w:szCs w:val="16"/>
        <w:shd w:val="clear" w:color="auto" w:fill="FFFFFF"/>
      </w:rPr>
      <w:t>☎</w:t>
    </w:r>
    <w:r w:rsidRPr="001138C6">
      <w:rPr>
        <w:rFonts w:eastAsia="MS Gothic"/>
        <w:i w:val="0"/>
        <w:color w:val="000000"/>
        <w:sz w:val="16"/>
        <w:szCs w:val="16"/>
        <w:shd w:val="clear" w:color="auto" w:fill="FFFFFF"/>
      </w:rPr>
      <w:t xml:space="preserve"> </w:t>
    </w:r>
    <w:r w:rsidRPr="001138C6">
      <w:t>Amm.ne +39 0817463305</w:t>
    </w:r>
    <w:r>
      <w:t>-3038</w:t>
    </w:r>
    <w:r w:rsidRPr="001138C6">
      <w:t xml:space="preserve">    </w:t>
    </w:r>
    <w:r w:rsidRPr="001138C6">
      <w:rPr>
        <w:rFonts w:eastAsia="MS Gothic" w:hAnsi="MS Gothic" w:cs="MS Gothic"/>
        <w:i w:val="0"/>
        <w:color w:val="000000"/>
        <w:sz w:val="16"/>
        <w:szCs w:val="16"/>
        <w:shd w:val="clear" w:color="auto" w:fill="FFFFFF"/>
      </w:rPr>
      <w:t>☎</w:t>
    </w:r>
    <w:r w:rsidRPr="001138C6">
      <w:rPr>
        <w:rFonts w:eastAsia="MS Gothic" w:cs="MS Gothic"/>
        <w:i w:val="0"/>
        <w:color w:val="000000"/>
        <w:sz w:val="16"/>
        <w:szCs w:val="16"/>
        <w:shd w:val="clear" w:color="auto" w:fill="FFFFFF"/>
      </w:rPr>
      <w:t xml:space="preserve"> </w:t>
    </w:r>
    <w:r w:rsidRPr="001138C6">
      <w:t xml:space="preserve">Direzione +39 </w:t>
    </w:r>
    <w:r>
      <w:t>0817463300</w:t>
    </w:r>
    <w:r w:rsidR="00CE522C">
      <w:tab/>
    </w:r>
    <w:r w:rsidR="00641953">
      <w:t>direzione.dmmbm@unina.it</w:t>
    </w:r>
  </w:p>
  <w:p w14:paraId="39DCFA6B" w14:textId="77777777" w:rsidR="003509E4" w:rsidRPr="00284A80" w:rsidRDefault="003509E4" w:rsidP="00EE58DB">
    <w:pPr>
      <w:pStyle w:val="Pidipagina"/>
      <w:rPr>
        <w:rFonts w:ascii="Calibri Light" w:hAnsi="Calibri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C6CE" w14:textId="77777777" w:rsidR="00577407" w:rsidRDefault="00577407">
      <w:r>
        <w:separator/>
      </w:r>
    </w:p>
  </w:footnote>
  <w:footnote w:type="continuationSeparator" w:id="0">
    <w:p w14:paraId="5CBD477E" w14:textId="77777777" w:rsidR="00577407" w:rsidRDefault="00577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6D64" w14:textId="175EE356" w:rsidR="009F670B" w:rsidRDefault="009F670B" w:rsidP="003962E2">
    <w:pPr>
      <w:pStyle w:val="Intestazione"/>
      <w:tabs>
        <w:tab w:val="clear" w:pos="9638"/>
      </w:tabs>
    </w:pPr>
    <w:r w:rsidRPr="00992C0C">
      <w:rPr>
        <w:rFonts w:asciiTheme="minorHAnsi" w:hAnsiTheme="minorHAnsi" w:cstheme="minorHAnsi"/>
        <w:i/>
        <w:iCs/>
        <w:noProof/>
        <w:sz w:val="24"/>
        <w:szCs w:val="24"/>
      </w:rPr>
      <w:drawing>
        <wp:anchor distT="0" distB="0" distL="114300" distR="114300" simplePos="0" relativeHeight="251658240" behindDoc="1" locked="0" layoutInCell="1" allowOverlap="1" wp14:anchorId="4E77B113" wp14:editId="0A7A77FC">
          <wp:simplePos x="0" y="0"/>
          <wp:positionH relativeFrom="column">
            <wp:posOffset>-78105</wp:posOffset>
          </wp:positionH>
          <wp:positionV relativeFrom="paragraph">
            <wp:posOffset>103505</wp:posOffset>
          </wp:positionV>
          <wp:extent cx="1767205" cy="797560"/>
          <wp:effectExtent l="0" t="0" r="4445" b="2540"/>
          <wp:wrapTopAndBottom/>
          <wp:docPr id="1423793427" name="Immagine 3" descr="Immagine che contiene testo,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31454" name="Immagine 3" descr="Immagine che contiene testo, Carattere, Elementi grafici, design&#10;&#10;Descrizione generat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1773" t="33382" r="16095" b="33962"/>
                  <a:stretch/>
                </pic:blipFill>
                <pic:spPr bwMode="auto">
                  <a:xfrm>
                    <a:off x="0" y="0"/>
                    <a:ext cx="1767205" cy="797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400FA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1534E3"/>
    <w:multiLevelType w:val="multilevel"/>
    <w:tmpl w:val="54221A6A"/>
    <w:lvl w:ilvl="0">
      <w:start w:val="1"/>
      <w:numFmt w:val="decimal"/>
      <w:lvlText w:val="%1."/>
      <w:lvlJc w:val="left"/>
      <w:pPr>
        <w:ind w:left="507" w:hanging="450"/>
      </w:pPr>
    </w:lvl>
    <w:lvl w:ilvl="1">
      <w:start w:val="1"/>
      <w:numFmt w:val="decimal"/>
      <w:isLgl/>
      <w:lvlText w:val="%1.%2"/>
      <w:lvlJc w:val="left"/>
      <w:pPr>
        <w:ind w:left="502" w:hanging="360"/>
      </w:pPr>
    </w:lvl>
    <w:lvl w:ilvl="2">
      <w:start w:val="1"/>
      <w:numFmt w:val="decimal"/>
      <w:isLgl/>
      <w:lvlText w:val="%1.%2.%3"/>
      <w:lvlJc w:val="left"/>
      <w:pPr>
        <w:ind w:left="777" w:hanging="720"/>
      </w:pPr>
    </w:lvl>
    <w:lvl w:ilvl="3">
      <w:start w:val="1"/>
      <w:numFmt w:val="decimal"/>
      <w:isLgl/>
      <w:lvlText w:val="%1.%2.%3.%4"/>
      <w:lvlJc w:val="left"/>
      <w:pPr>
        <w:ind w:left="777" w:hanging="720"/>
      </w:pPr>
    </w:lvl>
    <w:lvl w:ilvl="4">
      <w:start w:val="1"/>
      <w:numFmt w:val="decimal"/>
      <w:isLgl/>
      <w:lvlText w:val="%1.%2.%3.%4.%5"/>
      <w:lvlJc w:val="left"/>
      <w:pPr>
        <w:ind w:left="1137" w:hanging="1080"/>
      </w:pPr>
    </w:lvl>
    <w:lvl w:ilvl="5">
      <w:start w:val="1"/>
      <w:numFmt w:val="decimal"/>
      <w:isLgl/>
      <w:lvlText w:val="%1.%2.%3.%4.%5.%6"/>
      <w:lvlJc w:val="left"/>
      <w:pPr>
        <w:ind w:left="1137" w:hanging="1080"/>
      </w:pPr>
    </w:lvl>
    <w:lvl w:ilvl="6">
      <w:start w:val="1"/>
      <w:numFmt w:val="decimal"/>
      <w:isLgl/>
      <w:lvlText w:val="%1.%2.%3.%4.%5.%6.%7"/>
      <w:lvlJc w:val="left"/>
      <w:pPr>
        <w:ind w:left="1497" w:hanging="1440"/>
      </w:pPr>
    </w:lvl>
    <w:lvl w:ilvl="7">
      <w:start w:val="1"/>
      <w:numFmt w:val="decimal"/>
      <w:isLgl/>
      <w:lvlText w:val="%1.%2.%3.%4.%5.%6.%7.%8"/>
      <w:lvlJc w:val="left"/>
      <w:pPr>
        <w:ind w:left="1497" w:hanging="1440"/>
      </w:pPr>
    </w:lvl>
    <w:lvl w:ilvl="8">
      <w:start w:val="1"/>
      <w:numFmt w:val="decimal"/>
      <w:isLgl/>
      <w:lvlText w:val="%1.%2.%3.%4.%5.%6.%7.%8.%9"/>
      <w:lvlJc w:val="left"/>
      <w:pPr>
        <w:ind w:left="1857" w:hanging="1800"/>
      </w:pPr>
    </w:lvl>
  </w:abstractNum>
  <w:abstractNum w:abstractNumId="2" w15:restartNumberingAfterBreak="0">
    <w:nsid w:val="03904A6C"/>
    <w:multiLevelType w:val="hybridMultilevel"/>
    <w:tmpl w:val="956AB146"/>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3" w15:restartNumberingAfterBreak="0">
    <w:nsid w:val="03FA4009"/>
    <w:multiLevelType w:val="hybridMultilevel"/>
    <w:tmpl w:val="9B047ACA"/>
    <w:lvl w:ilvl="0" w:tplc="A11C1B8C">
      <w:numFmt w:val="bullet"/>
      <w:lvlText w:val="-"/>
      <w:lvlJc w:val="left"/>
      <w:pPr>
        <w:tabs>
          <w:tab w:val="num" w:pos="340"/>
        </w:tabs>
        <w:ind w:left="340" w:hanging="34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6798A"/>
    <w:multiLevelType w:val="hybridMultilevel"/>
    <w:tmpl w:val="3264939C"/>
    <w:lvl w:ilvl="0" w:tplc="C32630B0">
      <w:start w:val="14"/>
      <w:numFmt w:val="bullet"/>
      <w:lvlText w:val="-"/>
      <w:lvlJc w:val="left"/>
      <w:pPr>
        <w:ind w:left="720" w:hanging="360"/>
      </w:pPr>
      <w:rPr>
        <w:rFonts w:ascii="Times New Roman" w:eastAsia="MS Minng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0E7FC3"/>
    <w:multiLevelType w:val="hybridMultilevel"/>
    <w:tmpl w:val="B768C78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0BD75D96"/>
    <w:multiLevelType w:val="hybridMultilevel"/>
    <w:tmpl w:val="0F52194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0E383DFF"/>
    <w:multiLevelType w:val="hybridMultilevel"/>
    <w:tmpl w:val="50AC416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0FE7330F"/>
    <w:multiLevelType w:val="hybridMultilevel"/>
    <w:tmpl w:val="F88CCD6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0B80371"/>
    <w:multiLevelType w:val="hybridMultilevel"/>
    <w:tmpl w:val="781EA246"/>
    <w:lvl w:ilvl="0" w:tplc="219CB7C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2C823E0"/>
    <w:multiLevelType w:val="hybridMultilevel"/>
    <w:tmpl w:val="FE025108"/>
    <w:lvl w:ilvl="0" w:tplc="A11C1B8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39E59F3"/>
    <w:multiLevelType w:val="hybridMultilevel"/>
    <w:tmpl w:val="33D03948"/>
    <w:lvl w:ilvl="0" w:tplc="7F844ABA">
      <w:start w:val="2"/>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172F1F35"/>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1B9A2863"/>
    <w:multiLevelType w:val="hybridMultilevel"/>
    <w:tmpl w:val="5240B01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1EE0377B"/>
    <w:multiLevelType w:val="hybridMultilevel"/>
    <w:tmpl w:val="70CCA9E2"/>
    <w:lvl w:ilvl="0" w:tplc="41524DAC">
      <w:start w:val="8"/>
      <w:numFmt w:val="decimal"/>
      <w:lvlText w:val="%1."/>
      <w:lvlJc w:val="left"/>
      <w:pPr>
        <w:tabs>
          <w:tab w:val="num" w:pos="340"/>
        </w:tabs>
        <w:ind w:left="340" w:hanging="340"/>
      </w:pPr>
      <w:rPr>
        <w:rFonts w:hint="default"/>
        <w:b w:val="0"/>
      </w:rPr>
    </w:lvl>
    <w:lvl w:ilvl="1" w:tplc="9D7AD492">
      <w:start w:val="8"/>
      <w:numFmt w:val="bullet"/>
      <w:lvlText w:val=""/>
      <w:lvlJc w:val="left"/>
      <w:pPr>
        <w:tabs>
          <w:tab w:val="num" w:pos="340"/>
        </w:tabs>
        <w:ind w:left="340" w:hanging="340"/>
      </w:pPr>
      <w:rPr>
        <w:rFonts w:ascii="Symbol" w:hAnsi="Symbol" w:hint="default"/>
        <w:b w:val="0"/>
      </w:rPr>
    </w:lvl>
    <w:lvl w:ilvl="2" w:tplc="E65253A6">
      <w:start w:val="8"/>
      <w:numFmt w:val="bullet"/>
      <w:lvlText w:val=""/>
      <w:lvlJc w:val="left"/>
      <w:pPr>
        <w:tabs>
          <w:tab w:val="num" w:pos="2320"/>
        </w:tabs>
        <w:ind w:left="2320" w:hanging="340"/>
      </w:pPr>
      <w:rPr>
        <w:rFonts w:ascii="Symbol" w:hAnsi="Symbol" w:hint="default"/>
        <w:b w:val="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EFB4386"/>
    <w:multiLevelType w:val="singleLevel"/>
    <w:tmpl w:val="62688A5E"/>
    <w:lvl w:ilvl="0">
      <w:start w:val="1"/>
      <w:numFmt w:val="decimal"/>
      <w:lvlText w:val="%1."/>
      <w:legacy w:legacy="1" w:legacySpace="0" w:legacyIndent="283"/>
      <w:lvlJc w:val="left"/>
      <w:pPr>
        <w:ind w:left="283" w:hanging="283"/>
      </w:pPr>
    </w:lvl>
  </w:abstractNum>
  <w:abstractNum w:abstractNumId="16" w15:restartNumberingAfterBreak="0">
    <w:nsid w:val="232A4012"/>
    <w:multiLevelType w:val="hybridMultilevel"/>
    <w:tmpl w:val="D690DB6C"/>
    <w:lvl w:ilvl="0" w:tplc="006A63DE">
      <w:start w:val="1"/>
      <w:numFmt w:val="decimal"/>
      <w:lvlText w:val="%1)"/>
      <w:lvlJc w:val="left"/>
      <w:pPr>
        <w:ind w:left="1778" w:hanging="360"/>
      </w:pPr>
      <w:rPr>
        <w:rFonts w:hint="default"/>
      </w:r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17" w15:restartNumberingAfterBreak="0">
    <w:nsid w:val="24B44DD0"/>
    <w:multiLevelType w:val="hybridMultilevel"/>
    <w:tmpl w:val="D58021A6"/>
    <w:lvl w:ilvl="0" w:tplc="03DC7076">
      <w:start w:val="1"/>
      <w:numFmt w:val="bullet"/>
      <w:lvlText w:val="-"/>
      <w:lvlJc w:val="left"/>
      <w:pPr>
        <w:tabs>
          <w:tab w:val="num" w:pos="340"/>
        </w:tabs>
        <w:ind w:left="340" w:hanging="34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1F76F6"/>
    <w:multiLevelType w:val="multilevel"/>
    <w:tmpl w:val="203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61E00"/>
    <w:multiLevelType w:val="hybridMultilevel"/>
    <w:tmpl w:val="5412CBCC"/>
    <w:lvl w:ilvl="0" w:tplc="219CB7C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35CC093D"/>
    <w:multiLevelType w:val="hybridMultilevel"/>
    <w:tmpl w:val="FFFFFFFF"/>
    <w:lvl w:ilvl="0" w:tplc="04100017">
      <w:start w:val="1"/>
      <w:numFmt w:val="lowerLetter"/>
      <w:lvlText w:val="%1)"/>
      <w:lvlJc w:val="left"/>
      <w:pPr>
        <w:ind w:left="1428" w:hanging="360"/>
      </w:pPr>
      <w:rPr>
        <w:rFonts w:cs="Times New Roman"/>
      </w:rPr>
    </w:lvl>
    <w:lvl w:ilvl="1" w:tplc="04100017">
      <w:start w:val="1"/>
      <w:numFmt w:val="lowerLetter"/>
      <w:lvlText w:val="%2)"/>
      <w:lvlJc w:val="left"/>
      <w:pPr>
        <w:ind w:left="2148" w:hanging="360"/>
      </w:pPr>
      <w:rPr>
        <w:rFonts w:cs="Times New Roman"/>
      </w:rPr>
    </w:lvl>
    <w:lvl w:ilvl="2" w:tplc="0410001B" w:tentative="1">
      <w:start w:val="1"/>
      <w:numFmt w:val="lowerRoman"/>
      <w:lvlText w:val="%3."/>
      <w:lvlJc w:val="right"/>
      <w:pPr>
        <w:ind w:left="2868" w:hanging="180"/>
      </w:pPr>
      <w:rPr>
        <w:rFonts w:cs="Times New Roman"/>
      </w:rPr>
    </w:lvl>
    <w:lvl w:ilvl="3" w:tplc="0410000F" w:tentative="1">
      <w:start w:val="1"/>
      <w:numFmt w:val="decimal"/>
      <w:lvlText w:val="%4."/>
      <w:lvlJc w:val="left"/>
      <w:pPr>
        <w:ind w:left="3588" w:hanging="360"/>
      </w:pPr>
      <w:rPr>
        <w:rFonts w:cs="Times New Roman"/>
      </w:rPr>
    </w:lvl>
    <w:lvl w:ilvl="4" w:tplc="04100019" w:tentative="1">
      <w:start w:val="1"/>
      <w:numFmt w:val="lowerLetter"/>
      <w:lvlText w:val="%5."/>
      <w:lvlJc w:val="left"/>
      <w:pPr>
        <w:ind w:left="4308" w:hanging="360"/>
      </w:pPr>
      <w:rPr>
        <w:rFonts w:cs="Times New Roman"/>
      </w:rPr>
    </w:lvl>
    <w:lvl w:ilvl="5" w:tplc="0410001B" w:tentative="1">
      <w:start w:val="1"/>
      <w:numFmt w:val="lowerRoman"/>
      <w:lvlText w:val="%6."/>
      <w:lvlJc w:val="right"/>
      <w:pPr>
        <w:ind w:left="5028" w:hanging="180"/>
      </w:pPr>
      <w:rPr>
        <w:rFonts w:cs="Times New Roman"/>
      </w:rPr>
    </w:lvl>
    <w:lvl w:ilvl="6" w:tplc="0410000F" w:tentative="1">
      <w:start w:val="1"/>
      <w:numFmt w:val="decimal"/>
      <w:lvlText w:val="%7."/>
      <w:lvlJc w:val="left"/>
      <w:pPr>
        <w:ind w:left="5748" w:hanging="360"/>
      </w:pPr>
      <w:rPr>
        <w:rFonts w:cs="Times New Roman"/>
      </w:rPr>
    </w:lvl>
    <w:lvl w:ilvl="7" w:tplc="04100019" w:tentative="1">
      <w:start w:val="1"/>
      <w:numFmt w:val="lowerLetter"/>
      <w:lvlText w:val="%8."/>
      <w:lvlJc w:val="left"/>
      <w:pPr>
        <w:ind w:left="6468" w:hanging="360"/>
      </w:pPr>
      <w:rPr>
        <w:rFonts w:cs="Times New Roman"/>
      </w:rPr>
    </w:lvl>
    <w:lvl w:ilvl="8" w:tplc="0410001B" w:tentative="1">
      <w:start w:val="1"/>
      <w:numFmt w:val="lowerRoman"/>
      <w:lvlText w:val="%9."/>
      <w:lvlJc w:val="right"/>
      <w:pPr>
        <w:ind w:left="7188" w:hanging="180"/>
      </w:pPr>
      <w:rPr>
        <w:rFonts w:cs="Times New Roman"/>
      </w:rPr>
    </w:lvl>
  </w:abstractNum>
  <w:abstractNum w:abstractNumId="21" w15:restartNumberingAfterBreak="0">
    <w:nsid w:val="37707322"/>
    <w:multiLevelType w:val="hybridMultilevel"/>
    <w:tmpl w:val="FFFFFFFF"/>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2" w15:restartNumberingAfterBreak="0">
    <w:nsid w:val="383039FA"/>
    <w:multiLevelType w:val="multilevel"/>
    <w:tmpl w:val="179E8878"/>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87B77B5"/>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3F7C3C15"/>
    <w:multiLevelType w:val="hybridMultilevel"/>
    <w:tmpl w:val="89B4200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409B340C"/>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E0007E"/>
    <w:multiLevelType w:val="hybridMultilevel"/>
    <w:tmpl w:val="FFFFFFFF"/>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41EC39A2"/>
    <w:multiLevelType w:val="hybridMultilevel"/>
    <w:tmpl w:val="A42842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EB594B"/>
    <w:multiLevelType w:val="hybridMultilevel"/>
    <w:tmpl w:val="85F825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95D26E3"/>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A81783"/>
    <w:multiLevelType w:val="hybridMultilevel"/>
    <w:tmpl w:val="FFFFFFFF"/>
    <w:lvl w:ilvl="0" w:tplc="04100011">
      <w:start w:val="1"/>
      <w:numFmt w:val="decimal"/>
      <w:lvlText w:val="%1)"/>
      <w:lvlJc w:val="left"/>
      <w:pPr>
        <w:ind w:left="720" w:hanging="360"/>
      </w:pPr>
      <w:rPr>
        <w:rFonts w:cs="Times New Roman"/>
      </w:rPr>
    </w:lvl>
    <w:lvl w:ilvl="1" w:tplc="7564E5B4">
      <w:start w:val="1"/>
      <w:numFmt w:val="bullet"/>
      <w:lvlText w:val="-"/>
      <w:lvlJc w:val="left"/>
      <w:pPr>
        <w:ind w:left="1440" w:hanging="36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534B2DD9"/>
    <w:multiLevelType w:val="hybridMultilevel"/>
    <w:tmpl w:val="40148B9C"/>
    <w:lvl w:ilvl="0" w:tplc="A11C1B8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6D73F9B"/>
    <w:multiLevelType w:val="hybridMultilevel"/>
    <w:tmpl w:val="BE1E1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82415C6"/>
    <w:multiLevelType w:val="hybridMultilevel"/>
    <w:tmpl w:val="1B2E04D6"/>
    <w:lvl w:ilvl="0" w:tplc="38DE285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3510D9"/>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15:restartNumberingAfterBreak="0">
    <w:nsid w:val="5A937FED"/>
    <w:multiLevelType w:val="hybridMultilevel"/>
    <w:tmpl w:val="FFFFFFFF"/>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5CC36ECD"/>
    <w:multiLevelType w:val="hybridMultilevel"/>
    <w:tmpl w:val="181A04CC"/>
    <w:lvl w:ilvl="0" w:tplc="4BE28024">
      <w:numFmt w:val="bullet"/>
      <w:lvlText w:val=""/>
      <w:lvlJc w:val="left"/>
      <w:pPr>
        <w:ind w:left="1132" w:hanging="284"/>
      </w:pPr>
      <w:rPr>
        <w:rFonts w:ascii="Wingdings" w:eastAsia="Wingdings" w:hAnsi="Wingdings" w:cs="Wingdings" w:hint="default"/>
        <w:b w:val="0"/>
        <w:bCs w:val="0"/>
        <w:i w:val="0"/>
        <w:iCs w:val="0"/>
        <w:spacing w:val="0"/>
        <w:w w:val="99"/>
        <w:sz w:val="20"/>
        <w:szCs w:val="20"/>
        <w:lang w:val="it-IT" w:eastAsia="en-US" w:bidi="ar-SA"/>
      </w:rPr>
    </w:lvl>
    <w:lvl w:ilvl="1" w:tplc="5EB6EF94">
      <w:numFmt w:val="bullet"/>
      <w:lvlText w:val="•"/>
      <w:lvlJc w:val="left"/>
      <w:pPr>
        <w:ind w:left="2118" w:hanging="284"/>
      </w:pPr>
      <w:rPr>
        <w:rFonts w:hint="default"/>
        <w:lang w:val="it-IT" w:eastAsia="en-US" w:bidi="ar-SA"/>
      </w:rPr>
    </w:lvl>
    <w:lvl w:ilvl="2" w:tplc="9FE475FC">
      <w:numFmt w:val="bullet"/>
      <w:lvlText w:val="•"/>
      <w:lvlJc w:val="left"/>
      <w:pPr>
        <w:ind w:left="3097" w:hanging="284"/>
      </w:pPr>
      <w:rPr>
        <w:rFonts w:hint="default"/>
        <w:lang w:val="it-IT" w:eastAsia="en-US" w:bidi="ar-SA"/>
      </w:rPr>
    </w:lvl>
    <w:lvl w:ilvl="3" w:tplc="C4766B54">
      <w:numFmt w:val="bullet"/>
      <w:lvlText w:val="•"/>
      <w:lvlJc w:val="left"/>
      <w:pPr>
        <w:ind w:left="4075" w:hanging="284"/>
      </w:pPr>
      <w:rPr>
        <w:rFonts w:hint="default"/>
        <w:lang w:val="it-IT" w:eastAsia="en-US" w:bidi="ar-SA"/>
      </w:rPr>
    </w:lvl>
    <w:lvl w:ilvl="4" w:tplc="CCB4B8E0">
      <w:numFmt w:val="bullet"/>
      <w:lvlText w:val="•"/>
      <w:lvlJc w:val="left"/>
      <w:pPr>
        <w:ind w:left="5054" w:hanging="284"/>
      </w:pPr>
      <w:rPr>
        <w:rFonts w:hint="default"/>
        <w:lang w:val="it-IT" w:eastAsia="en-US" w:bidi="ar-SA"/>
      </w:rPr>
    </w:lvl>
    <w:lvl w:ilvl="5" w:tplc="FA88E864">
      <w:numFmt w:val="bullet"/>
      <w:lvlText w:val="•"/>
      <w:lvlJc w:val="left"/>
      <w:pPr>
        <w:ind w:left="6033" w:hanging="284"/>
      </w:pPr>
      <w:rPr>
        <w:rFonts w:hint="default"/>
        <w:lang w:val="it-IT" w:eastAsia="en-US" w:bidi="ar-SA"/>
      </w:rPr>
    </w:lvl>
    <w:lvl w:ilvl="6" w:tplc="F9A00DB4">
      <w:numFmt w:val="bullet"/>
      <w:lvlText w:val="•"/>
      <w:lvlJc w:val="left"/>
      <w:pPr>
        <w:ind w:left="7011" w:hanging="284"/>
      </w:pPr>
      <w:rPr>
        <w:rFonts w:hint="default"/>
        <w:lang w:val="it-IT" w:eastAsia="en-US" w:bidi="ar-SA"/>
      </w:rPr>
    </w:lvl>
    <w:lvl w:ilvl="7" w:tplc="020CFA0C">
      <w:numFmt w:val="bullet"/>
      <w:lvlText w:val="•"/>
      <w:lvlJc w:val="left"/>
      <w:pPr>
        <w:ind w:left="7990" w:hanging="284"/>
      </w:pPr>
      <w:rPr>
        <w:rFonts w:hint="default"/>
        <w:lang w:val="it-IT" w:eastAsia="en-US" w:bidi="ar-SA"/>
      </w:rPr>
    </w:lvl>
    <w:lvl w:ilvl="8" w:tplc="4748FBE0">
      <w:numFmt w:val="bullet"/>
      <w:lvlText w:val="•"/>
      <w:lvlJc w:val="left"/>
      <w:pPr>
        <w:ind w:left="8969" w:hanging="284"/>
      </w:pPr>
      <w:rPr>
        <w:rFonts w:hint="default"/>
        <w:lang w:val="it-IT" w:eastAsia="en-US" w:bidi="ar-SA"/>
      </w:rPr>
    </w:lvl>
  </w:abstractNum>
  <w:abstractNum w:abstractNumId="37" w15:restartNumberingAfterBreak="0">
    <w:nsid w:val="5DB063E6"/>
    <w:multiLevelType w:val="hybridMultilevel"/>
    <w:tmpl w:val="6D1662D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5E1D3979"/>
    <w:multiLevelType w:val="hybridMultilevel"/>
    <w:tmpl w:val="D8DABD82"/>
    <w:lvl w:ilvl="0" w:tplc="D91207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5EB22F54"/>
    <w:multiLevelType w:val="multilevel"/>
    <w:tmpl w:val="54221A6A"/>
    <w:lvl w:ilvl="0">
      <w:start w:val="1"/>
      <w:numFmt w:val="decimal"/>
      <w:lvlText w:val="%1."/>
      <w:lvlJc w:val="left"/>
      <w:pPr>
        <w:ind w:left="507" w:hanging="450"/>
      </w:pPr>
    </w:lvl>
    <w:lvl w:ilvl="1">
      <w:start w:val="1"/>
      <w:numFmt w:val="decimal"/>
      <w:isLgl/>
      <w:lvlText w:val="%1.%2"/>
      <w:lvlJc w:val="left"/>
      <w:pPr>
        <w:ind w:left="502" w:hanging="360"/>
      </w:pPr>
    </w:lvl>
    <w:lvl w:ilvl="2">
      <w:start w:val="1"/>
      <w:numFmt w:val="decimal"/>
      <w:isLgl/>
      <w:lvlText w:val="%1.%2.%3"/>
      <w:lvlJc w:val="left"/>
      <w:pPr>
        <w:ind w:left="777" w:hanging="720"/>
      </w:pPr>
    </w:lvl>
    <w:lvl w:ilvl="3">
      <w:start w:val="1"/>
      <w:numFmt w:val="decimal"/>
      <w:isLgl/>
      <w:lvlText w:val="%1.%2.%3.%4"/>
      <w:lvlJc w:val="left"/>
      <w:pPr>
        <w:ind w:left="777" w:hanging="720"/>
      </w:pPr>
    </w:lvl>
    <w:lvl w:ilvl="4">
      <w:start w:val="1"/>
      <w:numFmt w:val="decimal"/>
      <w:isLgl/>
      <w:lvlText w:val="%1.%2.%3.%4.%5"/>
      <w:lvlJc w:val="left"/>
      <w:pPr>
        <w:ind w:left="1137" w:hanging="1080"/>
      </w:pPr>
    </w:lvl>
    <w:lvl w:ilvl="5">
      <w:start w:val="1"/>
      <w:numFmt w:val="decimal"/>
      <w:isLgl/>
      <w:lvlText w:val="%1.%2.%3.%4.%5.%6"/>
      <w:lvlJc w:val="left"/>
      <w:pPr>
        <w:ind w:left="1137" w:hanging="1080"/>
      </w:pPr>
    </w:lvl>
    <w:lvl w:ilvl="6">
      <w:start w:val="1"/>
      <w:numFmt w:val="decimal"/>
      <w:isLgl/>
      <w:lvlText w:val="%1.%2.%3.%4.%5.%6.%7"/>
      <w:lvlJc w:val="left"/>
      <w:pPr>
        <w:ind w:left="1497" w:hanging="1440"/>
      </w:pPr>
    </w:lvl>
    <w:lvl w:ilvl="7">
      <w:start w:val="1"/>
      <w:numFmt w:val="decimal"/>
      <w:isLgl/>
      <w:lvlText w:val="%1.%2.%3.%4.%5.%6.%7.%8"/>
      <w:lvlJc w:val="left"/>
      <w:pPr>
        <w:ind w:left="1497" w:hanging="1440"/>
      </w:pPr>
    </w:lvl>
    <w:lvl w:ilvl="8">
      <w:start w:val="1"/>
      <w:numFmt w:val="decimal"/>
      <w:isLgl/>
      <w:lvlText w:val="%1.%2.%3.%4.%5.%6.%7.%8.%9"/>
      <w:lvlJc w:val="left"/>
      <w:pPr>
        <w:ind w:left="1857" w:hanging="1800"/>
      </w:pPr>
    </w:lvl>
  </w:abstractNum>
  <w:abstractNum w:abstractNumId="40" w15:restartNumberingAfterBreak="0">
    <w:nsid w:val="61ED11B6"/>
    <w:multiLevelType w:val="multilevel"/>
    <w:tmpl w:val="A7748864"/>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4B41674"/>
    <w:multiLevelType w:val="hybridMultilevel"/>
    <w:tmpl w:val="7F567ACE"/>
    <w:lvl w:ilvl="0" w:tplc="BF2231AA">
      <w:start w:val="1"/>
      <w:numFmt w:val="decimal"/>
      <w:lvlText w:val="%1."/>
      <w:lvlJc w:val="left"/>
      <w:pPr>
        <w:ind w:left="1286" w:hanging="154"/>
      </w:pPr>
      <w:rPr>
        <w:rFonts w:ascii="Times" w:eastAsia="Arial" w:hAnsi="Times" w:cs="Times" w:hint="default"/>
        <w:b w:val="0"/>
        <w:bCs w:val="0"/>
        <w:i w:val="0"/>
        <w:iCs w:val="0"/>
        <w:spacing w:val="-1"/>
        <w:w w:val="99"/>
        <w:sz w:val="14"/>
        <w:szCs w:val="14"/>
        <w:lang w:val="it-IT" w:eastAsia="en-US" w:bidi="ar-SA"/>
      </w:rPr>
    </w:lvl>
    <w:lvl w:ilvl="1" w:tplc="9204332E">
      <w:numFmt w:val="bullet"/>
      <w:lvlText w:val="•"/>
      <w:lvlJc w:val="left"/>
      <w:pPr>
        <w:ind w:left="2244" w:hanging="154"/>
      </w:pPr>
      <w:rPr>
        <w:rFonts w:hint="default"/>
        <w:lang w:val="it-IT" w:eastAsia="en-US" w:bidi="ar-SA"/>
      </w:rPr>
    </w:lvl>
    <w:lvl w:ilvl="2" w:tplc="BE2885F6">
      <w:numFmt w:val="bullet"/>
      <w:lvlText w:val="•"/>
      <w:lvlJc w:val="left"/>
      <w:pPr>
        <w:ind w:left="3209" w:hanging="154"/>
      </w:pPr>
      <w:rPr>
        <w:rFonts w:hint="default"/>
        <w:lang w:val="it-IT" w:eastAsia="en-US" w:bidi="ar-SA"/>
      </w:rPr>
    </w:lvl>
    <w:lvl w:ilvl="3" w:tplc="9E906110">
      <w:numFmt w:val="bullet"/>
      <w:lvlText w:val="•"/>
      <w:lvlJc w:val="left"/>
      <w:pPr>
        <w:ind w:left="4173" w:hanging="154"/>
      </w:pPr>
      <w:rPr>
        <w:rFonts w:hint="default"/>
        <w:lang w:val="it-IT" w:eastAsia="en-US" w:bidi="ar-SA"/>
      </w:rPr>
    </w:lvl>
    <w:lvl w:ilvl="4" w:tplc="009A4F96">
      <w:numFmt w:val="bullet"/>
      <w:lvlText w:val="•"/>
      <w:lvlJc w:val="left"/>
      <w:pPr>
        <w:ind w:left="5138" w:hanging="154"/>
      </w:pPr>
      <w:rPr>
        <w:rFonts w:hint="default"/>
        <w:lang w:val="it-IT" w:eastAsia="en-US" w:bidi="ar-SA"/>
      </w:rPr>
    </w:lvl>
    <w:lvl w:ilvl="5" w:tplc="97E84E9E">
      <w:numFmt w:val="bullet"/>
      <w:lvlText w:val="•"/>
      <w:lvlJc w:val="left"/>
      <w:pPr>
        <w:ind w:left="6103" w:hanging="154"/>
      </w:pPr>
      <w:rPr>
        <w:rFonts w:hint="default"/>
        <w:lang w:val="it-IT" w:eastAsia="en-US" w:bidi="ar-SA"/>
      </w:rPr>
    </w:lvl>
    <w:lvl w:ilvl="6" w:tplc="6D7236E8">
      <w:numFmt w:val="bullet"/>
      <w:lvlText w:val="•"/>
      <w:lvlJc w:val="left"/>
      <w:pPr>
        <w:ind w:left="7067" w:hanging="154"/>
      </w:pPr>
      <w:rPr>
        <w:rFonts w:hint="default"/>
        <w:lang w:val="it-IT" w:eastAsia="en-US" w:bidi="ar-SA"/>
      </w:rPr>
    </w:lvl>
    <w:lvl w:ilvl="7" w:tplc="B48015FC">
      <w:numFmt w:val="bullet"/>
      <w:lvlText w:val="•"/>
      <w:lvlJc w:val="left"/>
      <w:pPr>
        <w:ind w:left="8032" w:hanging="154"/>
      </w:pPr>
      <w:rPr>
        <w:rFonts w:hint="default"/>
        <w:lang w:val="it-IT" w:eastAsia="en-US" w:bidi="ar-SA"/>
      </w:rPr>
    </w:lvl>
    <w:lvl w:ilvl="8" w:tplc="C226A450">
      <w:numFmt w:val="bullet"/>
      <w:lvlText w:val="•"/>
      <w:lvlJc w:val="left"/>
      <w:pPr>
        <w:ind w:left="8997" w:hanging="154"/>
      </w:pPr>
      <w:rPr>
        <w:rFonts w:hint="default"/>
        <w:lang w:val="it-IT" w:eastAsia="en-US" w:bidi="ar-SA"/>
      </w:rPr>
    </w:lvl>
  </w:abstractNum>
  <w:abstractNum w:abstractNumId="42" w15:restartNumberingAfterBreak="0">
    <w:nsid w:val="699E1500"/>
    <w:multiLevelType w:val="multilevel"/>
    <w:tmpl w:val="F7EEE9C0"/>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AC72E92"/>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4" w15:restartNumberingAfterBreak="0">
    <w:nsid w:val="6D581ABC"/>
    <w:multiLevelType w:val="multilevel"/>
    <w:tmpl w:val="A7748864"/>
    <w:lvl w:ilvl="0">
      <w:start w:val="3"/>
      <w:numFmt w:val="bullet"/>
      <w:lvlText w:val="-"/>
      <w:lvlJc w:val="left"/>
      <w:pPr>
        <w:ind w:left="340" w:hanging="34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F1E3123"/>
    <w:multiLevelType w:val="hybridMultilevel"/>
    <w:tmpl w:val="9B404D7E"/>
    <w:lvl w:ilvl="0" w:tplc="2D8012B4">
      <w:start w:val="1"/>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6CB1F16"/>
    <w:multiLevelType w:val="hybridMultilevel"/>
    <w:tmpl w:val="ADEA5CBC"/>
    <w:lvl w:ilvl="0" w:tplc="40BE29EC">
      <w:numFmt w:val="bullet"/>
      <w:lvlText w:val="-"/>
      <w:lvlJc w:val="left"/>
      <w:pPr>
        <w:ind w:left="1004" w:hanging="360"/>
      </w:pPr>
      <w:rPr>
        <w:rFonts w:ascii="Cambria" w:eastAsia="Arial" w:hAnsi="Cambria"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7" w15:restartNumberingAfterBreak="0">
    <w:nsid w:val="772644AE"/>
    <w:multiLevelType w:val="hybridMultilevel"/>
    <w:tmpl w:val="901642A8"/>
    <w:lvl w:ilvl="0" w:tplc="790AFE90">
      <w:numFmt w:val="bullet"/>
      <w:lvlText w:val="-"/>
      <w:lvlJc w:val="left"/>
      <w:pPr>
        <w:ind w:left="720" w:hanging="360"/>
      </w:pPr>
      <w:rPr>
        <w:rFonts w:ascii="Times" w:eastAsia="Times"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68205889">
    <w:abstractNumId w:val="15"/>
    <w:lvlOverride w:ilvl="0">
      <w:lvl w:ilvl="0">
        <w:start w:val="1"/>
        <w:numFmt w:val="decimal"/>
        <w:lvlText w:val="%1."/>
        <w:legacy w:legacy="1" w:legacySpace="0" w:legacyIndent="283"/>
        <w:lvlJc w:val="left"/>
        <w:pPr>
          <w:ind w:left="283" w:hanging="283"/>
        </w:pPr>
      </w:lvl>
    </w:lvlOverride>
  </w:num>
  <w:num w:numId="2" w16cid:durableId="168720394">
    <w:abstractNumId w:val="3"/>
  </w:num>
  <w:num w:numId="3" w16cid:durableId="361787725">
    <w:abstractNumId w:val="22"/>
  </w:num>
  <w:num w:numId="4" w16cid:durableId="1651908769">
    <w:abstractNumId w:val="42"/>
  </w:num>
  <w:num w:numId="5" w16cid:durableId="1468814295">
    <w:abstractNumId w:val="44"/>
  </w:num>
  <w:num w:numId="6" w16cid:durableId="1277372000">
    <w:abstractNumId w:val="40"/>
  </w:num>
  <w:num w:numId="7" w16cid:durableId="569073256">
    <w:abstractNumId w:val="17"/>
  </w:num>
  <w:num w:numId="8" w16cid:durableId="1784961422">
    <w:abstractNumId w:val="14"/>
  </w:num>
  <w:num w:numId="9" w16cid:durableId="1836073065">
    <w:abstractNumId w:val="0"/>
  </w:num>
  <w:num w:numId="10" w16cid:durableId="999697138">
    <w:abstractNumId w:val="16"/>
  </w:num>
  <w:num w:numId="11" w16cid:durableId="1973515795">
    <w:abstractNumId w:val="33"/>
  </w:num>
  <w:num w:numId="12" w16cid:durableId="1137801086">
    <w:abstractNumId w:val="18"/>
  </w:num>
  <w:num w:numId="13" w16cid:durableId="2110462888">
    <w:abstractNumId w:val="4"/>
  </w:num>
  <w:num w:numId="14" w16cid:durableId="1657958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672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942285">
    <w:abstractNumId w:val="47"/>
  </w:num>
  <w:num w:numId="17" w16cid:durableId="1834832715">
    <w:abstractNumId w:val="27"/>
  </w:num>
  <w:num w:numId="18" w16cid:durableId="1870605871">
    <w:abstractNumId w:val="11"/>
  </w:num>
  <w:num w:numId="19" w16cid:durableId="480197115">
    <w:abstractNumId w:val="45"/>
  </w:num>
  <w:num w:numId="20" w16cid:durableId="522322112">
    <w:abstractNumId w:val="5"/>
  </w:num>
  <w:num w:numId="21" w16cid:durableId="1558739980">
    <w:abstractNumId w:val="37"/>
  </w:num>
  <w:num w:numId="22" w16cid:durableId="289821248">
    <w:abstractNumId w:val="6"/>
  </w:num>
  <w:num w:numId="23" w16cid:durableId="1577127882">
    <w:abstractNumId w:val="13"/>
  </w:num>
  <w:num w:numId="24" w16cid:durableId="802037916">
    <w:abstractNumId w:val="24"/>
  </w:num>
  <w:num w:numId="25" w16cid:durableId="530727014">
    <w:abstractNumId w:val="46"/>
  </w:num>
  <w:num w:numId="26" w16cid:durableId="1359114531">
    <w:abstractNumId w:val="28"/>
  </w:num>
  <w:num w:numId="27" w16cid:durableId="1153328844">
    <w:abstractNumId w:val="8"/>
  </w:num>
  <w:num w:numId="28" w16cid:durableId="355423021">
    <w:abstractNumId w:val="9"/>
  </w:num>
  <w:num w:numId="29" w16cid:durableId="996344723">
    <w:abstractNumId w:val="19"/>
  </w:num>
  <w:num w:numId="30" w16cid:durableId="1250000213">
    <w:abstractNumId w:val="38"/>
  </w:num>
  <w:num w:numId="31" w16cid:durableId="1898203280">
    <w:abstractNumId w:val="2"/>
  </w:num>
  <w:num w:numId="32" w16cid:durableId="1837719001">
    <w:abstractNumId w:val="41"/>
  </w:num>
  <w:num w:numId="33" w16cid:durableId="1635720142">
    <w:abstractNumId w:val="36"/>
  </w:num>
  <w:num w:numId="34" w16cid:durableId="891690794">
    <w:abstractNumId w:val="31"/>
  </w:num>
  <w:num w:numId="35" w16cid:durableId="1140610550">
    <w:abstractNumId w:val="10"/>
  </w:num>
  <w:num w:numId="36" w16cid:durableId="1341808556">
    <w:abstractNumId w:val="7"/>
  </w:num>
  <w:num w:numId="37" w16cid:durableId="375591937">
    <w:abstractNumId w:val="29"/>
  </w:num>
  <w:num w:numId="38" w16cid:durableId="3674163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301830">
    <w:abstractNumId w:val="35"/>
  </w:num>
  <w:num w:numId="40" w16cid:durableId="979462922">
    <w:abstractNumId w:val="30"/>
  </w:num>
  <w:num w:numId="41" w16cid:durableId="944844911">
    <w:abstractNumId w:val="26"/>
  </w:num>
  <w:num w:numId="42" w16cid:durableId="2048941451">
    <w:abstractNumId w:val="34"/>
  </w:num>
  <w:num w:numId="43" w16cid:durableId="1577202564">
    <w:abstractNumId w:val="23"/>
  </w:num>
  <w:num w:numId="44" w16cid:durableId="688409031">
    <w:abstractNumId w:val="12"/>
  </w:num>
  <w:num w:numId="45" w16cid:durableId="1183973593">
    <w:abstractNumId w:val="20"/>
  </w:num>
  <w:num w:numId="46" w16cid:durableId="51777378">
    <w:abstractNumId w:val="25"/>
  </w:num>
  <w:num w:numId="47" w16cid:durableId="1634407216">
    <w:abstractNumId w:val="21"/>
  </w:num>
  <w:num w:numId="48" w16cid:durableId="18066985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C6"/>
    <w:rsid w:val="000010EC"/>
    <w:rsid w:val="00002BBC"/>
    <w:rsid w:val="00003315"/>
    <w:rsid w:val="00011234"/>
    <w:rsid w:val="0001521C"/>
    <w:rsid w:val="00020786"/>
    <w:rsid w:val="0002094E"/>
    <w:rsid w:val="000248C4"/>
    <w:rsid w:val="00026508"/>
    <w:rsid w:val="0003183B"/>
    <w:rsid w:val="0003674A"/>
    <w:rsid w:val="000376DF"/>
    <w:rsid w:val="00044B4E"/>
    <w:rsid w:val="00045167"/>
    <w:rsid w:val="00045CDC"/>
    <w:rsid w:val="00046CB7"/>
    <w:rsid w:val="0005001F"/>
    <w:rsid w:val="000548B4"/>
    <w:rsid w:val="00066CF6"/>
    <w:rsid w:val="000709D1"/>
    <w:rsid w:val="00075E09"/>
    <w:rsid w:val="00076943"/>
    <w:rsid w:val="00081C84"/>
    <w:rsid w:val="000822F9"/>
    <w:rsid w:val="0008247E"/>
    <w:rsid w:val="000863D4"/>
    <w:rsid w:val="00086A05"/>
    <w:rsid w:val="00093012"/>
    <w:rsid w:val="000B00D3"/>
    <w:rsid w:val="000B0510"/>
    <w:rsid w:val="000B366C"/>
    <w:rsid w:val="000C0C14"/>
    <w:rsid w:val="000D1D3A"/>
    <w:rsid w:val="000D29C3"/>
    <w:rsid w:val="000D4DA0"/>
    <w:rsid w:val="000D6C15"/>
    <w:rsid w:val="000E0106"/>
    <w:rsid w:val="000E0EE7"/>
    <w:rsid w:val="000E140E"/>
    <w:rsid w:val="000E1B6B"/>
    <w:rsid w:val="000E6C20"/>
    <w:rsid w:val="000F6B2C"/>
    <w:rsid w:val="000F7F1C"/>
    <w:rsid w:val="00102F19"/>
    <w:rsid w:val="0010570C"/>
    <w:rsid w:val="001121BE"/>
    <w:rsid w:val="001138C6"/>
    <w:rsid w:val="001305FA"/>
    <w:rsid w:val="00133D4E"/>
    <w:rsid w:val="00143842"/>
    <w:rsid w:val="0014633D"/>
    <w:rsid w:val="00150E31"/>
    <w:rsid w:val="0015171D"/>
    <w:rsid w:val="0015570D"/>
    <w:rsid w:val="00162362"/>
    <w:rsid w:val="00165374"/>
    <w:rsid w:val="00167174"/>
    <w:rsid w:val="001675B2"/>
    <w:rsid w:val="00184D84"/>
    <w:rsid w:val="00194135"/>
    <w:rsid w:val="001A067A"/>
    <w:rsid w:val="001A2127"/>
    <w:rsid w:val="001B2932"/>
    <w:rsid w:val="001B7CFC"/>
    <w:rsid w:val="001D0CFD"/>
    <w:rsid w:val="001D65D5"/>
    <w:rsid w:val="00207415"/>
    <w:rsid w:val="00207D96"/>
    <w:rsid w:val="00217E50"/>
    <w:rsid w:val="00222B25"/>
    <w:rsid w:val="00225D68"/>
    <w:rsid w:val="002263E3"/>
    <w:rsid w:val="0022759B"/>
    <w:rsid w:val="002357FE"/>
    <w:rsid w:val="00241429"/>
    <w:rsid w:val="00243F65"/>
    <w:rsid w:val="00245161"/>
    <w:rsid w:val="002453B0"/>
    <w:rsid w:val="002605E4"/>
    <w:rsid w:val="00262952"/>
    <w:rsid w:val="002667C3"/>
    <w:rsid w:val="00270BBD"/>
    <w:rsid w:val="0028151E"/>
    <w:rsid w:val="00284A80"/>
    <w:rsid w:val="00292BF1"/>
    <w:rsid w:val="002A14EE"/>
    <w:rsid w:val="002A63B6"/>
    <w:rsid w:val="002A71FA"/>
    <w:rsid w:val="002B27A7"/>
    <w:rsid w:val="002B4989"/>
    <w:rsid w:val="002B5E72"/>
    <w:rsid w:val="002B7439"/>
    <w:rsid w:val="002C30F8"/>
    <w:rsid w:val="002D63E9"/>
    <w:rsid w:val="002D780C"/>
    <w:rsid w:val="002E6B40"/>
    <w:rsid w:val="002E755B"/>
    <w:rsid w:val="002E7A48"/>
    <w:rsid w:val="0030092E"/>
    <w:rsid w:val="00310DEA"/>
    <w:rsid w:val="00311191"/>
    <w:rsid w:val="00315F56"/>
    <w:rsid w:val="00315FD0"/>
    <w:rsid w:val="00316FC1"/>
    <w:rsid w:val="00323F18"/>
    <w:rsid w:val="003256AF"/>
    <w:rsid w:val="00331C60"/>
    <w:rsid w:val="00331F63"/>
    <w:rsid w:val="00344908"/>
    <w:rsid w:val="003509E4"/>
    <w:rsid w:val="0035123F"/>
    <w:rsid w:val="00351809"/>
    <w:rsid w:val="00363AB0"/>
    <w:rsid w:val="00365149"/>
    <w:rsid w:val="003664C4"/>
    <w:rsid w:val="00372E87"/>
    <w:rsid w:val="0037476F"/>
    <w:rsid w:val="003747B4"/>
    <w:rsid w:val="00375A24"/>
    <w:rsid w:val="00393C0D"/>
    <w:rsid w:val="003962E2"/>
    <w:rsid w:val="003A1A3B"/>
    <w:rsid w:val="003A3744"/>
    <w:rsid w:val="003A3C38"/>
    <w:rsid w:val="003E0B21"/>
    <w:rsid w:val="003E12E3"/>
    <w:rsid w:val="003E4C6C"/>
    <w:rsid w:val="003F0387"/>
    <w:rsid w:val="003F1705"/>
    <w:rsid w:val="003F6356"/>
    <w:rsid w:val="003F6A13"/>
    <w:rsid w:val="003F6DF1"/>
    <w:rsid w:val="0041306E"/>
    <w:rsid w:val="0041316C"/>
    <w:rsid w:val="0041651C"/>
    <w:rsid w:val="00416AB7"/>
    <w:rsid w:val="004218D4"/>
    <w:rsid w:val="00425A7A"/>
    <w:rsid w:val="00425B72"/>
    <w:rsid w:val="004260E9"/>
    <w:rsid w:val="00433904"/>
    <w:rsid w:val="00434EBF"/>
    <w:rsid w:val="004424E2"/>
    <w:rsid w:val="004449D9"/>
    <w:rsid w:val="00446E16"/>
    <w:rsid w:val="00452369"/>
    <w:rsid w:val="00456291"/>
    <w:rsid w:val="00457C20"/>
    <w:rsid w:val="004706C6"/>
    <w:rsid w:val="00473407"/>
    <w:rsid w:val="0048515D"/>
    <w:rsid w:val="00486BBF"/>
    <w:rsid w:val="00490109"/>
    <w:rsid w:val="00496E6C"/>
    <w:rsid w:val="004A26B7"/>
    <w:rsid w:val="004A4276"/>
    <w:rsid w:val="004A6EC4"/>
    <w:rsid w:val="004B50C6"/>
    <w:rsid w:val="004C122C"/>
    <w:rsid w:val="004C17A7"/>
    <w:rsid w:val="004C57D9"/>
    <w:rsid w:val="004D7B52"/>
    <w:rsid w:val="004E63CA"/>
    <w:rsid w:val="004E7565"/>
    <w:rsid w:val="004E7FF5"/>
    <w:rsid w:val="0050006F"/>
    <w:rsid w:val="005229FC"/>
    <w:rsid w:val="005325A1"/>
    <w:rsid w:val="005361DF"/>
    <w:rsid w:val="0053788D"/>
    <w:rsid w:val="005413C7"/>
    <w:rsid w:val="00546550"/>
    <w:rsid w:val="00557E92"/>
    <w:rsid w:val="00564BF7"/>
    <w:rsid w:val="00565742"/>
    <w:rsid w:val="00572999"/>
    <w:rsid w:val="00575C07"/>
    <w:rsid w:val="00577407"/>
    <w:rsid w:val="00583215"/>
    <w:rsid w:val="00585B26"/>
    <w:rsid w:val="00586440"/>
    <w:rsid w:val="00597991"/>
    <w:rsid w:val="005A0078"/>
    <w:rsid w:val="005A4DD0"/>
    <w:rsid w:val="005B3097"/>
    <w:rsid w:val="005B3895"/>
    <w:rsid w:val="005B545E"/>
    <w:rsid w:val="005B602E"/>
    <w:rsid w:val="005C011B"/>
    <w:rsid w:val="005C2E7B"/>
    <w:rsid w:val="005C3D5E"/>
    <w:rsid w:val="005C45E9"/>
    <w:rsid w:val="005C4F0C"/>
    <w:rsid w:val="005C5B26"/>
    <w:rsid w:val="005D2A43"/>
    <w:rsid w:val="005D3350"/>
    <w:rsid w:val="005E0FF0"/>
    <w:rsid w:val="005E2A83"/>
    <w:rsid w:val="005E3710"/>
    <w:rsid w:val="005E746C"/>
    <w:rsid w:val="005F4561"/>
    <w:rsid w:val="005F6605"/>
    <w:rsid w:val="006028C3"/>
    <w:rsid w:val="00611F92"/>
    <w:rsid w:val="006128F2"/>
    <w:rsid w:val="00616B5E"/>
    <w:rsid w:val="00621F31"/>
    <w:rsid w:val="00623273"/>
    <w:rsid w:val="00623C52"/>
    <w:rsid w:val="00633A52"/>
    <w:rsid w:val="00636B0F"/>
    <w:rsid w:val="006400D2"/>
    <w:rsid w:val="00640522"/>
    <w:rsid w:val="0064153A"/>
    <w:rsid w:val="00641953"/>
    <w:rsid w:val="00642A65"/>
    <w:rsid w:val="0065400F"/>
    <w:rsid w:val="00656EA2"/>
    <w:rsid w:val="00662085"/>
    <w:rsid w:val="006621B9"/>
    <w:rsid w:val="0066310D"/>
    <w:rsid w:val="00664E8E"/>
    <w:rsid w:val="006A260B"/>
    <w:rsid w:val="006D31E7"/>
    <w:rsid w:val="006E1B05"/>
    <w:rsid w:val="006E4B8C"/>
    <w:rsid w:val="006E4C46"/>
    <w:rsid w:val="006E51AB"/>
    <w:rsid w:val="006E7739"/>
    <w:rsid w:val="006F559A"/>
    <w:rsid w:val="006F6838"/>
    <w:rsid w:val="0070125E"/>
    <w:rsid w:val="00711BB5"/>
    <w:rsid w:val="007409CC"/>
    <w:rsid w:val="00751FD0"/>
    <w:rsid w:val="00753CF5"/>
    <w:rsid w:val="007545A3"/>
    <w:rsid w:val="00757303"/>
    <w:rsid w:val="00761543"/>
    <w:rsid w:val="00764C61"/>
    <w:rsid w:val="00767E34"/>
    <w:rsid w:val="00772CD6"/>
    <w:rsid w:val="00777343"/>
    <w:rsid w:val="0078149A"/>
    <w:rsid w:val="0078427F"/>
    <w:rsid w:val="00785CEA"/>
    <w:rsid w:val="00786925"/>
    <w:rsid w:val="00796ECF"/>
    <w:rsid w:val="007A238D"/>
    <w:rsid w:val="007A64FE"/>
    <w:rsid w:val="007A7816"/>
    <w:rsid w:val="007B4BC8"/>
    <w:rsid w:val="007B5644"/>
    <w:rsid w:val="007C01AE"/>
    <w:rsid w:val="007C1772"/>
    <w:rsid w:val="007E2B39"/>
    <w:rsid w:val="007E4E5F"/>
    <w:rsid w:val="007F259A"/>
    <w:rsid w:val="0080294F"/>
    <w:rsid w:val="008127CF"/>
    <w:rsid w:val="0081413E"/>
    <w:rsid w:val="00826392"/>
    <w:rsid w:val="008277D0"/>
    <w:rsid w:val="008318B1"/>
    <w:rsid w:val="00831E92"/>
    <w:rsid w:val="0084577F"/>
    <w:rsid w:val="00847560"/>
    <w:rsid w:val="0085220C"/>
    <w:rsid w:val="00852435"/>
    <w:rsid w:val="00863033"/>
    <w:rsid w:val="00870A82"/>
    <w:rsid w:val="008746A9"/>
    <w:rsid w:val="00874B4D"/>
    <w:rsid w:val="00883BB5"/>
    <w:rsid w:val="008941B3"/>
    <w:rsid w:val="008943C4"/>
    <w:rsid w:val="008A4C41"/>
    <w:rsid w:val="008C1464"/>
    <w:rsid w:val="008D0962"/>
    <w:rsid w:val="008D18CA"/>
    <w:rsid w:val="008D6E72"/>
    <w:rsid w:val="008D7F74"/>
    <w:rsid w:val="008F32EB"/>
    <w:rsid w:val="008F651F"/>
    <w:rsid w:val="008F6988"/>
    <w:rsid w:val="00906059"/>
    <w:rsid w:val="00907C4D"/>
    <w:rsid w:val="0091189C"/>
    <w:rsid w:val="009130BD"/>
    <w:rsid w:val="009151F9"/>
    <w:rsid w:val="009242B1"/>
    <w:rsid w:val="00925429"/>
    <w:rsid w:val="0092570F"/>
    <w:rsid w:val="00933AFF"/>
    <w:rsid w:val="0093555A"/>
    <w:rsid w:val="00941282"/>
    <w:rsid w:val="00943885"/>
    <w:rsid w:val="00956793"/>
    <w:rsid w:val="0095752E"/>
    <w:rsid w:val="00962236"/>
    <w:rsid w:val="009631D4"/>
    <w:rsid w:val="00964F38"/>
    <w:rsid w:val="00966E27"/>
    <w:rsid w:val="0097017D"/>
    <w:rsid w:val="009722A5"/>
    <w:rsid w:val="00976856"/>
    <w:rsid w:val="00976935"/>
    <w:rsid w:val="00977AFE"/>
    <w:rsid w:val="00977D01"/>
    <w:rsid w:val="00986F91"/>
    <w:rsid w:val="009900FE"/>
    <w:rsid w:val="009906EC"/>
    <w:rsid w:val="00992A78"/>
    <w:rsid w:val="00992C0C"/>
    <w:rsid w:val="0099648C"/>
    <w:rsid w:val="009A11C1"/>
    <w:rsid w:val="009A6A0B"/>
    <w:rsid w:val="009B4E29"/>
    <w:rsid w:val="009C0FF2"/>
    <w:rsid w:val="009C12A6"/>
    <w:rsid w:val="009C21E9"/>
    <w:rsid w:val="009E0753"/>
    <w:rsid w:val="009F670B"/>
    <w:rsid w:val="00A02699"/>
    <w:rsid w:val="00A03AB8"/>
    <w:rsid w:val="00A06C17"/>
    <w:rsid w:val="00A13EAF"/>
    <w:rsid w:val="00A14C6A"/>
    <w:rsid w:val="00A21973"/>
    <w:rsid w:val="00A24157"/>
    <w:rsid w:val="00A314C0"/>
    <w:rsid w:val="00A32B44"/>
    <w:rsid w:val="00A422BA"/>
    <w:rsid w:val="00A52E46"/>
    <w:rsid w:val="00A57399"/>
    <w:rsid w:val="00A64CD3"/>
    <w:rsid w:val="00A67CE9"/>
    <w:rsid w:val="00A72A63"/>
    <w:rsid w:val="00A735C4"/>
    <w:rsid w:val="00A80886"/>
    <w:rsid w:val="00A80E49"/>
    <w:rsid w:val="00A81DE1"/>
    <w:rsid w:val="00A86E41"/>
    <w:rsid w:val="00A91858"/>
    <w:rsid w:val="00A978F4"/>
    <w:rsid w:val="00AA3CF3"/>
    <w:rsid w:val="00AA70D8"/>
    <w:rsid w:val="00AA78AB"/>
    <w:rsid w:val="00AB69F9"/>
    <w:rsid w:val="00AD119C"/>
    <w:rsid w:val="00AD1759"/>
    <w:rsid w:val="00AE539D"/>
    <w:rsid w:val="00AF3F30"/>
    <w:rsid w:val="00B01198"/>
    <w:rsid w:val="00B01BDA"/>
    <w:rsid w:val="00B166CB"/>
    <w:rsid w:val="00B22E39"/>
    <w:rsid w:val="00B2626E"/>
    <w:rsid w:val="00B26326"/>
    <w:rsid w:val="00B305EE"/>
    <w:rsid w:val="00B31CB7"/>
    <w:rsid w:val="00B327B9"/>
    <w:rsid w:val="00B375CF"/>
    <w:rsid w:val="00B41A8A"/>
    <w:rsid w:val="00B4220F"/>
    <w:rsid w:val="00B43806"/>
    <w:rsid w:val="00B4681B"/>
    <w:rsid w:val="00B507C2"/>
    <w:rsid w:val="00B51975"/>
    <w:rsid w:val="00B572D6"/>
    <w:rsid w:val="00B62E0B"/>
    <w:rsid w:val="00B653B1"/>
    <w:rsid w:val="00B76297"/>
    <w:rsid w:val="00B8140D"/>
    <w:rsid w:val="00B8647C"/>
    <w:rsid w:val="00B93659"/>
    <w:rsid w:val="00BA7593"/>
    <w:rsid w:val="00BA77DE"/>
    <w:rsid w:val="00BB6E32"/>
    <w:rsid w:val="00BC5B49"/>
    <w:rsid w:val="00BC708A"/>
    <w:rsid w:val="00BD03FF"/>
    <w:rsid w:val="00BD5052"/>
    <w:rsid w:val="00BD60C7"/>
    <w:rsid w:val="00BE1785"/>
    <w:rsid w:val="00BE374D"/>
    <w:rsid w:val="00BE5AB0"/>
    <w:rsid w:val="00BE6D58"/>
    <w:rsid w:val="00BE7E48"/>
    <w:rsid w:val="00BF09D4"/>
    <w:rsid w:val="00BF0BD8"/>
    <w:rsid w:val="00BF0C83"/>
    <w:rsid w:val="00C01426"/>
    <w:rsid w:val="00C04EA1"/>
    <w:rsid w:val="00C13841"/>
    <w:rsid w:val="00C14CDA"/>
    <w:rsid w:val="00C165AB"/>
    <w:rsid w:val="00C17A52"/>
    <w:rsid w:val="00C20C2B"/>
    <w:rsid w:val="00C24E77"/>
    <w:rsid w:val="00C374B9"/>
    <w:rsid w:val="00C4353B"/>
    <w:rsid w:val="00C56664"/>
    <w:rsid w:val="00C56A34"/>
    <w:rsid w:val="00C714DA"/>
    <w:rsid w:val="00C73B41"/>
    <w:rsid w:val="00C83B51"/>
    <w:rsid w:val="00C84CEE"/>
    <w:rsid w:val="00C87F39"/>
    <w:rsid w:val="00C90665"/>
    <w:rsid w:val="00C91035"/>
    <w:rsid w:val="00C946D0"/>
    <w:rsid w:val="00CA39B6"/>
    <w:rsid w:val="00CA3EFB"/>
    <w:rsid w:val="00CB2FB0"/>
    <w:rsid w:val="00CC4479"/>
    <w:rsid w:val="00CD12B1"/>
    <w:rsid w:val="00CE0186"/>
    <w:rsid w:val="00CE522C"/>
    <w:rsid w:val="00D00A93"/>
    <w:rsid w:val="00D020FC"/>
    <w:rsid w:val="00D04C0F"/>
    <w:rsid w:val="00D05930"/>
    <w:rsid w:val="00D06BAF"/>
    <w:rsid w:val="00D06F53"/>
    <w:rsid w:val="00D157A7"/>
    <w:rsid w:val="00D17620"/>
    <w:rsid w:val="00D202FD"/>
    <w:rsid w:val="00D2298D"/>
    <w:rsid w:val="00D30C2F"/>
    <w:rsid w:val="00D31270"/>
    <w:rsid w:val="00D35D5A"/>
    <w:rsid w:val="00D36298"/>
    <w:rsid w:val="00D44659"/>
    <w:rsid w:val="00D448E3"/>
    <w:rsid w:val="00D478A6"/>
    <w:rsid w:val="00D645C4"/>
    <w:rsid w:val="00D718ED"/>
    <w:rsid w:val="00D777A8"/>
    <w:rsid w:val="00D8063B"/>
    <w:rsid w:val="00D80651"/>
    <w:rsid w:val="00D83CB0"/>
    <w:rsid w:val="00D92A9C"/>
    <w:rsid w:val="00D94246"/>
    <w:rsid w:val="00DA3B59"/>
    <w:rsid w:val="00DB2F9A"/>
    <w:rsid w:val="00DB4936"/>
    <w:rsid w:val="00DB4F40"/>
    <w:rsid w:val="00DB6F33"/>
    <w:rsid w:val="00DC02E5"/>
    <w:rsid w:val="00DC123E"/>
    <w:rsid w:val="00DC473A"/>
    <w:rsid w:val="00DC4E92"/>
    <w:rsid w:val="00DD14D0"/>
    <w:rsid w:val="00DE543F"/>
    <w:rsid w:val="00E00A18"/>
    <w:rsid w:val="00E061B3"/>
    <w:rsid w:val="00E069E5"/>
    <w:rsid w:val="00E07FFD"/>
    <w:rsid w:val="00E102AC"/>
    <w:rsid w:val="00E13134"/>
    <w:rsid w:val="00E13423"/>
    <w:rsid w:val="00E20188"/>
    <w:rsid w:val="00E22EA0"/>
    <w:rsid w:val="00E3312A"/>
    <w:rsid w:val="00E428A7"/>
    <w:rsid w:val="00E5041B"/>
    <w:rsid w:val="00E54E13"/>
    <w:rsid w:val="00E61038"/>
    <w:rsid w:val="00E64EAD"/>
    <w:rsid w:val="00E808D1"/>
    <w:rsid w:val="00E81E05"/>
    <w:rsid w:val="00EA2F52"/>
    <w:rsid w:val="00EA4A63"/>
    <w:rsid w:val="00EB1C81"/>
    <w:rsid w:val="00EB67F9"/>
    <w:rsid w:val="00EC1B8D"/>
    <w:rsid w:val="00EC32AB"/>
    <w:rsid w:val="00EC76E6"/>
    <w:rsid w:val="00ED30E5"/>
    <w:rsid w:val="00EE0693"/>
    <w:rsid w:val="00EE1008"/>
    <w:rsid w:val="00EE426D"/>
    <w:rsid w:val="00EE58DB"/>
    <w:rsid w:val="00EF212D"/>
    <w:rsid w:val="00F00638"/>
    <w:rsid w:val="00F0357E"/>
    <w:rsid w:val="00F108CE"/>
    <w:rsid w:val="00F12652"/>
    <w:rsid w:val="00F14AF2"/>
    <w:rsid w:val="00F15BA2"/>
    <w:rsid w:val="00F16DDA"/>
    <w:rsid w:val="00F20774"/>
    <w:rsid w:val="00F23A5D"/>
    <w:rsid w:val="00F33E77"/>
    <w:rsid w:val="00F47229"/>
    <w:rsid w:val="00F535C8"/>
    <w:rsid w:val="00F57A86"/>
    <w:rsid w:val="00F6208F"/>
    <w:rsid w:val="00F658F5"/>
    <w:rsid w:val="00F715E1"/>
    <w:rsid w:val="00F77C1C"/>
    <w:rsid w:val="00F82412"/>
    <w:rsid w:val="00F86BE6"/>
    <w:rsid w:val="00F97B30"/>
    <w:rsid w:val="00FA5266"/>
    <w:rsid w:val="00FB3A65"/>
    <w:rsid w:val="00FB53CA"/>
    <w:rsid w:val="00FB77F8"/>
    <w:rsid w:val="00FB7D26"/>
    <w:rsid w:val="00FC1860"/>
    <w:rsid w:val="00FD0429"/>
    <w:rsid w:val="00FD371A"/>
    <w:rsid w:val="00FD486F"/>
    <w:rsid w:val="00FD7219"/>
    <w:rsid w:val="00FE0689"/>
    <w:rsid w:val="00FE2A1F"/>
    <w:rsid w:val="00FE3A44"/>
    <w:rsid w:val="00FF15A7"/>
    <w:rsid w:val="00FF6DC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8BE9DD"/>
  <w15:docId w15:val="{AA9C6A23-3046-BB42-BC6E-EC82A43F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06C6"/>
    <w:rPr>
      <w:rFonts w:ascii="Times" w:eastAsia="Times" w:hAnsi="Times"/>
      <w:sz w:val="24"/>
    </w:rPr>
  </w:style>
  <w:style w:type="paragraph" w:styleId="Titolo1">
    <w:name w:val="heading 1"/>
    <w:basedOn w:val="Normale"/>
    <w:next w:val="Normale"/>
    <w:link w:val="Titolo1Carattere"/>
    <w:qFormat/>
    <w:rsid w:val="008941B3"/>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qFormat/>
    <w:rsid w:val="004706C6"/>
    <w:pPr>
      <w:keepNext/>
      <w:jc w:val="center"/>
      <w:outlineLvl w:val="1"/>
    </w:pPr>
    <w:rPr>
      <w:rFonts w:ascii="Times New Roman" w:hAnsi="Times New Roman"/>
      <w:b/>
      <w:sz w:val="32"/>
    </w:rPr>
  </w:style>
  <w:style w:type="paragraph" w:styleId="Titolo3">
    <w:name w:val="heading 3"/>
    <w:basedOn w:val="Normale"/>
    <w:next w:val="Normale"/>
    <w:qFormat/>
    <w:rsid w:val="004706C6"/>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semiHidden/>
    <w:unhideWhenUsed/>
    <w:qFormat/>
    <w:rsid w:val="00D94246"/>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D9424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CD12B1"/>
    <w:pPr>
      <w:tabs>
        <w:tab w:val="left" w:pos="468"/>
        <w:tab w:val="center" w:pos="4850"/>
      </w:tabs>
      <w:spacing w:line="40" w:lineRule="atLeast"/>
      <w:ind w:left="-540" w:right="-148"/>
      <w:jc w:val="center"/>
    </w:pPr>
    <w:rPr>
      <w:rFonts w:asciiTheme="majorHAnsi" w:hAnsiTheme="majorHAnsi" w:cstheme="minorHAnsi"/>
      <w:i/>
      <w:sz w:val="18"/>
      <w:szCs w:val="18"/>
    </w:rPr>
  </w:style>
  <w:style w:type="paragraph" w:styleId="Pidipagina">
    <w:name w:val="footer"/>
    <w:basedOn w:val="Normale"/>
    <w:link w:val="PidipaginaCarattere"/>
    <w:rsid w:val="004706C6"/>
    <w:pPr>
      <w:tabs>
        <w:tab w:val="center" w:pos="4819"/>
        <w:tab w:val="right" w:pos="9638"/>
      </w:tabs>
    </w:pPr>
  </w:style>
  <w:style w:type="paragraph" w:styleId="Intestazione">
    <w:name w:val="header"/>
    <w:basedOn w:val="Normale"/>
    <w:link w:val="IntestazioneCarattere"/>
    <w:uiPriority w:val="99"/>
    <w:rsid w:val="004706C6"/>
    <w:pPr>
      <w:tabs>
        <w:tab w:val="center" w:pos="4819"/>
        <w:tab w:val="right" w:pos="9638"/>
      </w:tabs>
    </w:pPr>
    <w:rPr>
      <w:rFonts w:ascii="Times New Roman" w:eastAsia="Times New Roman" w:hAnsi="Times New Roman"/>
      <w:sz w:val="20"/>
    </w:rPr>
  </w:style>
  <w:style w:type="paragraph" w:styleId="Titolo">
    <w:name w:val="Title"/>
    <w:basedOn w:val="Normale"/>
    <w:link w:val="TitoloCarattere"/>
    <w:qFormat/>
    <w:rsid w:val="00003315"/>
    <w:pPr>
      <w:jc w:val="center"/>
    </w:pPr>
    <w:rPr>
      <w:rFonts w:ascii="Times New Roman" w:eastAsia="Times New Roman" w:hAnsi="Times New Roman"/>
      <w:b/>
      <w:sz w:val="26"/>
    </w:rPr>
  </w:style>
  <w:style w:type="paragraph" w:styleId="Testofumetto">
    <w:name w:val="Balloon Text"/>
    <w:basedOn w:val="Normale"/>
    <w:semiHidden/>
    <w:rsid w:val="00003315"/>
    <w:rPr>
      <w:rFonts w:ascii="Tahoma" w:hAnsi="Tahoma" w:cs="Tahoma"/>
      <w:sz w:val="16"/>
      <w:szCs w:val="16"/>
    </w:rPr>
  </w:style>
  <w:style w:type="paragraph" w:styleId="Paragrafoelenco">
    <w:name w:val="List Paragraph"/>
    <w:basedOn w:val="Normale"/>
    <w:uiPriority w:val="34"/>
    <w:qFormat/>
    <w:rsid w:val="00207415"/>
    <w:pPr>
      <w:spacing w:after="200" w:line="276" w:lineRule="auto"/>
      <w:ind w:left="720"/>
      <w:contextualSpacing/>
    </w:pPr>
    <w:rPr>
      <w:rFonts w:ascii="Calibri" w:eastAsia="Calibri" w:hAnsi="Calibri"/>
      <w:sz w:val="22"/>
      <w:szCs w:val="22"/>
      <w:lang w:eastAsia="en-US"/>
    </w:rPr>
  </w:style>
  <w:style w:type="character" w:customStyle="1" w:styleId="Titolo1Carattere">
    <w:name w:val="Titolo 1 Carattere"/>
    <w:basedOn w:val="Carpredefinitoparagrafo"/>
    <w:link w:val="Titolo1"/>
    <w:rsid w:val="008941B3"/>
    <w:rPr>
      <w:rFonts w:ascii="Cambria" w:eastAsia="Times New Roman" w:hAnsi="Cambria" w:cs="Times New Roman"/>
      <w:b/>
      <w:bCs/>
      <w:kern w:val="32"/>
      <w:sz w:val="32"/>
      <w:szCs w:val="32"/>
    </w:rPr>
  </w:style>
  <w:style w:type="character" w:styleId="Enfasicorsivo">
    <w:name w:val="Emphasis"/>
    <w:basedOn w:val="Carpredefinitoparagrafo"/>
    <w:qFormat/>
    <w:rsid w:val="00906059"/>
    <w:rPr>
      <w:b/>
      <w:bCs/>
      <w:i w:val="0"/>
      <w:iCs w:val="0"/>
    </w:rPr>
  </w:style>
  <w:style w:type="character" w:customStyle="1" w:styleId="TitoloCarattere">
    <w:name w:val="Titolo Carattere"/>
    <w:basedOn w:val="Carpredefinitoparagrafo"/>
    <w:link w:val="Titolo"/>
    <w:rsid w:val="00E5041B"/>
    <w:rPr>
      <w:b/>
      <w:sz w:val="26"/>
    </w:rPr>
  </w:style>
  <w:style w:type="paragraph" w:styleId="Puntoelenco">
    <w:name w:val="List Bullet"/>
    <w:basedOn w:val="Normale"/>
    <w:rsid w:val="00E5041B"/>
    <w:pPr>
      <w:numPr>
        <w:numId w:val="9"/>
      </w:numPr>
    </w:pPr>
    <w:rPr>
      <w:rFonts w:ascii="Times New Roman" w:eastAsia="Times New Roman" w:hAnsi="Times New Roman"/>
      <w:sz w:val="26"/>
    </w:rPr>
  </w:style>
  <w:style w:type="character" w:customStyle="1" w:styleId="Titolo4Carattere">
    <w:name w:val="Titolo 4 Carattere"/>
    <w:basedOn w:val="Carpredefinitoparagrafo"/>
    <w:link w:val="Titolo4"/>
    <w:semiHidden/>
    <w:rsid w:val="00D94246"/>
    <w:rPr>
      <w:rFonts w:asciiTheme="majorHAnsi" w:eastAsiaTheme="majorEastAsia" w:hAnsiTheme="majorHAnsi" w:cstheme="majorBidi"/>
      <w:b/>
      <w:bCs/>
      <w:i/>
      <w:iCs/>
      <w:color w:val="4F81BD" w:themeColor="accent1"/>
      <w:sz w:val="24"/>
    </w:rPr>
  </w:style>
  <w:style w:type="character" w:customStyle="1" w:styleId="Titolo5Carattere">
    <w:name w:val="Titolo 5 Carattere"/>
    <w:basedOn w:val="Carpredefinitoparagrafo"/>
    <w:link w:val="Titolo5"/>
    <w:semiHidden/>
    <w:rsid w:val="00D94246"/>
    <w:rPr>
      <w:rFonts w:asciiTheme="majorHAnsi" w:eastAsiaTheme="majorEastAsia" w:hAnsiTheme="majorHAnsi" w:cstheme="majorBidi"/>
      <w:color w:val="243F60" w:themeColor="accent1" w:themeShade="7F"/>
      <w:sz w:val="24"/>
    </w:rPr>
  </w:style>
  <w:style w:type="paragraph" w:styleId="Rientrocorpodeltesto">
    <w:name w:val="Body Text Indent"/>
    <w:basedOn w:val="Normale"/>
    <w:link w:val="RientrocorpodeltestoCarattere"/>
    <w:rsid w:val="00D94246"/>
    <w:pPr>
      <w:spacing w:after="120"/>
      <w:ind w:left="283"/>
    </w:pPr>
    <w:rPr>
      <w:lang w:val="en-US"/>
    </w:rPr>
  </w:style>
  <w:style w:type="character" w:customStyle="1" w:styleId="RientrocorpodeltestoCarattere">
    <w:name w:val="Rientro corpo del testo Carattere"/>
    <w:basedOn w:val="Carpredefinitoparagrafo"/>
    <w:link w:val="Rientrocorpodeltesto"/>
    <w:rsid w:val="00D94246"/>
    <w:rPr>
      <w:rFonts w:ascii="Times" w:eastAsia="Times" w:hAnsi="Times"/>
      <w:sz w:val="24"/>
      <w:lang w:val="en-US"/>
    </w:rPr>
  </w:style>
  <w:style w:type="paragraph" w:customStyle="1" w:styleId="Normale1">
    <w:name w:val="Normale1"/>
    <w:rsid w:val="00D94246"/>
    <w:pPr>
      <w:autoSpaceDE w:val="0"/>
      <w:autoSpaceDN w:val="0"/>
    </w:pPr>
    <w:rPr>
      <w:sz w:val="24"/>
      <w:szCs w:val="24"/>
      <w:lang w:bidi="it-IT"/>
    </w:rPr>
  </w:style>
  <w:style w:type="character" w:customStyle="1" w:styleId="iceouttxt">
    <w:name w:val="iceouttxt"/>
    <w:basedOn w:val="Carpredefinitoparagrafo"/>
    <w:rsid w:val="001B2932"/>
  </w:style>
  <w:style w:type="character" w:customStyle="1" w:styleId="IntestazioneCarattere">
    <w:name w:val="Intestazione Carattere"/>
    <w:basedOn w:val="Carpredefinitoparagrafo"/>
    <w:link w:val="Intestazione"/>
    <w:uiPriority w:val="99"/>
    <w:rsid w:val="001B2932"/>
  </w:style>
  <w:style w:type="character" w:styleId="CitazioneHTML">
    <w:name w:val="HTML Cite"/>
    <w:basedOn w:val="Carpredefinitoparagrafo"/>
    <w:uiPriority w:val="99"/>
    <w:unhideWhenUsed/>
    <w:rsid w:val="00785CEA"/>
    <w:rPr>
      <w:i/>
      <w:iCs/>
    </w:rPr>
  </w:style>
  <w:style w:type="character" w:customStyle="1" w:styleId="apple-converted-space">
    <w:name w:val="apple-converted-space"/>
    <w:basedOn w:val="Carpredefinitoparagrafo"/>
    <w:rsid w:val="00BE6D58"/>
  </w:style>
  <w:style w:type="character" w:customStyle="1" w:styleId="PidipaginaCarattere">
    <w:name w:val="Piè di pagina Carattere"/>
    <w:basedOn w:val="Carpredefinitoparagrafo"/>
    <w:link w:val="Pidipagina"/>
    <w:rsid w:val="00363AB0"/>
    <w:rPr>
      <w:rFonts w:ascii="Times" w:eastAsia="Times" w:hAnsi="Times"/>
      <w:sz w:val="24"/>
    </w:rPr>
  </w:style>
  <w:style w:type="paragraph" w:customStyle="1" w:styleId="Normal1">
    <w:name w:val="Normal1"/>
    <w:uiPriority w:val="99"/>
    <w:rsid w:val="006028C3"/>
    <w:pPr>
      <w:autoSpaceDE w:val="0"/>
      <w:autoSpaceDN w:val="0"/>
    </w:pPr>
    <w:rPr>
      <w:sz w:val="24"/>
      <w:szCs w:val="24"/>
    </w:rPr>
  </w:style>
  <w:style w:type="paragraph" w:styleId="Testonormale">
    <w:name w:val="Plain Text"/>
    <w:basedOn w:val="Normale"/>
    <w:link w:val="TestonormaleCarattere"/>
    <w:uiPriority w:val="99"/>
    <w:unhideWhenUsed/>
    <w:rsid w:val="00B8647C"/>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rsid w:val="00B8647C"/>
    <w:rPr>
      <w:rFonts w:ascii="Calibri" w:eastAsiaTheme="minorHAnsi" w:hAnsi="Calibri" w:cstheme="minorBidi"/>
      <w:sz w:val="22"/>
      <w:szCs w:val="21"/>
      <w:lang w:eastAsia="en-US"/>
    </w:rPr>
  </w:style>
  <w:style w:type="paragraph" w:styleId="Primorientrocorpodeltesto2">
    <w:name w:val="Body Text First Indent 2"/>
    <w:basedOn w:val="Rientrocorpodeltesto"/>
    <w:link w:val="Primorientrocorpodeltesto2Carattere"/>
    <w:rsid w:val="009631D4"/>
    <w:pPr>
      <w:spacing w:after="0"/>
      <w:ind w:left="360" w:firstLine="360"/>
    </w:pPr>
    <w:rPr>
      <w:lang w:val="it-IT"/>
    </w:rPr>
  </w:style>
  <w:style w:type="character" w:customStyle="1" w:styleId="Primorientrocorpodeltesto2Carattere">
    <w:name w:val="Primo rientro corpo del testo 2 Carattere"/>
    <w:basedOn w:val="RientrocorpodeltestoCarattere"/>
    <w:link w:val="Primorientrocorpodeltesto2"/>
    <w:rsid w:val="009631D4"/>
    <w:rPr>
      <w:rFonts w:ascii="Times" w:eastAsia="Times" w:hAnsi="Times"/>
      <w:sz w:val="24"/>
      <w:lang w:val="en-US"/>
    </w:rPr>
  </w:style>
  <w:style w:type="character" w:styleId="Collegamentoipertestuale">
    <w:name w:val="Hyperlink"/>
    <w:basedOn w:val="Carpredefinitoparagrafo"/>
    <w:uiPriority w:val="99"/>
    <w:unhideWhenUsed/>
    <w:rsid w:val="00F535C8"/>
    <w:rPr>
      <w:color w:val="0000FF"/>
      <w:u w:val="single"/>
    </w:rPr>
  </w:style>
  <w:style w:type="paragraph" w:styleId="NormaleWeb">
    <w:name w:val="Normal (Web)"/>
    <w:basedOn w:val="Normale"/>
    <w:uiPriority w:val="99"/>
    <w:semiHidden/>
    <w:unhideWhenUsed/>
    <w:rsid w:val="00241429"/>
    <w:pPr>
      <w:spacing w:before="100" w:beforeAutospacing="1" w:after="100" w:afterAutospacing="1"/>
    </w:pPr>
    <w:rPr>
      <w:rFonts w:ascii="Times New Roman" w:eastAsia="Times New Roman" w:hAnsi="Times New Roman"/>
      <w:szCs w:val="24"/>
    </w:rPr>
  </w:style>
  <w:style w:type="paragraph" w:customStyle="1" w:styleId="Default">
    <w:name w:val="Default"/>
    <w:rsid w:val="003962E2"/>
    <w:pPr>
      <w:autoSpaceDE w:val="0"/>
      <w:autoSpaceDN w:val="0"/>
      <w:adjustRightInd w:val="0"/>
    </w:pPr>
    <w:rPr>
      <w:rFonts w:ascii="Tahoma" w:hAnsi="Tahoma" w:cs="Tahoma"/>
      <w:color w:val="000000"/>
      <w:sz w:val="24"/>
      <w:szCs w:val="24"/>
      <w:lang w:eastAsia="en-US"/>
    </w:rPr>
  </w:style>
  <w:style w:type="character" w:styleId="Menzionenonrisolta">
    <w:name w:val="Unresolved Mention"/>
    <w:basedOn w:val="Carpredefinitoparagrafo"/>
    <w:uiPriority w:val="99"/>
    <w:semiHidden/>
    <w:unhideWhenUsed/>
    <w:rsid w:val="003962E2"/>
    <w:rPr>
      <w:color w:val="605E5C"/>
      <w:shd w:val="clear" w:color="auto" w:fill="E1DFDD"/>
    </w:rPr>
  </w:style>
  <w:style w:type="table" w:styleId="Grigliatabella">
    <w:name w:val="Table Grid"/>
    <w:basedOn w:val="Tabellanormale"/>
    <w:uiPriority w:val="59"/>
    <w:rsid w:val="00977D0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7017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97017D"/>
    <w:pPr>
      <w:widowControl w:val="0"/>
      <w:autoSpaceDE w:val="0"/>
      <w:autoSpaceDN w:val="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0417">
      <w:bodyDiv w:val="1"/>
      <w:marLeft w:val="0"/>
      <w:marRight w:val="0"/>
      <w:marTop w:val="0"/>
      <w:marBottom w:val="0"/>
      <w:divBdr>
        <w:top w:val="none" w:sz="0" w:space="0" w:color="auto"/>
        <w:left w:val="none" w:sz="0" w:space="0" w:color="auto"/>
        <w:bottom w:val="none" w:sz="0" w:space="0" w:color="auto"/>
        <w:right w:val="none" w:sz="0" w:space="0" w:color="auto"/>
      </w:divBdr>
    </w:div>
    <w:div w:id="446583923">
      <w:bodyDiv w:val="1"/>
      <w:marLeft w:val="0"/>
      <w:marRight w:val="0"/>
      <w:marTop w:val="0"/>
      <w:marBottom w:val="0"/>
      <w:divBdr>
        <w:top w:val="none" w:sz="0" w:space="0" w:color="auto"/>
        <w:left w:val="none" w:sz="0" w:space="0" w:color="auto"/>
        <w:bottom w:val="none" w:sz="0" w:space="0" w:color="auto"/>
        <w:right w:val="none" w:sz="0" w:space="0" w:color="auto"/>
      </w:divBdr>
    </w:div>
    <w:div w:id="540171914">
      <w:bodyDiv w:val="1"/>
      <w:marLeft w:val="0"/>
      <w:marRight w:val="0"/>
      <w:marTop w:val="0"/>
      <w:marBottom w:val="0"/>
      <w:divBdr>
        <w:top w:val="none" w:sz="0" w:space="0" w:color="auto"/>
        <w:left w:val="none" w:sz="0" w:space="0" w:color="auto"/>
        <w:bottom w:val="none" w:sz="0" w:space="0" w:color="auto"/>
        <w:right w:val="none" w:sz="0" w:space="0" w:color="auto"/>
      </w:divBdr>
      <w:divsChild>
        <w:div w:id="1258904855">
          <w:marLeft w:val="0"/>
          <w:marRight w:val="0"/>
          <w:marTop w:val="0"/>
          <w:marBottom w:val="0"/>
          <w:divBdr>
            <w:top w:val="none" w:sz="0" w:space="0" w:color="auto"/>
            <w:left w:val="none" w:sz="0" w:space="0" w:color="auto"/>
            <w:bottom w:val="none" w:sz="0" w:space="0" w:color="auto"/>
            <w:right w:val="none" w:sz="0" w:space="0" w:color="auto"/>
          </w:divBdr>
        </w:div>
        <w:div w:id="1817335768">
          <w:marLeft w:val="0"/>
          <w:marRight w:val="0"/>
          <w:marTop w:val="0"/>
          <w:marBottom w:val="0"/>
          <w:divBdr>
            <w:top w:val="none" w:sz="0" w:space="0" w:color="auto"/>
            <w:left w:val="none" w:sz="0" w:space="0" w:color="auto"/>
            <w:bottom w:val="none" w:sz="0" w:space="0" w:color="auto"/>
            <w:right w:val="none" w:sz="0" w:space="0" w:color="auto"/>
          </w:divBdr>
        </w:div>
      </w:divsChild>
    </w:div>
    <w:div w:id="588537703">
      <w:bodyDiv w:val="1"/>
      <w:marLeft w:val="0"/>
      <w:marRight w:val="0"/>
      <w:marTop w:val="0"/>
      <w:marBottom w:val="0"/>
      <w:divBdr>
        <w:top w:val="none" w:sz="0" w:space="0" w:color="auto"/>
        <w:left w:val="none" w:sz="0" w:space="0" w:color="auto"/>
        <w:bottom w:val="none" w:sz="0" w:space="0" w:color="auto"/>
        <w:right w:val="none" w:sz="0" w:space="0" w:color="auto"/>
      </w:divBdr>
    </w:div>
    <w:div w:id="592931603">
      <w:bodyDiv w:val="1"/>
      <w:marLeft w:val="0"/>
      <w:marRight w:val="0"/>
      <w:marTop w:val="0"/>
      <w:marBottom w:val="0"/>
      <w:divBdr>
        <w:top w:val="none" w:sz="0" w:space="0" w:color="auto"/>
        <w:left w:val="none" w:sz="0" w:space="0" w:color="auto"/>
        <w:bottom w:val="none" w:sz="0" w:space="0" w:color="auto"/>
        <w:right w:val="none" w:sz="0" w:space="0" w:color="auto"/>
      </w:divBdr>
    </w:div>
    <w:div w:id="645820892">
      <w:bodyDiv w:val="1"/>
      <w:marLeft w:val="0"/>
      <w:marRight w:val="0"/>
      <w:marTop w:val="0"/>
      <w:marBottom w:val="0"/>
      <w:divBdr>
        <w:top w:val="none" w:sz="0" w:space="0" w:color="auto"/>
        <w:left w:val="none" w:sz="0" w:space="0" w:color="auto"/>
        <w:bottom w:val="none" w:sz="0" w:space="0" w:color="auto"/>
        <w:right w:val="none" w:sz="0" w:space="0" w:color="auto"/>
      </w:divBdr>
    </w:div>
    <w:div w:id="980233449">
      <w:bodyDiv w:val="1"/>
      <w:marLeft w:val="0"/>
      <w:marRight w:val="0"/>
      <w:marTop w:val="0"/>
      <w:marBottom w:val="0"/>
      <w:divBdr>
        <w:top w:val="none" w:sz="0" w:space="0" w:color="auto"/>
        <w:left w:val="none" w:sz="0" w:space="0" w:color="auto"/>
        <w:bottom w:val="none" w:sz="0" w:space="0" w:color="auto"/>
        <w:right w:val="none" w:sz="0" w:space="0" w:color="auto"/>
      </w:divBdr>
    </w:div>
    <w:div w:id="1160199706">
      <w:bodyDiv w:val="1"/>
      <w:marLeft w:val="0"/>
      <w:marRight w:val="0"/>
      <w:marTop w:val="0"/>
      <w:marBottom w:val="0"/>
      <w:divBdr>
        <w:top w:val="none" w:sz="0" w:space="0" w:color="auto"/>
        <w:left w:val="none" w:sz="0" w:space="0" w:color="auto"/>
        <w:bottom w:val="none" w:sz="0" w:space="0" w:color="auto"/>
        <w:right w:val="none" w:sz="0" w:space="0" w:color="auto"/>
      </w:divBdr>
      <w:divsChild>
        <w:div w:id="500582821">
          <w:marLeft w:val="0"/>
          <w:marRight w:val="0"/>
          <w:marTop w:val="0"/>
          <w:marBottom w:val="0"/>
          <w:divBdr>
            <w:top w:val="none" w:sz="0" w:space="0" w:color="auto"/>
            <w:left w:val="none" w:sz="0" w:space="0" w:color="auto"/>
            <w:bottom w:val="none" w:sz="0" w:space="0" w:color="auto"/>
            <w:right w:val="none" w:sz="0" w:space="0" w:color="auto"/>
          </w:divBdr>
        </w:div>
        <w:div w:id="1877423843">
          <w:marLeft w:val="0"/>
          <w:marRight w:val="0"/>
          <w:marTop w:val="0"/>
          <w:marBottom w:val="0"/>
          <w:divBdr>
            <w:top w:val="none" w:sz="0" w:space="0" w:color="auto"/>
            <w:left w:val="none" w:sz="0" w:space="0" w:color="auto"/>
            <w:bottom w:val="none" w:sz="0" w:space="0" w:color="auto"/>
            <w:right w:val="none" w:sz="0" w:space="0" w:color="auto"/>
          </w:divBdr>
        </w:div>
      </w:divsChild>
    </w:div>
    <w:div w:id="1256553150">
      <w:bodyDiv w:val="1"/>
      <w:marLeft w:val="0"/>
      <w:marRight w:val="0"/>
      <w:marTop w:val="0"/>
      <w:marBottom w:val="0"/>
      <w:divBdr>
        <w:top w:val="none" w:sz="0" w:space="0" w:color="auto"/>
        <w:left w:val="none" w:sz="0" w:space="0" w:color="auto"/>
        <w:bottom w:val="none" w:sz="0" w:space="0" w:color="auto"/>
        <w:right w:val="none" w:sz="0" w:space="0" w:color="auto"/>
      </w:divBdr>
      <w:divsChild>
        <w:div w:id="476578025">
          <w:marLeft w:val="0"/>
          <w:marRight w:val="0"/>
          <w:marTop w:val="0"/>
          <w:marBottom w:val="0"/>
          <w:divBdr>
            <w:top w:val="none" w:sz="0" w:space="0" w:color="auto"/>
            <w:left w:val="none" w:sz="0" w:space="0" w:color="auto"/>
            <w:bottom w:val="none" w:sz="0" w:space="0" w:color="auto"/>
            <w:right w:val="none" w:sz="0" w:space="0" w:color="auto"/>
          </w:divBdr>
        </w:div>
        <w:div w:id="1790465932">
          <w:marLeft w:val="0"/>
          <w:marRight w:val="0"/>
          <w:marTop w:val="0"/>
          <w:marBottom w:val="0"/>
          <w:divBdr>
            <w:top w:val="none" w:sz="0" w:space="0" w:color="auto"/>
            <w:left w:val="none" w:sz="0" w:space="0" w:color="auto"/>
            <w:bottom w:val="none" w:sz="0" w:space="0" w:color="auto"/>
            <w:right w:val="none" w:sz="0" w:space="0" w:color="auto"/>
          </w:divBdr>
        </w:div>
      </w:divsChild>
    </w:div>
    <w:div w:id="1347976641">
      <w:bodyDiv w:val="1"/>
      <w:marLeft w:val="0"/>
      <w:marRight w:val="0"/>
      <w:marTop w:val="0"/>
      <w:marBottom w:val="0"/>
      <w:divBdr>
        <w:top w:val="none" w:sz="0" w:space="0" w:color="auto"/>
        <w:left w:val="none" w:sz="0" w:space="0" w:color="auto"/>
        <w:bottom w:val="none" w:sz="0" w:space="0" w:color="auto"/>
        <w:right w:val="none" w:sz="0" w:space="0" w:color="auto"/>
      </w:divBdr>
    </w:div>
    <w:div w:id="1406227130">
      <w:bodyDiv w:val="1"/>
      <w:marLeft w:val="0"/>
      <w:marRight w:val="0"/>
      <w:marTop w:val="0"/>
      <w:marBottom w:val="0"/>
      <w:divBdr>
        <w:top w:val="none" w:sz="0" w:space="0" w:color="auto"/>
        <w:left w:val="none" w:sz="0" w:space="0" w:color="auto"/>
        <w:bottom w:val="none" w:sz="0" w:space="0" w:color="auto"/>
        <w:right w:val="none" w:sz="0" w:space="0" w:color="auto"/>
      </w:divBdr>
    </w:div>
    <w:div w:id="1528837967">
      <w:bodyDiv w:val="1"/>
      <w:marLeft w:val="0"/>
      <w:marRight w:val="0"/>
      <w:marTop w:val="0"/>
      <w:marBottom w:val="0"/>
      <w:divBdr>
        <w:top w:val="none" w:sz="0" w:space="0" w:color="auto"/>
        <w:left w:val="none" w:sz="0" w:space="0" w:color="auto"/>
        <w:bottom w:val="none" w:sz="0" w:space="0" w:color="auto"/>
        <w:right w:val="none" w:sz="0" w:space="0" w:color="auto"/>
      </w:divBdr>
    </w:div>
    <w:div w:id="1870415386">
      <w:bodyDiv w:val="1"/>
      <w:marLeft w:val="0"/>
      <w:marRight w:val="0"/>
      <w:marTop w:val="0"/>
      <w:marBottom w:val="0"/>
      <w:divBdr>
        <w:top w:val="none" w:sz="0" w:space="0" w:color="auto"/>
        <w:left w:val="none" w:sz="0" w:space="0" w:color="auto"/>
        <w:bottom w:val="none" w:sz="0" w:space="0" w:color="auto"/>
        <w:right w:val="none" w:sz="0" w:space="0" w:color="auto"/>
      </w:divBdr>
      <w:divsChild>
        <w:div w:id="1006059932">
          <w:marLeft w:val="0"/>
          <w:marRight w:val="0"/>
          <w:marTop w:val="0"/>
          <w:marBottom w:val="0"/>
          <w:divBdr>
            <w:top w:val="none" w:sz="0" w:space="0" w:color="auto"/>
            <w:left w:val="none" w:sz="0" w:space="0" w:color="auto"/>
            <w:bottom w:val="none" w:sz="0" w:space="0" w:color="auto"/>
            <w:right w:val="none" w:sz="0" w:space="0" w:color="auto"/>
          </w:divBdr>
        </w:div>
        <w:div w:id="179319941">
          <w:marLeft w:val="0"/>
          <w:marRight w:val="0"/>
          <w:marTop w:val="0"/>
          <w:marBottom w:val="0"/>
          <w:divBdr>
            <w:top w:val="none" w:sz="0" w:space="0" w:color="auto"/>
            <w:left w:val="none" w:sz="0" w:space="0" w:color="auto"/>
            <w:bottom w:val="none" w:sz="0" w:space="0" w:color="auto"/>
            <w:right w:val="none" w:sz="0" w:space="0" w:color="auto"/>
          </w:divBdr>
        </w:div>
      </w:divsChild>
    </w:div>
    <w:div w:id="2128157115">
      <w:bodyDiv w:val="1"/>
      <w:marLeft w:val="0"/>
      <w:marRight w:val="0"/>
      <w:marTop w:val="0"/>
      <w:marBottom w:val="0"/>
      <w:divBdr>
        <w:top w:val="none" w:sz="0" w:space="0" w:color="auto"/>
        <w:left w:val="none" w:sz="0" w:space="0" w:color="auto"/>
        <w:bottom w:val="none" w:sz="0" w:space="0" w:color="auto"/>
        <w:right w:val="none" w:sz="0" w:space="0" w:color="auto"/>
      </w:divBdr>
      <w:divsChild>
        <w:div w:id="738526847">
          <w:marLeft w:val="0"/>
          <w:marRight w:val="0"/>
          <w:marTop w:val="0"/>
          <w:marBottom w:val="0"/>
          <w:divBdr>
            <w:top w:val="none" w:sz="0" w:space="0" w:color="auto"/>
            <w:left w:val="none" w:sz="0" w:space="0" w:color="auto"/>
            <w:bottom w:val="none" w:sz="0" w:space="0" w:color="auto"/>
            <w:right w:val="none" w:sz="0" w:space="0" w:color="auto"/>
          </w:divBdr>
        </w:div>
        <w:div w:id="818691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unina.it" TargetMode="External"/><Relationship Id="rId13" Type="http://schemas.openxmlformats.org/officeDocument/2006/relationships/hyperlink" Target="file:///I:\Il%20mio%20Drive\INCARICHI%20DI%20RICERCA\Incarichi%20Post-doc\Rif.%202_2026_Prof.%20Oliviero\dip.medic.molecol.biotecmedic@pec.unina.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p.medic.molecol.biotecmedic@unin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pec.unin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pd@unina.it" TargetMode="External"/><Relationship Id="rId4" Type="http://schemas.openxmlformats.org/officeDocument/2006/relationships/settings" Target="settings.xml"/><Relationship Id="rId9" Type="http://schemas.openxmlformats.org/officeDocument/2006/relationships/hyperlink" Target="mailto:ateneo@pec.unina.it" TargetMode="External"/><Relationship Id="rId14" Type="http://schemas.openxmlformats.org/officeDocument/2006/relationships/hyperlink" Target="https://www.unina.it/it/ateneo/statuto-e-normativa/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4A40-AE4B-B642-9C39-48243B48A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Pages>
  <Words>912</Words>
  <Characters>5202</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UNIVERSITA’ DEGLI STUDI DI NAPOLI FEDERICO IIDIPARTIMENTO DI MEDICINA MOLECOLARE E BIOTECNOLOGIE MEDICHE</vt:lpstr>
      <vt:lpstr>UNIVERSITA’ DEGLI STUDI DI NAPOLI FEDERICO IIDIPARTIMENTO DI MEDICINA MOLECOLARE E BIOTECNOLOGIE MEDICHE</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 DEGLI STUDI DI NAPOLI FEDERICO IIDIPARTIMENTO DI MEDICINA MOLECOLARE E BIOTECNOLOGIE MEDICHE</dc:title>
  <dc:creator>admin</dc:creator>
  <cp:lastModifiedBy>ANNA LETTIERI</cp:lastModifiedBy>
  <cp:revision>49</cp:revision>
  <cp:lastPrinted>2026-04-08T09:30:00Z</cp:lastPrinted>
  <dcterms:created xsi:type="dcterms:W3CDTF">2025-04-24T08:53:00Z</dcterms:created>
  <dcterms:modified xsi:type="dcterms:W3CDTF">2026-04-08T12:39:00Z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2025-01-07T14:46:41Z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f963b7ba-4d2e-4e31-b9b6-3af70836f3e4</vt:lpwstr>
  </property>
  <property fmtid="{D5CDD505-2E9C-101B-9397-08002B2CF9AE}" pid="8" name="MSIP_Label_2ad0b24d-6422-44b0-b3de-abb3a9e8c81a_ContentBits">
    <vt:lpwstr>0</vt:lpwstr>
  </property>
</Properties>
</file>