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07DE9" w14:textId="77777777" w:rsidR="00DD398A" w:rsidRPr="00DD398A" w:rsidRDefault="00DD398A" w:rsidP="00DD398A">
      <w:pPr>
        <w:widowControl w:val="0"/>
        <w:ind w:right="-7"/>
        <w:jc w:val="both"/>
        <w:rPr>
          <w:rFonts w:ascii="Titillium Web" w:hAnsi="Titillium Web"/>
          <w:b/>
          <w:sz w:val="22"/>
          <w:szCs w:val="22"/>
        </w:rPr>
      </w:pPr>
      <w:r w:rsidRPr="00DD398A">
        <w:rPr>
          <w:rFonts w:ascii="Titillium Web" w:hAnsi="Titillium Web"/>
          <w:b/>
          <w:sz w:val="22"/>
          <w:szCs w:val="22"/>
        </w:rPr>
        <w:t>OGGETTO: FORNITURA HARDWARE CON SOFTWARE INTEGRATO PER L'IMPLEMENTAZIONE DI UN DATA-LAKE PER LA RACCOLTA DI DATI DI TIPO MEDICO E SERVIZI CONNESSI DESTINATA A COSTITUIRE IL DATALAKE DEL PROGETTO DHEAL-COM-CODICE UNIVOCO INVESTIMENTO: PNC-E.3-2022-23683267 - CUP: E63C22003790001</w:t>
      </w:r>
    </w:p>
    <w:p w14:paraId="141B1F2D" w14:textId="77777777" w:rsidR="00DD398A" w:rsidRPr="00DD398A" w:rsidRDefault="00DD398A" w:rsidP="00DD398A">
      <w:pPr>
        <w:widowControl w:val="0"/>
        <w:ind w:right="-7"/>
        <w:jc w:val="both"/>
        <w:rPr>
          <w:rFonts w:ascii="Titillium Web" w:hAnsi="Titillium Web"/>
          <w:b/>
          <w:sz w:val="22"/>
          <w:szCs w:val="22"/>
        </w:rPr>
      </w:pPr>
    </w:p>
    <w:p w14:paraId="6F87B86B" w14:textId="77777777" w:rsidR="00DD398A" w:rsidRPr="00DD398A" w:rsidRDefault="00DD398A" w:rsidP="00DD398A">
      <w:pPr>
        <w:widowControl w:val="0"/>
        <w:ind w:right="-7"/>
        <w:jc w:val="center"/>
        <w:rPr>
          <w:rFonts w:ascii="Titillium Web" w:hAnsi="Titillium Web"/>
          <w:b/>
          <w:sz w:val="22"/>
          <w:szCs w:val="22"/>
        </w:rPr>
      </w:pPr>
      <w:r w:rsidRPr="00DD398A">
        <w:rPr>
          <w:rFonts w:ascii="Titillium Web" w:hAnsi="Titillium Web"/>
          <w:b/>
          <w:sz w:val="22"/>
          <w:szCs w:val="22"/>
        </w:rPr>
        <w:t>AUTODICHIARAZIONE DEI PARTECIPANTI ALLA PROCEDURA DI GARA DEI DATI NECESSARI ALL’IDENTIFICAZIONE DEL “TITOLARE EFFETTIVO”</w:t>
      </w:r>
    </w:p>
    <w:p w14:paraId="47612179" w14:textId="2E750974" w:rsidR="0012481B" w:rsidRPr="00E5420F" w:rsidRDefault="00DD398A" w:rsidP="00DD398A">
      <w:pPr>
        <w:widowControl w:val="0"/>
        <w:ind w:right="-7"/>
        <w:jc w:val="center"/>
        <w:rPr>
          <w:rFonts w:ascii="Titillium Web" w:hAnsi="Titillium Web"/>
          <w:b/>
          <w:bCs/>
          <w:sz w:val="22"/>
          <w:szCs w:val="22"/>
        </w:rPr>
      </w:pPr>
      <w:r w:rsidRPr="00DD398A">
        <w:rPr>
          <w:rFonts w:ascii="Titillium Web" w:hAnsi="Titillium Web"/>
          <w:b/>
          <w:sz w:val="22"/>
          <w:szCs w:val="22"/>
        </w:rPr>
        <w:t>NELL’AMBITO DEGLI INTERVENTI A VALERE SUL PNRR</w:t>
      </w:r>
    </w:p>
    <w:p w14:paraId="70E67DE7" w14:textId="77777777" w:rsidR="0012481B" w:rsidRPr="00E5420F" w:rsidRDefault="0012481B" w:rsidP="00D62E62">
      <w:pPr>
        <w:widowControl w:val="0"/>
        <w:ind w:right="-7"/>
        <w:jc w:val="both"/>
        <w:rPr>
          <w:rFonts w:ascii="Titillium Web" w:hAnsi="Titillium Web"/>
          <w:sz w:val="22"/>
          <w:szCs w:val="22"/>
        </w:rPr>
      </w:pPr>
    </w:p>
    <w:p w14:paraId="0C0A73C1" w14:textId="6625D247" w:rsidR="00625EE9"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La/Il</w:t>
      </w:r>
      <w:r w:rsidR="00685771" w:rsidRPr="00E5420F">
        <w:rPr>
          <w:rFonts w:ascii="Titillium Web" w:hAnsi="Titillium Web"/>
          <w:sz w:val="22"/>
          <w:szCs w:val="22"/>
        </w:rPr>
        <w:t xml:space="preserve"> </w:t>
      </w:r>
      <w:r w:rsidRPr="00E5420F">
        <w:rPr>
          <w:rFonts w:ascii="Titillium Web" w:hAnsi="Titillium Web"/>
          <w:sz w:val="22"/>
          <w:szCs w:val="22"/>
        </w:rPr>
        <w:t>sottoscritta/o</w:t>
      </w:r>
      <w:r w:rsidR="00625EE9" w:rsidRPr="00E5420F">
        <w:rPr>
          <w:rFonts w:ascii="Titillium Web" w:hAnsi="Titillium Web"/>
          <w:sz w:val="22"/>
          <w:szCs w:val="22"/>
        </w:rPr>
        <w:t>…………………………..</w:t>
      </w:r>
      <w:r w:rsidR="00685771" w:rsidRPr="00E5420F">
        <w:rPr>
          <w:rFonts w:ascii="Titillium Web" w:hAnsi="Titillium Web"/>
          <w:sz w:val="22"/>
          <w:szCs w:val="22"/>
        </w:rPr>
        <w:t xml:space="preserve"> </w:t>
      </w:r>
      <w:r w:rsidRPr="00E5420F">
        <w:rPr>
          <w:rFonts w:ascii="Titillium Web" w:hAnsi="Titillium Web"/>
          <w:sz w:val="22"/>
          <w:szCs w:val="22"/>
        </w:rPr>
        <w:t>nata/o a</w:t>
      </w:r>
      <w:r w:rsidR="00625EE9" w:rsidRPr="00E5420F">
        <w:rPr>
          <w:rFonts w:ascii="Titillium Web" w:hAnsi="Titillium Web"/>
          <w:sz w:val="22"/>
          <w:szCs w:val="22"/>
        </w:rPr>
        <w:t>…………………………………………………..</w:t>
      </w:r>
      <w:r w:rsidR="00685771" w:rsidRPr="00E5420F">
        <w:rPr>
          <w:rFonts w:ascii="Titillium Web" w:hAnsi="Titillium Web"/>
          <w:sz w:val="22"/>
          <w:szCs w:val="22"/>
        </w:rPr>
        <w:t xml:space="preserve"> </w:t>
      </w:r>
      <w:r w:rsidRPr="00E5420F">
        <w:rPr>
          <w:rFonts w:ascii="Titillium Web" w:hAnsi="Titillium Web"/>
          <w:sz w:val="22"/>
          <w:szCs w:val="22"/>
        </w:rPr>
        <w:t>(</w:t>
      </w:r>
      <w:proofErr w:type="spellStart"/>
      <w:r w:rsidRPr="00E5420F">
        <w:rPr>
          <w:rFonts w:ascii="Titillium Web" w:hAnsi="Titillium Web"/>
          <w:sz w:val="22"/>
          <w:szCs w:val="22"/>
        </w:rPr>
        <w:t>prov</w:t>
      </w:r>
      <w:proofErr w:type="spellEnd"/>
      <w:r w:rsidR="00625EE9" w:rsidRPr="00E5420F">
        <w:rPr>
          <w:rFonts w:ascii="Titillium Web" w:hAnsi="Titillium Web"/>
          <w:sz w:val="22"/>
          <w:szCs w:val="22"/>
        </w:rPr>
        <w:t>)…………….</w:t>
      </w:r>
      <w:r w:rsidR="00685771" w:rsidRPr="00E5420F">
        <w:rPr>
          <w:rFonts w:ascii="Titillium Web" w:hAnsi="Titillium Web"/>
          <w:sz w:val="22"/>
          <w:szCs w:val="22"/>
        </w:rPr>
        <w:t xml:space="preserve"> </w:t>
      </w:r>
      <w:r w:rsidR="00625EE9" w:rsidRPr="00E5420F">
        <w:rPr>
          <w:rFonts w:ascii="Titillium Web" w:hAnsi="Titillium Web"/>
          <w:sz w:val="22"/>
          <w:szCs w:val="22"/>
        </w:rPr>
        <w:t>I</w:t>
      </w:r>
      <w:r w:rsidRPr="00E5420F">
        <w:rPr>
          <w:rFonts w:ascii="Titillium Web" w:hAnsi="Titillium Web"/>
          <w:sz w:val="22"/>
          <w:szCs w:val="22"/>
        </w:rPr>
        <w:t>l</w:t>
      </w:r>
      <w:r w:rsidR="00625EE9" w:rsidRPr="00E5420F">
        <w:rPr>
          <w:rFonts w:ascii="Titillium Web" w:hAnsi="Titillium Web"/>
          <w:sz w:val="22"/>
          <w:szCs w:val="22"/>
        </w:rPr>
        <w:t>………………….</w:t>
      </w:r>
      <w:r w:rsidR="00685771" w:rsidRPr="00E5420F">
        <w:rPr>
          <w:rFonts w:ascii="Titillium Web" w:hAnsi="Titillium Web"/>
          <w:sz w:val="22"/>
          <w:szCs w:val="22"/>
        </w:rPr>
        <w:t xml:space="preserve"> </w:t>
      </w:r>
      <w:r w:rsidRPr="00E5420F">
        <w:rPr>
          <w:rFonts w:ascii="Titillium Web" w:hAnsi="Titillium Web"/>
          <w:sz w:val="22"/>
          <w:szCs w:val="22"/>
        </w:rPr>
        <w:t>Residente a</w:t>
      </w:r>
      <w:r w:rsidR="00625EE9" w:rsidRPr="00E5420F">
        <w:rPr>
          <w:rFonts w:ascii="Titillium Web" w:hAnsi="Titillium Web"/>
          <w:sz w:val="22"/>
          <w:szCs w:val="22"/>
        </w:rPr>
        <w:t>………………</w:t>
      </w:r>
      <w:r w:rsidR="00685771" w:rsidRPr="00E5420F">
        <w:rPr>
          <w:rFonts w:ascii="Titillium Web" w:hAnsi="Titillium Web"/>
          <w:sz w:val="22"/>
          <w:szCs w:val="22"/>
        </w:rPr>
        <w:t xml:space="preserve"> </w:t>
      </w:r>
      <w:r w:rsidRPr="00E5420F">
        <w:rPr>
          <w:rFonts w:ascii="Titillium Web" w:hAnsi="Titillium Web"/>
          <w:sz w:val="22"/>
          <w:szCs w:val="22"/>
        </w:rPr>
        <w:t>(prov.</w:t>
      </w:r>
      <w:r w:rsidRPr="00E5420F">
        <w:rPr>
          <w:rFonts w:ascii="Titillium Web" w:hAnsi="Titillium Web"/>
          <w:sz w:val="22"/>
          <w:szCs w:val="22"/>
        </w:rPr>
        <w:tab/>
      </w:r>
      <w:r w:rsidR="00625EE9" w:rsidRPr="00E5420F">
        <w:rPr>
          <w:rFonts w:ascii="Titillium Web" w:hAnsi="Titillium Web"/>
          <w:sz w:val="22"/>
          <w:szCs w:val="22"/>
        </w:rPr>
        <w:t>)…………………..</w:t>
      </w:r>
      <w:r w:rsidRPr="00E5420F">
        <w:rPr>
          <w:rFonts w:ascii="Titillium Web" w:hAnsi="Titillium Web"/>
          <w:sz w:val="22"/>
          <w:szCs w:val="22"/>
        </w:rPr>
        <w:t xml:space="preserve"> in via/piazza</w:t>
      </w:r>
      <w:r w:rsidR="00625EE9" w:rsidRPr="00E5420F">
        <w:rPr>
          <w:rFonts w:ascii="Titillium Web" w:hAnsi="Titillium Web"/>
          <w:sz w:val="22"/>
          <w:szCs w:val="22"/>
        </w:rPr>
        <w:t>……………………………………………….</w:t>
      </w:r>
      <w:r w:rsidR="00685771" w:rsidRPr="00E5420F">
        <w:rPr>
          <w:rFonts w:ascii="Titillium Web" w:hAnsi="Titillium Web"/>
          <w:sz w:val="22"/>
          <w:szCs w:val="22"/>
        </w:rPr>
        <w:t xml:space="preserve"> </w:t>
      </w:r>
    </w:p>
    <w:p w14:paraId="5FAD6630" w14:textId="77777777" w:rsidR="00625EE9"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n. CAP</w:t>
      </w:r>
      <w:r w:rsidR="00625EE9" w:rsidRPr="00E5420F">
        <w:rPr>
          <w:rFonts w:ascii="Titillium Web" w:hAnsi="Titillium Web"/>
          <w:sz w:val="22"/>
          <w:szCs w:val="22"/>
        </w:rPr>
        <w:t>……………………………………..</w:t>
      </w:r>
      <w:r w:rsidRPr="00E5420F">
        <w:rPr>
          <w:rFonts w:ascii="Titillium Web" w:hAnsi="Titillium Web"/>
          <w:sz w:val="22"/>
          <w:szCs w:val="22"/>
        </w:rPr>
        <w:t xml:space="preserve"> </w:t>
      </w:r>
    </w:p>
    <w:p w14:paraId="4AF7E3CC" w14:textId="04EB4EDD" w:rsidR="00685771"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indirizzo</w:t>
      </w:r>
      <w:r w:rsidR="00625EE9" w:rsidRPr="00E5420F">
        <w:rPr>
          <w:rFonts w:ascii="Titillium Web" w:hAnsi="Titillium Web"/>
          <w:sz w:val="22"/>
          <w:szCs w:val="22"/>
        </w:rPr>
        <w:t xml:space="preserve"> </w:t>
      </w:r>
      <w:r w:rsidRPr="00E5420F">
        <w:rPr>
          <w:rFonts w:ascii="Titillium Web" w:hAnsi="Titillium Web"/>
          <w:sz w:val="22"/>
          <w:szCs w:val="22"/>
        </w:rPr>
        <w:t>e-mail/PEC</w:t>
      </w:r>
      <w:r w:rsidR="00625EE9" w:rsidRPr="00E5420F">
        <w:rPr>
          <w:rFonts w:ascii="Titillium Web" w:hAnsi="Titillium Web"/>
          <w:sz w:val="22"/>
          <w:szCs w:val="22"/>
        </w:rPr>
        <w:t xml:space="preserve">……………………………………………………………………………….. </w:t>
      </w:r>
      <w:proofErr w:type="spellStart"/>
      <w:r w:rsidRPr="00E5420F">
        <w:rPr>
          <w:rFonts w:ascii="Titillium Web" w:hAnsi="Titillium Web"/>
          <w:sz w:val="22"/>
          <w:szCs w:val="22"/>
        </w:rPr>
        <w:t>tel</w:t>
      </w:r>
      <w:proofErr w:type="spellEnd"/>
      <w:r w:rsidR="00625EE9" w:rsidRPr="00E5420F">
        <w:rPr>
          <w:rFonts w:ascii="Titillium Web" w:hAnsi="Titillium Web"/>
          <w:sz w:val="22"/>
          <w:szCs w:val="22"/>
        </w:rPr>
        <w:t>…………………………………………</w:t>
      </w:r>
      <w:r w:rsidR="00685771" w:rsidRPr="00E5420F">
        <w:rPr>
          <w:rFonts w:ascii="Titillium Web" w:hAnsi="Titillium Web"/>
          <w:sz w:val="22"/>
          <w:szCs w:val="22"/>
        </w:rPr>
        <w:t xml:space="preserve"> </w:t>
      </w:r>
      <w:r w:rsidRPr="00E5420F">
        <w:rPr>
          <w:rFonts w:ascii="Titillium Web" w:hAnsi="Titillium Web"/>
          <w:sz w:val="22"/>
          <w:szCs w:val="22"/>
        </w:rPr>
        <w:t>professione</w:t>
      </w:r>
      <w:r w:rsidR="00625EE9" w:rsidRPr="00E5420F">
        <w:rPr>
          <w:rFonts w:ascii="Titillium Web" w:hAnsi="Titillium Web"/>
          <w:sz w:val="22"/>
          <w:szCs w:val="22"/>
        </w:rPr>
        <w:t>……………………………………….</w:t>
      </w:r>
      <w:r w:rsidRPr="00E5420F">
        <w:rPr>
          <w:rFonts w:ascii="Titillium Web" w:hAnsi="Titillium Web"/>
          <w:sz w:val="22"/>
          <w:szCs w:val="22"/>
        </w:rPr>
        <w:tab/>
      </w:r>
    </w:p>
    <w:p w14:paraId="710C1DA6" w14:textId="5C448039"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in qualità di:</w:t>
      </w:r>
    </w:p>
    <w:p w14:paraId="78DA6F59"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ab/>
        <w:t>legale rappresentante</w:t>
      </w:r>
    </w:p>
    <w:p w14:paraId="6EEEA7E2"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ab/>
        <w:t>titolare</w:t>
      </w:r>
    </w:p>
    <w:p w14:paraId="54AB815C"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ab/>
        <w:t>procuratore</w:t>
      </w:r>
    </w:p>
    <w:p w14:paraId="528E94CA"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ab/>
        <w:t xml:space="preserve">(altro specificare)  </w:t>
      </w:r>
      <w:r w:rsidRPr="00E5420F">
        <w:rPr>
          <w:rFonts w:ascii="Titillium Web" w:hAnsi="Titillium Web"/>
          <w:sz w:val="22"/>
          <w:szCs w:val="22"/>
        </w:rPr>
        <w:tab/>
      </w:r>
    </w:p>
    <w:p w14:paraId="42EEF894" w14:textId="77777777" w:rsidR="00C7153E" w:rsidRPr="00E5420F" w:rsidRDefault="00C7153E" w:rsidP="00D62E62">
      <w:pPr>
        <w:widowControl w:val="0"/>
        <w:ind w:right="-7"/>
        <w:jc w:val="both"/>
        <w:rPr>
          <w:rFonts w:ascii="Titillium Web" w:hAnsi="Titillium Web"/>
          <w:sz w:val="22"/>
          <w:szCs w:val="22"/>
        </w:rPr>
      </w:pPr>
    </w:p>
    <w:p w14:paraId="633E60A5" w14:textId="1516A2F1" w:rsidR="00810ECD"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dell’impresa / società</w:t>
      </w:r>
      <w:r w:rsidR="00625EE9" w:rsidRPr="00E5420F">
        <w:rPr>
          <w:rFonts w:ascii="Titillium Web" w:hAnsi="Titillium Web"/>
          <w:sz w:val="22"/>
          <w:szCs w:val="22"/>
        </w:rPr>
        <w:t>…………………………………………………………………………………………………………………………….</w:t>
      </w:r>
    </w:p>
    <w:p w14:paraId="0D29B742" w14:textId="484DA6D2" w:rsidR="00810ECD"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con</w:t>
      </w:r>
      <w:r w:rsidR="00810ECD" w:rsidRPr="00E5420F">
        <w:rPr>
          <w:rFonts w:ascii="Titillium Web" w:hAnsi="Titillium Web"/>
          <w:sz w:val="22"/>
          <w:szCs w:val="22"/>
        </w:rPr>
        <w:t xml:space="preserve"> sede a</w:t>
      </w:r>
      <w:r w:rsidR="00625EE9" w:rsidRPr="00E5420F">
        <w:rPr>
          <w:rFonts w:ascii="Titillium Web" w:hAnsi="Titillium Web"/>
          <w:sz w:val="22"/>
          <w:szCs w:val="22"/>
        </w:rPr>
        <w:t>…………………………………………………….</w:t>
      </w:r>
      <w:r w:rsidR="00810ECD" w:rsidRPr="00E5420F">
        <w:rPr>
          <w:rFonts w:ascii="Titillium Web" w:hAnsi="Titillium Web"/>
          <w:sz w:val="22"/>
          <w:szCs w:val="22"/>
        </w:rPr>
        <w:t xml:space="preserve"> </w:t>
      </w:r>
      <w:r w:rsidRPr="00E5420F">
        <w:rPr>
          <w:rFonts w:ascii="Titillium Web" w:hAnsi="Titillium Web"/>
          <w:sz w:val="22"/>
          <w:szCs w:val="22"/>
        </w:rPr>
        <w:t>(</w:t>
      </w:r>
      <w:proofErr w:type="spellStart"/>
      <w:r w:rsidRPr="00E5420F">
        <w:rPr>
          <w:rFonts w:ascii="Titillium Web" w:hAnsi="Titillium Web"/>
          <w:sz w:val="22"/>
          <w:szCs w:val="22"/>
        </w:rPr>
        <w:t>prov</w:t>
      </w:r>
      <w:proofErr w:type="spellEnd"/>
      <w:r w:rsidR="00625EE9" w:rsidRPr="00E5420F">
        <w:rPr>
          <w:rFonts w:ascii="Titillium Web" w:hAnsi="Titillium Web"/>
          <w:sz w:val="22"/>
          <w:szCs w:val="22"/>
        </w:rPr>
        <w:t xml:space="preserve">………..) </w:t>
      </w:r>
      <w:r w:rsidRPr="00E5420F">
        <w:rPr>
          <w:rFonts w:ascii="Titillium Web" w:hAnsi="Titillium Web"/>
          <w:sz w:val="22"/>
          <w:szCs w:val="22"/>
        </w:rPr>
        <w:t>Cap</w:t>
      </w:r>
      <w:r w:rsidR="00625EE9" w:rsidRPr="00E5420F">
        <w:rPr>
          <w:rFonts w:ascii="Titillium Web" w:hAnsi="Titillium Web"/>
          <w:sz w:val="22"/>
          <w:szCs w:val="22"/>
        </w:rPr>
        <w:t>………………………………..</w:t>
      </w:r>
      <w:r w:rsidR="00810ECD" w:rsidRPr="00E5420F">
        <w:rPr>
          <w:rFonts w:ascii="Titillium Web" w:hAnsi="Titillium Web"/>
          <w:sz w:val="22"/>
          <w:szCs w:val="22"/>
        </w:rPr>
        <w:t xml:space="preserve"> </w:t>
      </w:r>
      <w:r w:rsidRPr="00E5420F">
        <w:rPr>
          <w:rFonts w:ascii="Titillium Web" w:hAnsi="Titillium Web"/>
          <w:sz w:val="22"/>
          <w:szCs w:val="22"/>
        </w:rPr>
        <w:t>in</w:t>
      </w:r>
      <w:r w:rsidR="00810ECD" w:rsidRPr="00E5420F">
        <w:rPr>
          <w:rFonts w:ascii="Titillium Web" w:hAnsi="Titillium Web"/>
          <w:sz w:val="22"/>
          <w:szCs w:val="22"/>
        </w:rPr>
        <w:t xml:space="preserve"> </w:t>
      </w:r>
      <w:r w:rsidRPr="00E5420F">
        <w:rPr>
          <w:rFonts w:ascii="Titillium Web" w:hAnsi="Titillium Web"/>
          <w:sz w:val="22"/>
          <w:szCs w:val="22"/>
        </w:rPr>
        <w:t>via/piazza</w:t>
      </w:r>
      <w:r w:rsidR="00625EE9" w:rsidRPr="00E5420F">
        <w:rPr>
          <w:rFonts w:ascii="Titillium Web" w:hAnsi="Titillium Web"/>
          <w:sz w:val="22"/>
          <w:szCs w:val="22"/>
        </w:rPr>
        <w:t>………………………………………………………..</w:t>
      </w:r>
    </w:p>
    <w:p w14:paraId="3E54C289" w14:textId="4E459E4D" w:rsidR="00810ECD"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indirizzo e-mail/PEC</w:t>
      </w:r>
      <w:r w:rsidR="00625EE9" w:rsidRPr="00E5420F">
        <w:rPr>
          <w:rFonts w:ascii="Titillium Web" w:hAnsi="Titillium Web"/>
          <w:sz w:val="22"/>
          <w:szCs w:val="22"/>
        </w:rPr>
        <w:t>……………………………………………………………………………………………………………………………..</w:t>
      </w:r>
    </w:p>
    <w:p w14:paraId="049C1E4F" w14:textId="595B4828" w:rsidR="00810ECD"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C.F</w:t>
      </w:r>
      <w:r w:rsidR="00625EE9" w:rsidRPr="00E5420F">
        <w:rPr>
          <w:rFonts w:ascii="Titillium Web" w:hAnsi="Titillium Web"/>
          <w:sz w:val="22"/>
          <w:szCs w:val="22"/>
        </w:rPr>
        <w:t>…………………………………………………………………………..</w:t>
      </w:r>
      <w:r w:rsidR="00810ECD" w:rsidRPr="00E5420F">
        <w:rPr>
          <w:rFonts w:ascii="Titillium Web" w:hAnsi="Titillium Web"/>
          <w:sz w:val="22"/>
          <w:szCs w:val="22"/>
        </w:rPr>
        <w:t xml:space="preserve"> </w:t>
      </w:r>
      <w:r w:rsidRPr="00E5420F">
        <w:rPr>
          <w:rFonts w:ascii="Titillium Web" w:hAnsi="Titillium Web"/>
          <w:sz w:val="22"/>
          <w:szCs w:val="22"/>
        </w:rPr>
        <w:t>Partita IVA</w:t>
      </w:r>
      <w:r w:rsidR="00625EE9" w:rsidRPr="00E5420F">
        <w:rPr>
          <w:rFonts w:ascii="Titillium Web" w:hAnsi="Titillium Web"/>
          <w:sz w:val="22"/>
          <w:szCs w:val="22"/>
        </w:rPr>
        <w:t>……………………………………………………………</w:t>
      </w:r>
    </w:p>
    <w:p w14:paraId="7849EEC6" w14:textId="7F473782" w:rsidR="00810ECD"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classificazione delle attività economiche predisposta dall’ISTAT (codice ATECO e breve descrizione</w:t>
      </w:r>
      <w:r w:rsidR="00D62E62">
        <w:rPr>
          <w:rFonts w:ascii="Titillium Web" w:hAnsi="Titillium Web"/>
          <w:sz w:val="22"/>
          <w:szCs w:val="22"/>
        </w:rPr>
        <w:t xml:space="preserve"> </w:t>
      </w:r>
      <w:r w:rsidR="00260F41" w:rsidRPr="00E5420F">
        <w:rPr>
          <w:rFonts w:ascii="Titillium Web" w:hAnsi="Titillium Web"/>
          <w:sz w:val="22"/>
          <w:szCs w:val="22"/>
        </w:rPr>
        <w:t>dell’attività) …</w:t>
      </w:r>
      <w:r w:rsidR="00625EE9" w:rsidRPr="00E5420F">
        <w:rPr>
          <w:rFonts w:ascii="Titillium Web" w:hAnsi="Titillium Web"/>
          <w:sz w:val="22"/>
          <w:szCs w:val="22"/>
        </w:rPr>
        <w:t>…………………………………………………………………………………………………………………………………………</w:t>
      </w:r>
      <w:r w:rsidRPr="00E5420F">
        <w:rPr>
          <w:rFonts w:ascii="Titillium Web" w:hAnsi="Titillium Web"/>
          <w:sz w:val="22"/>
          <w:szCs w:val="22"/>
        </w:rPr>
        <w:tab/>
      </w:r>
      <w:r w:rsidRPr="00E5420F">
        <w:rPr>
          <w:rFonts w:ascii="Titillium Web" w:hAnsi="Titillium Web"/>
          <w:sz w:val="22"/>
          <w:szCs w:val="22"/>
        </w:rPr>
        <w:tab/>
      </w:r>
      <w:r w:rsidRPr="00E5420F">
        <w:rPr>
          <w:rFonts w:ascii="Titillium Web" w:hAnsi="Titillium Web"/>
          <w:sz w:val="22"/>
          <w:szCs w:val="22"/>
        </w:rPr>
        <w:tab/>
      </w:r>
      <w:r w:rsidRPr="00E5420F">
        <w:rPr>
          <w:rFonts w:ascii="Titillium Web" w:hAnsi="Titillium Web"/>
          <w:sz w:val="22"/>
          <w:szCs w:val="22"/>
        </w:rPr>
        <w:tab/>
      </w:r>
      <w:r w:rsidRPr="00E5420F">
        <w:rPr>
          <w:rFonts w:ascii="Titillium Web" w:hAnsi="Titillium Web"/>
          <w:sz w:val="22"/>
          <w:szCs w:val="22"/>
        </w:rPr>
        <w:tab/>
      </w:r>
      <w:r w:rsidRPr="00E5420F">
        <w:rPr>
          <w:rFonts w:ascii="Titillium Web" w:hAnsi="Titillium Web"/>
          <w:sz w:val="22"/>
          <w:szCs w:val="22"/>
        </w:rPr>
        <w:tab/>
        <w:t xml:space="preserve"> </w:t>
      </w:r>
    </w:p>
    <w:p w14:paraId="664C7D80" w14:textId="20B91AE8"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partecipante alla procedura di selezione del Soggetto Realizzatore a valere sul Piano Nazionale di Ripresa e Resilienza, ai sensi degli articoli 46 e 47 del D.P.R. 28 dicembre 2000, n. 445, consapevole della responsabilità penale in cui incorre chi sottoscrive dichiarazioni mendaci o forma, esibisce, si avvale di atti falsi ovvero non più rispondenti a verità e delle relative sanzioni penali di cui all’art. 76 del D.P.R. 445/2000, nonché delle conseguenze amministrative e di decadenza dei benefici eventualmente conseguenti al provvedimento emanato</w:t>
      </w:r>
    </w:p>
    <w:p w14:paraId="1F778366" w14:textId="77777777" w:rsidR="00C7153E" w:rsidRPr="00E5420F" w:rsidRDefault="00C7153E" w:rsidP="00D62E62">
      <w:pPr>
        <w:widowControl w:val="0"/>
        <w:ind w:right="-7"/>
        <w:jc w:val="both"/>
        <w:rPr>
          <w:rFonts w:ascii="Titillium Web" w:hAnsi="Titillium Web"/>
          <w:sz w:val="22"/>
          <w:szCs w:val="22"/>
        </w:rPr>
      </w:pPr>
    </w:p>
    <w:p w14:paraId="46F8A91C" w14:textId="77777777" w:rsidR="00C7153E" w:rsidRPr="00E5420F" w:rsidRDefault="00C7153E" w:rsidP="00D62E62">
      <w:pPr>
        <w:widowControl w:val="0"/>
        <w:ind w:right="-7"/>
        <w:jc w:val="center"/>
        <w:rPr>
          <w:rFonts w:ascii="Titillium Web" w:hAnsi="Titillium Web"/>
          <w:sz w:val="22"/>
          <w:szCs w:val="22"/>
        </w:rPr>
      </w:pPr>
      <w:r w:rsidRPr="00E5420F">
        <w:rPr>
          <w:rFonts w:ascii="Titillium Web" w:hAnsi="Titillium Web"/>
          <w:sz w:val="22"/>
          <w:szCs w:val="22"/>
        </w:rPr>
        <w:t>DICHIARA</w:t>
      </w:r>
    </w:p>
    <w:p w14:paraId="4C7C74D5" w14:textId="77777777" w:rsidR="00C7153E" w:rsidRPr="00E5420F" w:rsidRDefault="00C7153E" w:rsidP="00D62E62">
      <w:pPr>
        <w:widowControl w:val="0"/>
        <w:ind w:right="-7"/>
        <w:jc w:val="both"/>
        <w:rPr>
          <w:rFonts w:ascii="Titillium Web" w:hAnsi="Titillium Web"/>
          <w:sz w:val="22"/>
          <w:szCs w:val="22"/>
        </w:rPr>
      </w:pPr>
    </w:p>
    <w:p w14:paraId="5D9AEB2A"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avendo preso visione delle istruzioni inerenti alla definizione di “titolare effettivo” e le relative modalità di individuazione riportate in calce al presente schema di dichiarazione:</w:t>
      </w:r>
    </w:p>
    <w:p w14:paraId="1B3C97A8" w14:textId="77777777"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Opzione 1)</w:t>
      </w:r>
    </w:p>
    <w:p w14:paraId="7E92C2FF"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di essere l</w:t>
      </w:r>
      <w:r w:rsidRPr="00E5420F">
        <w:rPr>
          <w:rFonts w:ascii="Titillium Web" w:hAnsi="Titillium Web" w:cs="Titillium Web"/>
          <w:sz w:val="22"/>
          <w:szCs w:val="22"/>
        </w:rPr>
        <w:t>’</w:t>
      </w:r>
      <w:r w:rsidRPr="00E5420F">
        <w:rPr>
          <w:rFonts w:ascii="Titillium Web" w:hAnsi="Titillium Web"/>
          <w:sz w:val="22"/>
          <w:szCs w:val="22"/>
        </w:rPr>
        <w:t>unico titolare effettivo dell</w:t>
      </w:r>
      <w:r w:rsidRPr="00E5420F">
        <w:rPr>
          <w:rFonts w:ascii="Titillium Web" w:hAnsi="Titillium Web" w:cs="Titillium Web"/>
          <w:sz w:val="22"/>
          <w:szCs w:val="22"/>
        </w:rPr>
        <w:t>’</w:t>
      </w:r>
      <w:r w:rsidRPr="00E5420F">
        <w:rPr>
          <w:rFonts w:ascii="Titillium Web" w:hAnsi="Titillium Web"/>
          <w:sz w:val="22"/>
          <w:szCs w:val="22"/>
        </w:rPr>
        <w:t>impresa sopra indicata;</w:t>
      </w:r>
    </w:p>
    <w:p w14:paraId="5F4FAEF7" w14:textId="66065BBE"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 xml:space="preserve">e ricopre all’interno della società il seguente ruolo: </w:t>
      </w:r>
      <w:r w:rsidR="00625EE9" w:rsidRPr="00E5420F">
        <w:rPr>
          <w:rFonts w:ascii="Titillium Web" w:hAnsi="Titillium Web"/>
          <w:b/>
          <w:bCs/>
          <w:sz w:val="22"/>
          <w:szCs w:val="22"/>
        </w:rPr>
        <w:t>………………………………………………….</w:t>
      </w:r>
      <w:r w:rsidRPr="00E5420F">
        <w:rPr>
          <w:rFonts w:ascii="Titillium Web" w:hAnsi="Titillium Web"/>
          <w:b/>
          <w:bCs/>
          <w:sz w:val="22"/>
          <w:szCs w:val="22"/>
        </w:rPr>
        <w:t xml:space="preserve">a titolo esemplificativo, ma non esaustivo: rappresentante legale, amministratore delegato, CEO, </w:t>
      </w:r>
      <w:proofErr w:type="spellStart"/>
      <w:r w:rsidRPr="00E5420F">
        <w:rPr>
          <w:rFonts w:ascii="Titillium Web" w:hAnsi="Titillium Web"/>
          <w:b/>
          <w:bCs/>
          <w:sz w:val="22"/>
          <w:szCs w:val="22"/>
        </w:rPr>
        <w:t>ecc</w:t>
      </w:r>
      <w:proofErr w:type="spellEnd"/>
      <w:r w:rsidRPr="00E5420F">
        <w:rPr>
          <w:rFonts w:ascii="Titillium Web" w:hAnsi="Titillium Web"/>
          <w:b/>
          <w:bCs/>
          <w:sz w:val="22"/>
          <w:szCs w:val="22"/>
        </w:rPr>
        <w:t>).</w:t>
      </w:r>
    </w:p>
    <w:p w14:paraId="5034CC82" w14:textId="77777777" w:rsidR="00810ECD" w:rsidRPr="00E5420F" w:rsidRDefault="00810ECD" w:rsidP="00D62E62">
      <w:pPr>
        <w:widowControl w:val="0"/>
        <w:ind w:right="-7"/>
        <w:jc w:val="both"/>
        <w:rPr>
          <w:rFonts w:ascii="Titillium Web" w:hAnsi="Titillium Web"/>
          <w:b/>
          <w:bCs/>
          <w:sz w:val="22"/>
          <w:szCs w:val="22"/>
        </w:rPr>
      </w:pPr>
    </w:p>
    <w:p w14:paraId="0EF81D2A" w14:textId="77777777"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Opzione 2)</w:t>
      </w:r>
    </w:p>
    <w:p w14:paraId="5F838928"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di essere titolare effettivo dell</w:t>
      </w:r>
      <w:r w:rsidRPr="00E5420F">
        <w:rPr>
          <w:rFonts w:ascii="Titillium Web" w:hAnsi="Titillium Web" w:cs="Titillium Web"/>
          <w:sz w:val="22"/>
          <w:szCs w:val="22"/>
        </w:rPr>
        <w:t>’</w:t>
      </w:r>
      <w:r w:rsidRPr="00E5420F">
        <w:rPr>
          <w:rFonts w:ascii="Titillium Web" w:hAnsi="Titillium Web"/>
          <w:sz w:val="22"/>
          <w:szCs w:val="22"/>
        </w:rPr>
        <w:t>impresa unitamente a:</w:t>
      </w:r>
    </w:p>
    <w:p w14:paraId="5431A683"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(ripetere le informazioni sottoindicate per ciascuna persona fisica individuata come titolare effettivo)</w:t>
      </w:r>
    </w:p>
    <w:p w14:paraId="0FCDC769" w14:textId="55A8F5D3"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Cognome ………………</w:t>
      </w:r>
      <w:r w:rsidR="00625EE9" w:rsidRPr="00E5420F">
        <w:rPr>
          <w:rFonts w:ascii="Titillium Web" w:hAnsi="Titillium Web"/>
          <w:sz w:val="22"/>
          <w:szCs w:val="22"/>
        </w:rPr>
        <w:t>……..</w:t>
      </w:r>
      <w:r w:rsidRPr="00E5420F">
        <w:rPr>
          <w:rFonts w:ascii="Titillium Web" w:hAnsi="Titillium Web"/>
          <w:sz w:val="22"/>
          <w:szCs w:val="22"/>
        </w:rPr>
        <w:t>………………….…………. Nome …………………………..…………</w:t>
      </w:r>
      <w:r w:rsidR="00625EE9" w:rsidRPr="00E5420F">
        <w:rPr>
          <w:rFonts w:ascii="Titillium Web" w:hAnsi="Titillium Web"/>
          <w:sz w:val="22"/>
          <w:szCs w:val="22"/>
        </w:rPr>
        <w:t>……………………</w:t>
      </w:r>
      <w:r w:rsidRPr="00E5420F">
        <w:rPr>
          <w:rFonts w:ascii="Titillium Web" w:hAnsi="Titillium Web"/>
          <w:sz w:val="22"/>
          <w:szCs w:val="22"/>
        </w:rPr>
        <w:t>…………….</w:t>
      </w:r>
    </w:p>
    <w:p w14:paraId="6467B61F" w14:textId="066949F5"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nato a …………………………………………. (</w:t>
      </w:r>
      <w:r w:rsidR="00625EE9" w:rsidRPr="00E5420F">
        <w:rPr>
          <w:rFonts w:ascii="Titillium Web" w:hAnsi="Titillium Web"/>
          <w:sz w:val="22"/>
          <w:szCs w:val="22"/>
        </w:rPr>
        <w:t>……………….</w:t>
      </w:r>
      <w:r w:rsidRPr="00E5420F">
        <w:rPr>
          <w:rFonts w:ascii="Titillium Web" w:hAnsi="Titillium Web"/>
          <w:sz w:val="22"/>
          <w:szCs w:val="22"/>
        </w:rPr>
        <w:t>) il ……………………</w:t>
      </w:r>
      <w:r w:rsidR="00625EE9" w:rsidRPr="00E5420F">
        <w:rPr>
          <w:rFonts w:ascii="Titillium Web" w:hAnsi="Titillium Web"/>
          <w:sz w:val="22"/>
          <w:szCs w:val="22"/>
        </w:rPr>
        <w:t>……………………….</w:t>
      </w:r>
      <w:r w:rsidRPr="00E5420F">
        <w:rPr>
          <w:rFonts w:ascii="Titillium Web" w:hAnsi="Titillium Web"/>
          <w:sz w:val="22"/>
          <w:szCs w:val="22"/>
        </w:rPr>
        <w:t>………………………………...</w:t>
      </w:r>
    </w:p>
    <w:p w14:paraId="79C2BF31" w14:textId="4553D0EB"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Cod. fiscale ………………………………………….…………………………</w:t>
      </w:r>
      <w:r w:rsidR="00625EE9" w:rsidRPr="00E5420F">
        <w:rPr>
          <w:rFonts w:ascii="Titillium Web" w:hAnsi="Titillium Web"/>
          <w:sz w:val="22"/>
          <w:szCs w:val="22"/>
        </w:rPr>
        <w:t>………………………….</w:t>
      </w:r>
      <w:r w:rsidRPr="00E5420F">
        <w:rPr>
          <w:rFonts w:ascii="Titillium Web" w:hAnsi="Titillium Web"/>
          <w:sz w:val="22"/>
          <w:szCs w:val="22"/>
        </w:rPr>
        <w:t>…</w:t>
      </w:r>
      <w:r w:rsidR="00625EE9" w:rsidRPr="00E5420F">
        <w:rPr>
          <w:rFonts w:ascii="Titillium Web" w:hAnsi="Titillium Web"/>
          <w:sz w:val="22"/>
          <w:szCs w:val="22"/>
        </w:rPr>
        <w:t>..</w:t>
      </w:r>
      <w:r w:rsidRPr="00E5420F">
        <w:rPr>
          <w:rFonts w:ascii="Titillium Web" w:hAnsi="Titillium Web"/>
          <w:sz w:val="22"/>
          <w:szCs w:val="22"/>
        </w:rPr>
        <w:t>…………</w:t>
      </w:r>
      <w:r w:rsidR="00625EE9" w:rsidRPr="00E5420F">
        <w:rPr>
          <w:rFonts w:ascii="Titillium Web" w:hAnsi="Titillium Web"/>
          <w:sz w:val="22"/>
          <w:szCs w:val="22"/>
        </w:rPr>
        <w:t>..</w:t>
      </w:r>
      <w:r w:rsidRPr="00E5420F">
        <w:rPr>
          <w:rFonts w:ascii="Titillium Web" w:hAnsi="Titillium Web"/>
          <w:sz w:val="22"/>
          <w:szCs w:val="22"/>
        </w:rPr>
        <w:t>……………………..</w:t>
      </w:r>
    </w:p>
    <w:p w14:paraId="3F2DA546" w14:textId="314E8C71"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residente a ………………………………………… (</w:t>
      </w:r>
      <w:r w:rsidR="00625EE9" w:rsidRPr="00E5420F">
        <w:rPr>
          <w:rFonts w:ascii="Titillium Web" w:hAnsi="Titillium Web"/>
          <w:sz w:val="22"/>
          <w:szCs w:val="22"/>
        </w:rPr>
        <w:t>……………….</w:t>
      </w:r>
      <w:r w:rsidRPr="00E5420F">
        <w:rPr>
          <w:rFonts w:ascii="Titillium Web" w:hAnsi="Titillium Web"/>
          <w:sz w:val="22"/>
          <w:szCs w:val="22"/>
        </w:rPr>
        <w:t>) CAP …………</w:t>
      </w:r>
      <w:r w:rsidR="00625EE9" w:rsidRPr="00E5420F">
        <w:rPr>
          <w:rFonts w:ascii="Titillium Web" w:hAnsi="Titillium Web"/>
          <w:sz w:val="22"/>
          <w:szCs w:val="22"/>
        </w:rPr>
        <w:t>………………….</w:t>
      </w:r>
      <w:r w:rsidRPr="00E5420F">
        <w:rPr>
          <w:rFonts w:ascii="Titillium Web" w:hAnsi="Titillium Web"/>
          <w:sz w:val="22"/>
          <w:szCs w:val="22"/>
        </w:rPr>
        <w:t>………</w:t>
      </w:r>
      <w:r w:rsidR="00625EE9" w:rsidRPr="00E5420F">
        <w:rPr>
          <w:rFonts w:ascii="Titillium Web" w:hAnsi="Titillium Web"/>
          <w:sz w:val="22"/>
          <w:szCs w:val="22"/>
        </w:rPr>
        <w:t>..</w:t>
      </w:r>
      <w:r w:rsidRPr="00E5420F">
        <w:rPr>
          <w:rFonts w:ascii="Titillium Web" w:hAnsi="Titillium Web"/>
          <w:sz w:val="22"/>
          <w:szCs w:val="22"/>
        </w:rPr>
        <w:t>……………………………</w:t>
      </w:r>
    </w:p>
    <w:p w14:paraId="39AF01B3" w14:textId="1BEF1EF6" w:rsidR="00810ECD"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via ……………………………………………………………………………………………</w:t>
      </w:r>
      <w:r w:rsidR="00625EE9" w:rsidRPr="00E5420F">
        <w:rPr>
          <w:rFonts w:ascii="Titillium Web" w:hAnsi="Titillium Web"/>
          <w:sz w:val="22"/>
          <w:szCs w:val="22"/>
        </w:rPr>
        <w:t>……………………………………</w:t>
      </w:r>
      <w:r w:rsidRPr="00E5420F">
        <w:rPr>
          <w:rFonts w:ascii="Titillium Web" w:hAnsi="Titillium Web"/>
          <w:sz w:val="22"/>
          <w:szCs w:val="22"/>
        </w:rPr>
        <w:t xml:space="preserve">…………………….. </w:t>
      </w:r>
    </w:p>
    <w:p w14:paraId="552A4C9D" w14:textId="456D8699"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domicilio (se diverso dalla residenza) ……………………………………………</w:t>
      </w:r>
      <w:r w:rsidR="00625EE9" w:rsidRPr="00E5420F">
        <w:rPr>
          <w:rFonts w:ascii="Titillium Web" w:hAnsi="Titillium Web"/>
          <w:sz w:val="22"/>
          <w:szCs w:val="22"/>
        </w:rPr>
        <w:t>……………..</w:t>
      </w:r>
      <w:r w:rsidRPr="00E5420F">
        <w:rPr>
          <w:rFonts w:ascii="Titillium Web" w:hAnsi="Titillium Web"/>
          <w:sz w:val="22"/>
          <w:szCs w:val="22"/>
        </w:rPr>
        <w:t>……</w:t>
      </w:r>
      <w:r w:rsidR="00625EE9" w:rsidRPr="00E5420F">
        <w:rPr>
          <w:rFonts w:ascii="Titillium Web" w:hAnsi="Titillium Web"/>
          <w:sz w:val="22"/>
          <w:szCs w:val="22"/>
        </w:rPr>
        <w:t>……….</w:t>
      </w:r>
      <w:r w:rsidRPr="00E5420F">
        <w:rPr>
          <w:rFonts w:ascii="Titillium Web" w:hAnsi="Titillium Web"/>
          <w:sz w:val="22"/>
          <w:szCs w:val="22"/>
        </w:rPr>
        <w:t>………………………….</w:t>
      </w:r>
    </w:p>
    <w:p w14:paraId="52CA093D" w14:textId="101B3723"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w:t>
      </w:r>
      <w:r w:rsidR="00625EE9" w:rsidRPr="00E5420F">
        <w:rPr>
          <w:rFonts w:ascii="Titillium Web" w:hAnsi="Titillium Web"/>
          <w:sz w:val="22"/>
          <w:szCs w:val="22"/>
        </w:rPr>
        <w:t>……………………………</w:t>
      </w:r>
      <w:r w:rsidRPr="00E5420F">
        <w:rPr>
          <w:rFonts w:ascii="Titillium Web" w:hAnsi="Titillium Web"/>
          <w:sz w:val="22"/>
          <w:szCs w:val="22"/>
        </w:rPr>
        <w:t>……………………..</w:t>
      </w:r>
    </w:p>
    <w:p w14:paraId="2BD139B6" w14:textId="0E0F11EF"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 xml:space="preserve">e ricopre/ricoprono all’interno della società il seguente ruolo: </w:t>
      </w:r>
      <w:r w:rsidR="00625EE9" w:rsidRPr="00E5420F">
        <w:rPr>
          <w:rFonts w:ascii="Titillium Web" w:hAnsi="Titillium Web"/>
          <w:b/>
          <w:bCs/>
          <w:sz w:val="22"/>
          <w:szCs w:val="22"/>
        </w:rPr>
        <w:t>…………………………..………………..</w:t>
      </w:r>
      <w:r w:rsidRPr="00E5420F">
        <w:rPr>
          <w:rFonts w:ascii="Titillium Web" w:hAnsi="Titillium Web"/>
          <w:b/>
          <w:bCs/>
          <w:sz w:val="22"/>
          <w:szCs w:val="22"/>
        </w:rPr>
        <w:t xml:space="preserve">a titolo esemplificativo, ma non esaustivo: rappresentante legale, amministratore delegato, CEO, </w:t>
      </w:r>
      <w:proofErr w:type="spellStart"/>
      <w:r w:rsidRPr="00E5420F">
        <w:rPr>
          <w:rFonts w:ascii="Titillium Web" w:hAnsi="Titillium Web"/>
          <w:b/>
          <w:bCs/>
          <w:sz w:val="22"/>
          <w:szCs w:val="22"/>
        </w:rPr>
        <w:t>ecc</w:t>
      </w:r>
      <w:proofErr w:type="spellEnd"/>
      <w:r w:rsidRPr="00E5420F">
        <w:rPr>
          <w:rFonts w:ascii="Titillium Web" w:hAnsi="Titillium Web"/>
          <w:b/>
          <w:bCs/>
          <w:sz w:val="22"/>
          <w:szCs w:val="22"/>
        </w:rPr>
        <w:t>)</w:t>
      </w:r>
    </w:p>
    <w:p w14:paraId="149FB8B6" w14:textId="77777777" w:rsidR="00C7153E" w:rsidRPr="00E5420F" w:rsidRDefault="00C7153E" w:rsidP="00D62E62">
      <w:pPr>
        <w:widowControl w:val="0"/>
        <w:ind w:right="-7"/>
        <w:jc w:val="both"/>
        <w:rPr>
          <w:rFonts w:ascii="Titillium Web" w:hAnsi="Titillium Web"/>
          <w:sz w:val="22"/>
          <w:szCs w:val="22"/>
        </w:rPr>
      </w:pPr>
    </w:p>
    <w:p w14:paraId="4E7DDD6E"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estremi documento di identità in corso di validità:</w:t>
      </w:r>
    </w:p>
    <w:p w14:paraId="4DA4B175"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Carta d'identit</w:t>
      </w:r>
      <w:r w:rsidRPr="00E5420F">
        <w:rPr>
          <w:rFonts w:ascii="Titillium Web" w:hAnsi="Titillium Web" w:cs="Titillium Web"/>
          <w:sz w:val="22"/>
          <w:szCs w:val="22"/>
        </w:rPr>
        <w:t>à</w:t>
      </w:r>
    </w:p>
    <w:p w14:paraId="4238AFF1"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Patente</w:t>
      </w:r>
    </w:p>
    <w:p w14:paraId="13C2939C"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Passaporto</w:t>
      </w:r>
    </w:p>
    <w:p w14:paraId="2AA58018" w14:textId="4F717312"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Altro (specificare) </w:t>
      </w:r>
      <w:r w:rsidR="00625EE9" w:rsidRPr="00E5420F">
        <w:rPr>
          <w:rFonts w:ascii="Titillium Web" w:hAnsi="Titillium Web"/>
          <w:sz w:val="22"/>
          <w:szCs w:val="22"/>
        </w:rPr>
        <w:t>………………………………………………………………………………………………………………………………..</w:t>
      </w:r>
    </w:p>
    <w:p w14:paraId="2A2FE9F1" w14:textId="604FF782"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avente numero ……………………………………………………………………………</w:t>
      </w:r>
      <w:r w:rsidR="00625EE9" w:rsidRPr="00E5420F">
        <w:rPr>
          <w:rFonts w:ascii="Titillium Web" w:hAnsi="Titillium Web"/>
          <w:sz w:val="22"/>
          <w:szCs w:val="22"/>
        </w:rPr>
        <w:t>………………………………</w:t>
      </w:r>
      <w:r w:rsidRPr="00E5420F">
        <w:rPr>
          <w:rFonts w:ascii="Titillium Web" w:hAnsi="Titillium Web"/>
          <w:sz w:val="22"/>
          <w:szCs w:val="22"/>
        </w:rPr>
        <w:t>…………………………</w:t>
      </w:r>
    </w:p>
    <w:p w14:paraId="0B2E987F" w14:textId="281D06D3"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rilasciato il …………………………………………. da …………………………</w:t>
      </w:r>
      <w:r w:rsidR="00625EE9" w:rsidRPr="00E5420F">
        <w:rPr>
          <w:rFonts w:ascii="Titillium Web" w:hAnsi="Titillium Web"/>
          <w:sz w:val="22"/>
          <w:szCs w:val="22"/>
        </w:rPr>
        <w:t>………………………………….</w:t>
      </w:r>
      <w:r w:rsidRPr="00E5420F">
        <w:rPr>
          <w:rFonts w:ascii="Titillium Web" w:hAnsi="Titillium Web"/>
          <w:sz w:val="22"/>
          <w:szCs w:val="22"/>
        </w:rPr>
        <w:t>………………………….…….</w:t>
      </w:r>
    </w:p>
    <w:p w14:paraId="159D00BA" w14:textId="1745533C"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scadenza …………………………………….…………………………………….…………</w:t>
      </w:r>
      <w:r w:rsidR="00625EE9" w:rsidRPr="00E5420F">
        <w:rPr>
          <w:rFonts w:ascii="Titillium Web" w:hAnsi="Titillium Web"/>
          <w:sz w:val="22"/>
          <w:szCs w:val="22"/>
        </w:rPr>
        <w:t>………………………………..</w:t>
      </w:r>
      <w:r w:rsidRPr="00E5420F">
        <w:rPr>
          <w:rFonts w:ascii="Titillium Web" w:hAnsi="Titillium Web"/>
          <w:sz w:val="22"/>
          <w:szCs w:val="22"/>
        </w:rPr>
        <w:t>……………………..</w:t>
      </w:r>
    </w:p>
    <w:p w14:paraId="4331A913" w14:textId="29E762F6"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Opzione 3)</w:t>
      </w:r>
    </w:p>
    <w:p w14:paraId="63301F02"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di non essere il titolare effettivo</w:t>
      </w:r>
    </w:p>
    <w:p w14:paraId="48227927"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Il\I titolare\i effettivo\i dell’impresa è\sono di seguito indicato\i:</w:t>
      </w:r>
    </w:p>
    <w:p w14:paraId="6D8E9672"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(ripetere le informazioni sottoindicate per ciascuna persona fisica individuata come titolare effettivo)</w:t>
      </w:r>
    </w:p>
    <w:p w14:paraId="122E85FC"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Cognome ………………………………….…………. Nome …………………………..……………………….</w:t>
      </w:r>
    </w:p>
    <w:p w14:paraId="1DD6BDAF" w14:textId="5425157B"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nato a …………………………………………. (</w:t>
      </w:r>
      <w:r w:rsidR="00625EE9" w:rsidRPr="00E5420F">
        <w:rPr>
          <w:rFonts w:ascii="Titillium Web" w:hAnsi="Titillium Web"/>
          <w:sz w:val="22"/>
          <w:szCs w:val="22"/>
        </w:rPr>
        <w:t>…………………….</w:t>
      </w:r>
      <w:r w:rsidRPr="00E5420F">
        <w:rPr>
          <w:rFonts w:ascii="Titillium Web" w:hAnsi="Titillium Web"/>
          <w:sz w:val="22"/>
          <w:szCs w:val="22"/>
        </w:rPr>
        <w:t>) il ……………………………………………………...</w:t>
      </w:r>
    </w:p>
    <w:p w14:paraId="5237B1B3"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Cod. fiscale ………………………………………….……………………………………………………………..</w:t>
      </w:r>
    </w:p>
    <w:p w14:paraId="3DA8F2AC" w14:textId="0C8E0C11"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residente a ………………………………………… (</w:t>
      </w:r>
      <w:r w:rsidR="00625EE9" w:rsidRPr="00E5420F">
        <w:rPr>
          <w:rFonts w:ascii="Titillium Web" w:hAnsi="Titillium Web"/>
          <w:sz w:val="22"/>
          <w:szCs w:val="22"/>
        </w:rPr>
        <w:t>………….</w:t>
      </w:r>
      <w:r w:rsidRPr="00E5420F">
        <w:rPr>
          <w:rFonts w:ascii="Titillium Web" w:hAnsi="Titillium Web"/>
          <w:sz w:val="22"/>
          <w:szCs w:val="22"/>
        </w:rPr>
        <w:t>) CAP ……………………………………… via ………………………………………………………………………………………………………………….. domicilio (se diverso dalla residenza) …………………………………………………………………………….</w:t>
      </w:r>
    </w:p>
    <w:p w14:paraId="157297BD" w14:textId="17167F24"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 xml:space="preserve">e ricopre/ricoprono all’interno della società il seguente ruolo: </w:t>
      </w:r>
      <w:r w:rsidR="00625EE9" w:rsidRPr="00E5420F">
        <w:rPr>
          <w:rFonts w:ascii="Titillium Web" w:hAnsi="Titillium Web"/>
          <w:b/>
          <w:bCs/>
          <w:sz w:val="22"/>
          <w:szCs w:val="22"/>
        </w:rPr>
        <w:t>………………………………………….</w:t>
      </w:r>
      <w:r w:rsidRPr="00E5420F">
        <w:rPr>
          <w:rFonts w:ascii="Titillium Web" w:hAnsi="Titillium Web"/>
          <w:b/>
          <w:bCs/>
          <w:sz w:val="22"/>
          <w:szCs w:val="22"/>
        </w:rPr>
        <w:t>a titolo esemplificativo, ma non esaustivo: rappresentante legale, amministratore delegato, CEO, ecc.)</w:t>
      </w:r>
    </w:p>
    <w:p w14:paraId="6833ECAC"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estremi documento di identità in corso di validità:</w:t>
      </w:r>
    </w:p>
    <w:p w14:paraId="2B0B7979"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Carta d'identit</w:t>
      </w:r>
      <w:r w:rsidRPr="00E5420F">
        <w:rPr>
          <w:rFonts w:ascii="Titillium Web" w:hAnsi="Titillium Web" w:cs="Titillium Web"/>
          <w:sz w:val="22"/>
          <w:szCs w:val="22"/>
        </w:rPr>
        <w:t>à</w:t>
      </w:r>
    </w:p>
    <w:p w14:paraId="723FDB84"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Patente</w:t>
      </w:r>
    </w:p>
    <w:p w14:paraId="16D53883"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Passaporto</w:t>
      </w:r>
    </w:p>
    <w:p w14:paraId="0CE5C040" w14:textId="6989A25C"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Altro (specificare) </w:t>
      </w:r>
      <w:r w:rsidR="00625EE9" w:rsidRPr="00E5420F">
        <w:rPr>
          <w:rFonts w:ascii="Titillium Web" w:hAnsi="Titillium Web"/>
          <w:sz w:val="22"/>
          <w:szCs w:val="22"/>
        </w:rPr>
        <w:t>……………………………………………..</w:t>
      </w:r>
    </w:p>
    <w:p w14:paraId="650D15BD"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avente numero ………………………………………………………………………………………………………</w:t>
      </w:r>
    </w:p>
    <w:p w14:paraId="4207E03B"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rilasciato il …………………………………………. da ………………………………………………………….</w:t>
      </w:r>
    </w:p>
    <w:p w14:paraId="433218D7"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scadenza …………………………………………………………………………………………………………..</w:t>
      </w:r>
    </w:p>
    <w:p w14:paraId="73EFCF09" w14:textId="77777777" w:rsidR="00C7153E" w:rsidRPr="00E5420F" w:rsidRDefault="00C7153E" w:rsidP="00D62E62">
      <w:pPr>
        <w:widowControl w:val="0"/>
        <w:ind w:right="-7"/>
        <w:jc w:val="both"/>
        <w:rPr>
          <w:rFonts w:ascii="Titillium Web" w:hAnsi="Titillium Web"/>
          <w:sz w:val="22"/>
          <w:szCs w:val="22"/>
        </w:rPr>
      </w:pPr>
    </w:p>
    <w:p w14:paraId="51E691CA" w14:textId="77777777"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Opzione 4)</w:t>
      </w:r>
    </w:p>
    <w:p w14:paraId="1573E699"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(ATTENZIONE: tale scelta è riservata ai soli casi in cui vi sia assenza di controllo o di partecipazioni rilevanti nell’impresa)</w:t>
      </w:r>
    </w:p>
    <w:p w14:paraId="1A624ADC"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che non esiste un titolare effettivo dell</w:t>
      </w:r>
      <w:r w:rsidRPr="00E5420F">
        <w:rPr>
          <w:rFonts w:ascii="Titillium Web" w:hAnsi="Titillium Web" w:cs="Titillium Web"/>
          <w:sz w:val="22"/>
          <w:szCs w:val="22"/>
        </w:rPr>
        <w:t>’</w:t>
      </w:r>
      <w:r w:rsidRPr="00E5420F">
        <w:rPr>
          <w:rFonts w:ascii="Titillium Web" w:hAnsi="Titillium Web"/>
          <w:sz w:val="22"/>
          <w:szCs w:val="22"/>
        </w:rPr>
        <w:t xml:space="preserve">impresa dal momento che (specificare la motivazione) </w:t>
      </w:r>
      <w:r w:rsidRPr="00E5420F">
        <w:rPr>
          <w:rFonts w:ascii="Titillium Web" w:hAnsi="Titillium Web" w:cs="Titillium Web"/>
          <w:sz w:val="22"/>
          <w:szCs w:val="22"/>
        </w:rPr>
        <w:t>…………………………………………………………………………………………………………………</w:t>
      </w:r>
      <w:r w:rsidRPr="00E5420F">
        <w:rPr>
          <w:rFonts w:ascii="Titillium Web" w:hAnsi="Titillium Web"/>
          <w:sz w:val="22"/>
          <w:szCs w:val="22"/>
        </w:rPr>
        <w:t>...</w:t>
      </w:r>
      <w:r w:rsidRPr="00E5420F">
        <w:rPr>
          <w:rFonts w:ascii="Titillium Web" w:hAnsi="Titillium Web" w:cs="Titillium Web"/>
          <w:sz w:val="22"/>
          <w:szCs w:val="22"/>
        </w:rPr>
        <w:t>…………………………………………………………………………………………………………………</w:t>
      </w:r>
      <w:r w:rsidRPr="00E5420F">
        <w:rPr>
          <w:rFonts w:ascii="Titillium Web" w:hAnsi="Titillium Web"/>
          <w:sz w:val="22"/>
          <w:szCs w:val="22"/>
        </w:rPr>
        <w:t>.</w:t>
      </w:r>
    </w:p>
    <w:p w14:paraId="47DE9424"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 xml:space="preserve">per cui i titolari effettivi sono individuati nelle persone fisiche titolari di poteri di amministrazione o direzione dell’impresa di seguito indicate: </w:t>
      </w:r>
    </w:p>
    <w:p w14:paraId="40E60816" w14:textId="6153237C"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 xml:space="preserve">e ricopre/ricoprono all’interno della società il seguente ruolo: ______________________ (a titolo esemplificativo, ma non esaustivo: rappresentante legale, amministratore delegato, CEO, </w:t>
      </w:r>
      <w:proofErr w:type="spellStart"/>
      <w:r w:rsidRPr="00E5420F">
        <w:rPr>
          <w:rFonts w:ascii="Titillium Web" w:hAnsi="Titillium Web"/>
          <w:b/>
          <w:bCs/>
          <w:sz w:val="22"/>
          <w:szCs w:val="22"/>
        </w:rPr>
        <w:t>ecc</w:t>
      </w:r>
      <w:proofErr w:type="spellEnd"/>
      <w:r w:rsidRPr="00E5420F">
        <w:rPr>
          <w:rFonts w:ascii="Titillium Web" w:hAnsi="Titillium Web"/>
          <w:b/>
          <w:bCs/>
          <w:sz w:val="22"/>
          <w:szCs w:val="22"/>
        </w:rPr>
        <w:t>).</w:t>
      </w:r>
    </w:p>
    <w:p w14:paraId="53D11A1E" w14:textId="77777777" w:rsidR="00C7153E" w:rsidRPr="00E5420F" w:rsidRDefault="00C7153E" w:rsidP="00D62E62">
      <w:pPr>
        <w:widowControl w:val="0"/>
        <w:ind w:right="-7"/>
        <w:jc w:val="both"/>
        <w:rPr>
          <w:rFonts w:ascii="Titillium Web" w:hAnsi="Titillium Web"/>
          <w:sz w:val="22"/>
          <w:szCs w:val="22"/>
        </w:rPr>
      </w:pPr>
    </w:p>
    <w:p w14:paraId="17E3E0D8"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(ripetere le informazioni sottoindicate per ciascuna persona fisica individuata come titolare effettivo, compreso il dichiarante laddove quest’ultimo sia individuabile quale titolare effettivo per effetto dell’assenza di controllo o di partecipazioni rilevanti)</w:t>
      </w:r>
    </w:p>
    <w:p w14:paraId="1C35802F" w14:textId="1F001F9A"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Cognome …………………</w:t>
      </w:r>
      <w:r w:rsidR="00625EE9" w:rsidRPr="00E5420F">
        <w:rPr>
          <w:rFonts w:ascii="Titillium Web" w:hAnsi="Titillium Web"/>
          <w:sz w:val="22"/>
          <w:szCs w:val="22"/>
        </w:rPr>
        <w:t>…………..</w:t>
      </w:r>
      <w:r w:rsidRPr="00E5420F">
        <w:rPr>
          <w:rFonts w:ascii="Titillium Web" w:hAnsi="Titillium Web"/>
          <w:sz w:val="22"/>
          <w:szCs w:val="22"/>
        </w:rPr>
        <w:t>……………….…………. Nome ……………</w:t>
      </w:r>
      <w:r w:rsidR="00625EE9" w:rsidRPr="00E5420F">
        <w:rPr>
          <w:rFonts w:ascii="Titillium Web" w:hAnsi="Titillium Web"/>
          <w:sz w:val="22"/>
          <w:szCs w:val="22"/>
        </w:rPr>
        <w:t>…………………..</w:t>
      </w:r>
      <w:r w:rsidRPr="00E5420F">
        <w:rPr>
          <w:rFonts w:ascii="Titillium Web" w:hAnsi="Titillium Web"/>
          <w:sz w:val="22"/>
          <w:szCs w:val="22"/>
        </w:rPr>
        <w:t>……………..……………………….</w:t>
      </w:r>
    </w:p>
    <w:p w14:paraId="4B834A03" w14:textId="4688AB68"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nato a …………………………………</w:t>
      </w:r>
      <w:r w:rsidR="00625EE9" w:rsidRPr="00E5420F">
        <w:rPr>
          <w:rFonts w:ascii="Titillium Web" w:hAnsi="Titillium Web"/>
          <w:sz w:val="22"/>
          <w:szCs w:val="22"/>
        </w:rPr>
        <w:t>………..</w:t>
      </w:r>
      <w:r w:rsidRPr="00E5420F">
        <w:rPr>
          <w:rFonts w:ascii="Titillium Web" w:hAnsi="Titillium Web"/>
          <w:sz w:val="22"/>
          <w:szCs w:val="22"/>
        </w:rPr>
        <w:t>………. (</w:t>
      </w:r>
      <w:r w:rsidR="00625EE9" w:rsidRPr="00E5420F">
        <w:rPr>
          <w:rFonts w:ascii="Titillium Web" w:hAnsi="Titillium Web"/>
          <w:sz w:val="22"/>
          <w:szCs w:val="22"/>
        </w:rPr>
        <w:t>…………….</w:t>
      </w:r>
      <w:r w:rsidRPr="00E5420F">
        <w:rPr>
          <w:rFonts w:ascii="Titillium Web" w:hAnsi="Titillium Web"/>
          <w:sz w:val="22"/>
          <w:szCs w:val="22"/>
        </w:rPr>
        <w:t>) il ……………</w:t>
      </w:r>
      <w:r w:rsidR="00625EE9" w:rsidRPr="00E5420F">
        <w:rPr>
          <w:rFonts w:ascii="Titillium Web" w:hAnsi="Titillium Web"/>
          <w:sz w:val="22"/>
          <w:szCs w:val="22"/>
        </w:rPr>
        <w:t>………………..</w:t>
      </w:r>
      <w:r w:rsidRPr="00E5420F">
        <w:rPr>
          <w:rFonts w:ascii="Titillium Web" w:hAnsi="Titillium Web"/>
          <w:sz w:val="22"/>
          <w:szCs w:val="22"/>
        </w:rPr>
        <w:t>………………………………</w:t>
      </w:r>
      <w:r w:rsidR="00625EE9" w:rsidRPr="00E5420F">
        <w:rPr>
          <w:rFonts w:ascii="Titillium Web" w:hAnsi="Titillium Web"/>
          <w:sz w:val="22"/>
          <w:szCs w:val="22"/>
        </w:rPr>
        <w:t>.</w:t>
      </w:r>
      <w:r w:rsidRPr="00E5420F">
        <w:rPr>
          <w:rFonts w:ascii="Titillium Web" w:hAnsi="Titillium Web"/>
          <w:sz w:val="22"/>
          <w:szCs w:val="22"/>
        </w:rPr>
        <w:t>………...</w:t>
      </w:r>
    </w:p>
    <w:p w14:paraId="06BB451D" w14:textId="041C794A"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Cod. fiscale ………………………</w:t>
      </w:r>
      <w:r w:rsidR="00625EE9" w:rsidRPr="00E5420F">
        <w:rPr>
          <w:rFonts w:ascii="Titillium Web" w:hAnsi="Titillium Web"/>
          <w:sz w:val="22"/>
          <w:szCs w:val="22"/>
        </w:rPr>
        <w:t>……………………………….</w:t>
      </w:r>
      <w:r w:rsidRPr="00E5420F">
        <w:rPr>
          <w:rFonts w:ascii="Titillium Web" w:hAnsi="Titillium Web"/>
          <w:sz w:val="22"/>
          <w:szCs w:val="22"/>
        </w:rPr>
        <w:t>………………….……………………………………………………………..</w:t>
      </w:r>
    </w:p>
    <w:p w14:paraId="59570BDA" w14:textId="3CC82CE4"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residente a ………………………………………… (</w:t>
      </w:r>
      <w:r w:rsidR="00625EE9" w:rsidRPr="00E5420F">
        <w:rPr>
          <w:rFonts w:ascii="Titillium Web" w:hAnsi="Titillium Web"/>
          <w:sz w:val="22"/>
          <w:szCs w:val="22"/>
        </w:rPr>
        <w:t>………………..</w:t>
      </w:r>
      <w:r w:rsidRPr="00E5420F">
        <w:rPr>
          <w:rFonts w:ascii="Titillium Web" w:hAnsi="Titillium Web"/>
          <w:sz w:val="22"/>
          <w:szCs w:val="22"/>
        </w:rPr>
        <w:t>) CAP ………………………</w:t>
      </w:r>
      <w:r w:rsidR="00625EE9" w:rsidRPr="00E5420F">
        <w:rPr>
          <w:rFonts w:ascii="Titillium Web" w:hAnsi="Titillium Web"/>
          <w:sz w:val="22"/>
          <w:szCs w:val="22"/>
        </w:rPr>
        <w:t>…………………..</w:t>
      </w:r>
      <w:r w:rsidRPr="00E5420F">
        <w:rPr>
          <w:rFonts w:ascii="Titillium Web" w:hAnsi="Titillium Web"/>
          <w:sz w:val="22"/>
          <w:szCs w:val="22"/>
        </w:rPr>
        <w:t>………………………</w:t>
      </w:r>
    </w:p>
    <w:p w14:paraId="7B6E8B60"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via…………………………………………………………………………………………………………………... domicilio (se diverso dalla residenza) …………………………………………………………………………….</w:t>
      </w:r>
    </w:p>
    <w:p w14:paraId="5AE5D244"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estremi documento di identità in corso di validità:</w:t>
      </w:r>
    </w:p>
    <w:p w14:paraId="3DC0663A"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Carta d'identit</w:t>
      </w:r>
      <w:r w:rsidRPr="00E5420F">
        <w:rPr>
          <w:rFonts w:ascii="Titillium Web" w:hAnsi="Titillium Web" w:cs="Titillium Web"/>
          <w:sz w:val="22"/>
          <w:szCs w:val="22"/>
        </w:rPr>
        <w:t>à</w:t>
      </w:r>
    </w:p>
    <w:p w14:paraId="191E8BA6"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Patente</w:t>
      </w:r>
    </w:p>
    <w:p w14:paraId="43E02B35"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Passaporto</w:t>
      </w:r>
    </w:p>
    <w:p w14:paraId="09E66A2C" w14:textId="77777777" w:rsidR="00C7153E" w:rsidRPr="00E5420F" w:rsidRDefault="00C7153E" w:rsidP="00D62E62">
      <w:pPr>
        <w:widowControl w:val="0"/>
        <w:ind w:right="-7"/>
        <w:jc w:val="both"/>
        <w:rPr>
          <w:rFonts w:ascii="Titillium Web" w:hAnsi="Titillium Web"/>
          <w:sz w:val="22"/>
          <w:szCs w:val="22"/>
        </w:rPr>
      </w:pPr>
      <w:r w:rsidRPr="00E5420F">
        <w:rPr>
          <w:rFonts w:ascii="Times New Roman" w:hAnsi="Times New Roman" w:cs="Times New Roman"/>
          <w:sz w:val="22"/>
          <w:szCs w:val="22"/>
        </w:rPr>
        <w:t>□</w:t>
      </w:r>
      <w:r w:rsidRPr="00E5420F">
        <w:rPr>
          <w:rFonts w:ascii="Titillium Web" w:hAnsi="Titillium Web"/>
          <w:sz w:val="22"/>
          <w:szCs w:val="22"/>
        </w:rPr>
        <w:t xml:space="preserve"> Altro (specificare) </w:t>
      </w:r>
      <w:r w:rsidRPr="00E5420F">
        <w:rPr>
          <w:rFonts w:ascii="Titillium Web" w:hAnsi="Titillium Web" w:cs="Titillium Web"/>
          <w:sz w:val="22"/>
          <w:szCs w:val="22"/>
        </w:rPr>
        <w:t>……………………</w:t>
      </w:r>
    </w:p>
    <w:p w14:paraId="6783CC42" w14:textId="56A2B18C"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avente numero ………………………………………………………………………</w:t>
      </w:r>
      <w:r w:rsidR="00625EE9" w:rsidRPr="00E5420F">
        <w:rPr>
          <w:rFonts w:ascii="Titillium Web" w:hAnsi="Titillium Web"/>
          <w:sz w:val="22"/>
          <w:szCs w:val="22"/>
        </w:rPr>
        <w:t>……………………….</w:t>
      </w:r>
      <w:r w:rsidRPr="00E5420F">
        <w:rPr>
          <w:rFonts w:ascii="Titillium Web" w:hAnsi="Titillium Web"/>
          <w:sz w:val="22"/>
          <w:szCs w:val="22"/>
        </w:rPr>
        <w:t>………………………………</w:t>
      </w:r>
    </w:p>
    <w:p w14:paraId="463FFB9C" w14:textId="79784D0B"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rilasciato il …………………………………………. da ………………………</w:t>
      </w:r>
      <w:r w:rsidR="00625EE9" w:rsidRPr="00E5420F">
        <w:rPr>
          <w:rFonts w:ascii="Titillium Web" w:hAnsi="Titillium Web"/>
          <w:sz w:val="22"/>
          <w:szCs w:val="22"/>
        </w:rPr>
        <w:t>……..…………………</w:t>
      </w:r>
      <w:r w:rsidRPr="00E5420F">
        <w:rPr>
          <w:rFonts w:ascii="Titillium Web" w:hAnsi="Titillium Web"/>
          <w:sz w:val="22"/>
          <w:szCs w:val="22"/>
        </w:rPr>
        <w:t>…………………………….…….</w:t>
      </w:r>
    </w:p>
    <w:p w14:paraId="1FA45E46" w14:textId="4C1AC084"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scadenza …………………………………….………………………………</w:t>
      </w:r>
      <w:r w:rsidR="00625EE9" w:rsidRPr="00E5420F">
        <w:rPr>
          <w:rFonts w:ascii="Titillium Web" w:hAnsi="Titillium Web"/>
          <w:sz w:val="22"/>
          <w:szCs w:val="22"/>
        </w:rPr>
        <w:t>………………………….</w:t>
      </w:r>
      <w:r w:rsidRPr="00E5420F">
        <w:rPr>
          <w:rFonts w:ascii="Titillium Web" w:hAnsi="Titillium Web"/>
          <w:sz w:val="22"/>
          <w:szCs w:val="22"/>
        </w:rPr>
        <w:t>…….………………………………..</w:t>
      </w:r>
    </w:p>
    <w:p w14:paraId="7FC16BA8" w14:textId="3911965F"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Il/La sottoscritto/a dichiara che gli interessati al trattamento hanno preso visione dell’informativa rilasciata dal Titolare del trattamento ai sensi degli artt. 13 e 14 del Regolamento (UE) 679/2016– GDPR – pubblicata nella sezione dedicata alla misura agevolativa sul sito istituzionale del Ministero e di essere informati che i dati personali conferiti sono prescritti come necessari dalle disposizioni vigenti ai fini dell’istruttoria del procedimento qui avviato e che a tale scopo saranno trattati, anche con strumenti informatici. Il mancato conferimento dei dati personali non consentirà il prosieguo dell'istruttoria. Ogni interessato, ai sensi degli artt. 15 e seguenti del GDPR, potrà avanzare richieste per l’esercizio dei propri diritti secondo le modalità indicate nella sopra richiamata informativa</w:t>
      </w:r>
    </w:p>
    <w:p w14:paraId="3A4C1021" w14:textId="77777777"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Con riferimento a tutti i soggetti sopra indicati, si allega alla presente:</w:t>
      </w:r>
    </w:p>
    <w:p w14:paraId="1313A4D2" w14:textId="77777777"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 copia dei documenti di identità del rappresentante legale e dei titolari effettivi, i cui estremi sono stati riportati nella presente dichiarazione;</w:t>
      </w:r>
    </w:p>
    <w:p w14:paraId="73A6D62A" w14:textId="77777777"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 copia dei documenti (tessera sanitaria, carta di identità elettronica) attestanti il rilascio del codice fiscale del rappresentante legale e dei titolari effettivi.</w:t>
      </w:r>
    </w:p>
    <w:p w14:paraId="62730D34" w14:textId="77777777" w:rsidR="00C7153E" w:rsidRPr="00E5420F" w:rsidRDefault="00C7153E" w:rsidP="00D62E62">
      <w:pPr>
        <w:widowControl w:val="0"/>
        <w:ind w:right="-7"/>
        <w:jc w:val="both"/>
        <w:rPr>
          <w:rFonts w:ascii="Titillium Web" w:hAnsi="Titillium Web"/>
          <w:b/>
          <w:bCs/>
          <w:sz w:val="22"/>
          <w:szCs w:val="22"/>
        </w:rPr>
      </w:pPr>
      <w:r w:rsidRPr="00E5420F">
        <w:rPr>
          <w:rFonts w:ascii="Titillium Web" w:hAnsi="Titillium Web"/>
          <w:b/>
          <w:bCs/>
          <w:sz w:val="22"/>
          <w:szCs w:val="22"/>
        </w:rPr>
        <w:t>Luogo e data _____________</w:t>
      </w:r>
    </w:p>
    <w:p w14:paraId="72CE7F25" w14:textId="77777777" w:rsidR="00C7153E" w:rsidRDefault="00C7153E" w:rsidP="00D62E62">
      <w:pPr>
        <w:widowControl w:val="0"/>
        <w:pBdr>
          <w:bottom w:val="single" w:sz="12" w:space="1" w:color="auto"/>
        </w:pBdr>
        <w:ind w:right="-7"/>
        <w:jc w:val="both"/>
        <w:rPr>
          <w:rFonts w:ascii="Titillium Web" w:hAnsi="Titillium Web"/>
          <w:b/>
          <w:bCs/>
          <w:sz w:val="22"/>
          <w:szCs w:val="22"/>
        </w:rPr>
      </w:pPr>
      <w:r w:rsidRPr="00E5420F">
        <w:rPr>
          <w:rFonts w:ascii="Titillium Web" w:hAnsi="Titillium Web"/>
          <w:b/>
          <w:bCs/>
          <w:sz w:val="22"/>
          <w:szCs w:val="22"/>
        </w:rPr>
        <w:t xml:space="preserve">Firma </w:t>
      </w:r>
    </w:p>
    <w:p w14:paraId="1D1DFE99" w14:textId="77777777" w:rsidR="00D62E62" w:rsidRDefault="00D62E62" w:rsidP="00D62E62">
      <w:pPr>
        <w:widowControl w:val="0"/>
        <w:pBdr>
          <w:bottom w:val="single" w:sz="12" w:space="1" w:color="auto"/>
        </w:pBdr>
        <w:ind w:right="-7"/>
        <w:jc w:val="both"/>
        <w:rPr>
          <w:rFonts w:ascii="Titillium Web" w:hAnsi="Titillium Web"/>
          <w:b/>
          <w:bCs/>
          <w:sz w:val="22"/>
          <w:szCs w:val="22"/>
        </w:rPr>
      </w:pPr>
    </w:p>
    <w:p w14:paraId="47DB8F60" w14:textId="77777777" w:rsidR="00D62E62" w:rsidRDefault="00D62E62" w:rsidP="00D62E62">
      <w:pPr>
        <w:widowControl w:val="0"/>
        <w:pBdr>
          <w:bottom w:val="single" w:sz="12" w:space="1" w:color="auto"/>
        </w:pBdr>
        <w:ind w:right="-7"/>
        <w:jc w:val="both"/>
        <w:rPr>
          <w:rFonts w:ascii="Titillium Web" w:hAnsi="Titillium Web"/>
          <w:b/>
          <w:bCs/>
          <w:sz w:val="22"/>
          <w:szCs w:val="22"/>
        </w:rPr>
      </w:pPr>
    </w:p>
    <w:p w14:paraId="32E2DD0D" w14:textId="77777777" w:rsidR="00D62E62" w:rsidRDefault="00D62E62" w:rsidP="00D62E62">
      <w:pPr>
        <w:widowControl w:val="0"/>
        <w:pBdr>
          <w:bottom w:val="single" w:sz="12" w:space="1" w:color="auto"/>
        </w:pBdr>
        <w:ind w:right="-7"/>
        <w:jc w:val="both"/>
        <w:rPr>
          <w:rFonts w:ascii="Titillium Web" w:hAnsi="Titillium Web"/>
          <w:b/>
          <w:bCs/>
          <w:sz w:val="22"/>
          <w:szCs w:val="22"/>
        </w:rPr>
      </w:pPr>
    </w:p>
    <w:p w14:paraId="57D825D4" w14:textId="4FE9916B" w:rsidR="00D62E62" w:rsidRDefault="00D62E62" w:rsidP="00D62E62">
      <w:pPr>
        <w:widowControl w:val="0"/>
        <w:pBdr>
          <w:bottom w:val="single" w:sz="12" w:space="1" w:color="auto"/>
        </w:pBdr>
        <w:ind w:right="-7"/>
        <w:jc w:val="both"/>
        <w:rPr>
          <w:rFonts w:ascii="Titillium Web" w:hAnsi="Titillium Web"/>
          <w:b/>
          <w:bCs/>
          <w:sz w:val="22"/>
          <w:szCs w:val="22"/>
        </w:rPr>
      </w:pPr>
    </w:p>
    <w:p w14:paraId="4E7C93E8" w14:textId="77777777" w:rsidR="00E77DA7" w:rsidRDefault="00E77DA7" w:rsidP="00D62E62">
      <w:pPr>
        <w:widowControl w:val="0"/>
        <w:pBdr>
          <w:bottom w:val="single" w:sz="12" w:space="1" w:color="auto"/>
        </w:pBdr>
        <w:ind w:right="-7"/>
        <w:jc w:val="both"/>
        <w:rPr>
          <w:rFonts w:ascii="Titillium Web" w:hAnsi="Titillium Web"/>
          <w:b/>
          <w:bCs/>
          <w:sz w:val="22"/>
          <w:szCs w:val="22"/>
        </w:rPr>
      </w:pPr>
    </w:p>
    <w:p w14:paraId="41DCEAB8" w14:textId="77777777" w:rsidR="00D62E62" w:rsidRDefault="00D62E62" w:rsidP="00D62E62">
      <w:pPr>
        <w:widowControl w:val="0"/>
        <w:pBdr>
          <w:bottom w:val="single" w:sz="12" w:space="1" w:color="auto"/>
        </w:pBdr>
        <w:ind w:right="-7"/>
        <w:jc w:val="both"/>
        <w:rPr>
          <w:rFonts w:ascii="Titillium Web" w:hAnsi="Titillium Web"/>
          <w:b/>
          <w:bCs/>
          <w:sz w:val="22"/>
          <w:szCs w:val="22"/>
        </w:rPr>
      </w:pPr>
    </w:p>
    <w:p w14:paraId="6DB92DAD" w14:textId="77777777" w:rsidR="00D62E62" w:rsidRPr="00E5420F" w:rsidRDefault="00D62E62" w:rsidP="00D62E62">
      <w:pPr>
        <w:widowControl w:val="0"/>
        <w:pBdr>
          <w:bottom w:val="single" w:sz="12" w:space="1" w:color="auto"/>
        </w:pBdr>
        <w:ind w:right="-7"/>
        <w:jc w:val="both"/>
        <w:rPr>
          <w:rFonts w:ascii="Titillium Web" w:hAnsi="Titillium Web"/>
          <w:b/>
          <w:bCs/>
          <w:sz w:val="22"/>
          <w:szCs w:val="22"/>
        </w:rPr>
      </w:pPr>
    </w:p>
    <w:p w14:paraId="73C70949" w14:textId="77777777" w:rsidR="00C7153E" w:rsidRPr="00E5420F" w:rsidRDefault="00C7153E" w:rsidP="00D62E62">
      <w:pPr>
        <w:widowControl w:val="0"/>
        <w:ind w:right="-7"/>
        <w:jc w:val="center"/>
        <w:rPr>
          <w:rFonts w:ascii="Titillium Web" w:hAnsi="Titillium Web"/>
          <w:b/>
          <w:bCs/>
          <w:sz w:val="22"/>
          <w:szCs w:val="22"/>
        </w:rPr>
      </w:pPr>
      <w:r w:rsidRPr="00E5420F">
        <w:rPr>
          <w:rFonts w:ascii="Titillium Web" w:hAnsi="Titillium Web"/>
          <w:b/>
          <w:bCs/>
          <w:sz w:val="22"/>
          <w:szCs w:val="22"/>
        </w:rPr>
        <w:t>ISTRUZIONI PER L’IDENTIFICAZIONE DEL TITOLARE EFFETTIVO</w:t>
      </w:r>
    </w:p>
    <w:p w14:paraId="35BC3499" w14:textId="77777777" w:rsidR="00C7153E" w:rsidRPr="00E5420F" w:rsidRDefault="00C7153E" w:rsidP="00D62E62">
      <w:pPr>
        <w:widowControl w:val="0"/>
        <w:ind w:right="-7"/>
        <w:jc w:val="center"/>
        <w:rPr>
          <w:rFonts w:ascii="Titillium Web" w:hAnsi="Titillium Web"/>
          <w:b/>
          <w:bCs/>
          <w:sz w:val="22"/>
          <w:szCs w:val="22"/>
        </w:rPr>
      </w:pPr>
      <w:r w:rsidRPr="00E5420F">
        <w:rPr>
          <w:rFonts w:ascii="Titillium Web" w:hAnsi="Titillium Web"/>
          <w:b/>
          <w:bCs/>
          <w:sz w:val="22"/>
          <w:szCs w:val="22"/>
        </w:rPr>
        <w:t>1.NORMATIVA DI RIFERIMENTO</w:t>
      </w:r>
    </w:p>
    <w:p w14:paraId="103AADD2"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Secondo la Normativa Antiriciclaggio (d.lgs. 21 novembre 2007 n. 231), il titolare effettivo è la persona fisica per conto della quale è realizzata un’operazione o un’attività. Nel caso di un’entità giuridica, si tratta di quella persona fisica – o le persone – che, possedendo suddetta entità, ne risulta beneficiaria. Tutte le entità giuridiche devono perciò essere dotate di titolare effettivo, fatta eccezione per imprese individuali e liberi professionisti, in cui il titolare effettivo coincide con la persona fisica. Alla luce di quanto previsto dal Decreto Ministeriale MEF n. 55 dell’11 Marzo 2022 “Regolamento recante disposizioni in materia di comunicazione, accesso e consultazione dei dati e delle informazioni relativi alla titolarità effettiva di imprese dotate di personalità giuridica, di persone giuridiche private, di trust produttivi di effetti giuridici rilevanti ai fini fiscali e di istituti giuridici affini al trust”, e dalle “Linee Guida per lo svolgimento delle attività di controllo e rendicontazione degli interventi PNRR di competenza delle Amministrazioni centrali e dei Soggetti attuatori” emanate dal MEF - Servizio centrale per il PNRR con circolare n.30 dell’11 agosto 2022, anche i soggetti partecipanti ad avvisi e bandi del PNRR hanno l’obbligo di fornire i dati necessari per l’identificazione del titolare effettivo. Anche la Comunicazione UIF dell’11 aprile 2022 ribadisce l’importanza di accertare il “titolare effettivo” ex art. 22 Reg. 241/2021. In particolare “Ai fini degli accertamenti in materia di titolarità effettiva, in analogia a quanto previsto per i destinatari degli obblighi di adeguata verifica dei clienti, è opportuno che le pubbliche amministrazioni tengano conto della nozione e delle indicazioni contenute nel d.lgs. 231/2007, si avvalgano degli ausili derivanti da database pubblici o privati, ove accessibili, e tengano evidenza dei criteri seguiti per l’individuazione della titolarità effettiva”.</w:t>
      </w:r>
    </w:p>
    <w:p w14:paraId="362B1BC5"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Più in dettaglio, ai sensi dell’art. 1 del citato Decreto MEF n.44/2022, per l’individuazione del titolare effettivo, in caso di: - imprese dotate di personalità giuridica, si fa riferimento alla persona fisica o alle persone fisiche cui è riconducibile la proprietà diretta o indiretta ai sensi dell'articolo 20, commi 2, 3 e 5, del decreto antiriciclaggio; - persone giuridiche private, si fa riferimento ai soggetti individuati dall'articolo 20, comma 4, del decreto antiriciclaggio; - trust e istituti giuridici affini, si fa riferimento ai i soggetti individuati dall'articolo 22, comma 5, primo periodo, del decreto antiriciclaggio; I dati identificativi dei soggetti cui è riferita la titolarità effettiva sono: - il nome e il cognome; - il luogo e la data di nascita; - la residenza anagrafica; - il domicilio, se diverso dalla residenza anagrafica; - il codice fiscale.</w:t>
      </w:r>
    </w:p>
    <w:p w14:paraId="73BB4DA2" w14:textId="77777777" w:rsidR="000300A8" w:rsidRPr="00E5420F" w:rsidRDefault="000300A8" w:rsidP="00D62E62">
      <w:pPr>
        <w:widowControl w:val="0"/>
        <w:ind w:right="-7"/>
        <w:jc w:val="both"/>
        <w:rPr>
          <w:rFonts w:ascii="Titillium Web" w:hAnsi="Titillium Web"/>
          <w:sz w:val="22"/>
          <w:szCs w:val="22"/>
        </w:rPr>
      </w:pPr>
    </w:p>
    <w:p w14:paraId="2ED51D2C" w14:textId="77777777" w:rsidR="00C7153E" w:rsidRPr="00E5420F" w:rsidRDefault="00C7153E" w:rsidP="00D62E62">
      <w:pPr>
        <w:widowControl w:val="0"/>
        <w:ind w:right="-7"/>
        <w:jc w:val="center"/>
        <w:rPr>
          <w:rFonts w:ascii="Titillium Web" w:hAnsi="Titillium Web"/>
          <w:b/>
          <w:bCs/>
          <w:sz w:val="22"/>
          <w:szCs w:val="22"/>
        </w:rPr>
      </w:pPr>
      <w:r w:rsidRPr="00E5420F">
        <w:rPr>
          <w:rFonts w:ascii="Titillium Web" w:hAnsi="Titillium Web"/>
          <w:b/>
          <w:bCs/>
          <w:sz w:val="22"/>
          <w:szCs w:val="22"/>
        </w:rPr>
        <w:t>2. CRITERI PER L’INDIVIDUAZIONE DEL TITOLARE EFFETTIVO</w:t>
      </w:r>
    </w:p>
    <w:p w14:paraId="40CCFB33" w14:textId="77777777"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Le “Linee Guida per lo svolgimento delle attività di controllo e rendicontazione degli interventi PNRR di competenza delle Amministrazioni centrali e dei Soggetti attuatori” emanate dal MEF -Servizio centrale per il PNRR con circolare n.30 dell’11 agosto 2022, nel fare riferimento al d.lgs. n. 231/2007, come modificato dal d.lgs. n.125 del 2019, richiama l’applicazione di 3 criteri alternativi per l'individuazione del titolare effettivo: 1. criterio dell’assetto proprietario: sulla base del presente criterio si individua il titolare/i effettivo/i quando una o più persone detengono una partecipazione del capitale societario superiore al 25%. Se questa percentuale di partecipazione societaria è controllata da un’altra entità giuridica non fisica, è necessario risalire la catena proprietaria fino a trovare il titolare effettivo; 2. criterio del controllo: sulla base di questo criterio si provvede a verificare chi è la persona, o il gruppo di persone, che tramite il possesso della maggioranza dei voti o vincoli contrattuali, esercita maggiore influenza all’interno del panorama degli shareholders. Questo criterio è fondamentale nel caso in cui non si riuscisse a risalire al titolare effettivo con l’analisi dell’assetto proprietario (cfr. punto 1); 3. criterio residuale: questo criterio stabilisce che, se non sono stati individuati i titolari effettivi con i precedenti due criteri, quest’ultimo vada individuato in colui che esercita poteri di amministrazione o direzione della società. La stessa Circolare MEF 30/2022 precisa che sono tenuti alla comunicazione dei dati sulla titolarità effettiva tutti gli aggiudicatari/contraenti con la PA. Nel caso in cui si faccia ricorso al subappalto (se previsto dall’Avviso/Bando di gara e dal Contratto di appalto) la comunicazione dei dati relativi al titolare effettivo dovranno essere effettuate oltre che dall’aggiudicatario dell’appalto, anche dal soggetto terzo (subappaltatore) cui l’appaltatore affida in tutto o in parte, l'esecuzione del lavoro ad esso appaltato. In caso di Raggruppamento Temporaneo di Imprese (RTI) la comunicazione dei dati sul titolare effettivo dovrà essere eseguita da tutti gli operatori economici che fanno parte del Raggruppamento.</w:t>
      </w:r>
    </w:p>
    <w:p w14:paraId="12CDA1AE" w14:textId="77777777" w:rsidR="00C7153E" w:rsidRPr="00E5420F" w:rsidRDefault="00C7153E" w:rsidP="00D62E62">
      <w:pPr>
        <w:widowControl w:val="0"/>
        <w:ind w:right="-7"/>
        <w:jc w:val="center"/>
        <w:rPr>
          <w:rFonts w:ascii="Titillium Web" w:hAnsi="Titillium Web"/>
          <w:b/>
          <w:bCs/>
          <w:sz w:val="22"/>
          <w:szCs w:val="22"/>
        </w:rPr>
      </w:pPr>
      <w:r w:rsidRPr="00E5420F">
        <w:rPr>
          <w:rFonts w:ascii="Titillium Web" w:hAnsi="Titillium Web"/>
          <w:b/>
          <w:bCs/>
          <w:sz w:val="22"/>
          <w:szCs w:val="22"/>
        </w:rPr>
        <w:t>3. APPENDICE NORMATIVA</w:t>
      </w:r>
    </w:p>
    <w:p w14:paraId="2434B1A3" w14:textId="75C054FE" w:rsidR="00C7153E" w:rsidRPr="00E5420F" w:rsidRDefault="00C7153E" w:rsidP="00D62E62">
      <w:pPr>
        <w:widowControl w:val="0"/>
        <w:ind w:right="-7"/>
        <w:jc w:val="both"/>
        <w:rPr>
          <w:rFonts w:ascii="Titillium Web" w:hAnsi="Titillium Web"/>
          <w:sz w:val="22"/>
          <w:szCs w:val="22"/>
        </w:rPr>
      </w:pPr>
      <w:r w:rsidRPr="00E5420F">
        <w:rPr>
          <w:rFonts w:ascii="Titillium Web" w:hAnsi="Titillium Web"/>
          <w:sz w:val="22"/>
          <w:szCs w:val="22"/>
        </w:rPr>
        <w:t>Il D.Lgs. 21 novembre 2007 n. 231 Attuazione della direttiva 2005/60/CE concernente la prevenzione dell'utilizzo del sistema finanziario a scopo di riciclaggio dei proventi di attività criminose e di finanziamento del terrorismo nonché della direttiva 2006/70/CE che ne reca misure di esecuzione. Art. 1. Definizioni …omissis… 2. Nel presente decreto s’intendono per: …omissis… pp) titolare effettivo: la persona fisica o le persone fisiche, diverse dal cliente, nell'interesse della quale o delle quali, in ultima istanza, il rapporto continuativo è istaurato, la prestazione professionale è resa o l'operazione è eseguita; Art. 20. Criteri per la determinazione della titolarità effettiva di clienti diversi dalle persone fisiche 1. Il titolare effettivo di clienti diversi dalle persone fisiche coincide con la persona fisica o le persone fisiche cui, in ultima istanza, è attribuibile la proprietà diretta o indiretta dell'ente ovvero il relativo controllo. 2. Nel caso in cui il cliente sia una società di capitali: a) costituisce indicazione di proprietà diretta la titolarità di una partecipazione superiore al 25 per cento del capitale del cliente, detenuta da una persona fisica; b) costituisce indicazione di proprietà indiretta la titolarità di una percentuale di partecipazioni superiore al 25 per cento del capitale del cliente, posseduto per il tramite di società controllate, società fiduciarie o per interposta persona. 3. Nelle ipotesi in cui l'esame dell'assetto proprietario non consenta di individuare in maniera univoca la persona fisica o le persone fisiche cui è attribuibile la proprietà diretta o indiretta dell'ente, il titolare effettivo coincide con la persona fisica o le persone fisiche cui, in ultima istanza, è attribuibile il controllo del medesimo in forza: a) del controllo della maggioranza dei voti esercitabili in assemblea ordinaria; b) del controllo di voti sufficienti per esercitare un'influenza dominante in assemblea ordinaria; c) dell'esistenza di particolari vincoli contrattuali che consentano di esercitare un'influenza dominante. 4. Nel caso in cui il cliente sia una persona giuridica privata, di cui al decreto del Presidente della Repubblica 10 febbraio 2000, n. 361, sono cumulativamente individuati, come titolari effettivi: a) i fondatori, ove in vita; b) i beneficiari, quando individuati o facilmente individuabili; c) i titolari di poteri di rappresentanza legale, direzione e amministrazione. 5. Qualora l'applicazione dei criteri di cui ai precedenti commi non consenta di individuare univocamente uno o più titolari effettivi, il titolare effettivo coincide con la persona fisica o le persone fisiche titolari, conformemente ai rispettivi assetti organizzativi o statutari, di poteri di rappresentanza legale, amministrazione o direzione della società o del cliente comunque diverso dalla persona fisica. 6. I soggetti obbligati conservano traccia delle verifiche effettuate ai fini dell'individuazione del titolare effettivo nonché, con specifico riferimento al titolare effettivo individuato ai sensi del comma 5, delle ragioni che non hanno consentito di individuare il titolare effettivo ai sensi dei commi 1, 2, 3 e 4 del presente articolo. Art. 22. Obblighi del cliente …omissis… 5. I fiduciari di trust espressi, disciplinati ai sensi della legge 16 ottobre 1989, n. 364, nonché le persone che esercitano diritti, poteri e facoltà equivalenti in istituti giuridici affini, purché stabiliti o residenti sul territorio della Repubblica italiana, ottengono e detengono informazioni adeguate, accurate e aggiornate sulla titolarità effettiva del trust, o dell'istituto giuridico affine, per tali intendendosi quelle relative all'identità del costituente o dei costituenti, del fiduciario o dei fiduciari, del guardiano o dei guardiani ovvero di altra persona per conto del fiduciario, ove esistenti, dei beneficiari o classe di beneficiari e delle altre persone fisiche che esercitano il controllo sul trust o sull'istituto giuridico affine e di qualunque altra persona fisica che esercita, in ultima istanza, il controllo sui beni conferiti nel trust o nell'istituto giuridico affine attraverso la proprietà diretta o indiretta o attraverso altri mezzi. I fiduciari di trust espressi e le persone che esercitano diritti, poteri e facoltà equivalenti in istituti giuridici affini conservano tali informazioni per un periodo non inferiore a cinque anni dalla cessazione del loro stato di fiduciari e le rendono prontamente accessibili alle autorità di cui all'articolo 21, comma 2, lettera a) e b). I medesimi fiduciari che, in tale veste, instaurano un rapporto continuativo o professionale ovvero eseguono una prestazione occasionale dichiarano il proprio stato ai soggetti obbligati.</w:t>
      </w:r>
    </w:p>
    <w:p w14:paraId="1C69B76B" w14:textId="77777777" w:rsidR="00C7153E" w:rsidRPr="00E5420F" w:rsidRDefault="00C7153E" w:rsidP="00D62E62">
      <w:pPr>
        <w:widowControl w:val="0"/>
        <w:ind w:right="-7"/>
        <w:jc w:val="both"/>
        <w:rPr>
          <w:rFonts w:ascii="Titillium Web" w:hAnsi="Titillium Web"/>
          <w:sz w:val="22"/>
          <w:szCs w:val="22"/>
        </w:rPr>
      </w:pPr>
    </w:p>
    <w:p w14:paraId="1E8AEC1E" w14:textId="77777777" w:rsidR="00C7153E" w:rsidRPr="00E5420F" w:rsidRDefault="00C7153E" w:rsidP="00D62E62">
      <w:pPr>
        <w:widowControl w:val="0"/>
        <w:ind w:right="-7"/>
        <w:jc w:val="both"/>
        <w:rPr>
          <w:rFonts w:ascii="Titillium Web" w:hAnsi="Titillium Web"/>
          <w:sz w:val="22"/>
          <w:szCs w:val="22"/>
        </w:rPr>
      </w:pPr>
    </w:p>
    <w:p w14:paraId="4BF9B470" w14:textId="77777777" w:rsidR="00B117B1" w:rsidRPr="00E5420F" w:rsidRDefault="00B117B1" w:rsidP="00D62E62">
      <w:pPr>
        <w:widowControl w:val="0"/>
        <w:ind w:right="-7"/>
        <w:jc w:val="both"/>
        <w:rPr>
          <w:rFonts w:ascii="Titillium Web" w:hAnsi="Titillium Web"/>
          <w:b/>
          <w:bCs/>
          <w:sz w:val="22"/>
          <w:szCs w:val="22"/>
        </w:rPr>
      </w:pPr>
    </w:p>
    <w:sectPr w:rsidR="00B117B1" w:rsidRPr="00E5420F" w:rsidSect="00DD398A">
      <w:headerReference w:type="even" r:id="rId10"/>
      <w:headerReference w:type="default" r:id="rId11"/>
      <w:footerReference w:type="even" r:id="rId12"/>
      <w:footerReference w:type="default" r:id="rId13"/>
      <w:headerReference w:type="first" r:id="rId14"/>
      <w:footerReference w:type="first" r:id="rId15"/>
      <w:pgSz w:w="11900" w:h="16840"/>
      <w:pgMar w:top="1843" w:right="1134" w:bottom="1702" w:left="1134" w:header="426"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F0AC8" w14:textId="77777777" w:rsidR="004828D8" w:rsidRDefault="004828D8" w:rsidP="00C34F6F">
      <w:r>
        <w:separator/>
      </w:r>
    </w:p>
  </w:endnote>
  <w:endnote w:type="continuationSeparator" w:id="0">
    <w:p w14:paraId="16D952C3" w14:textId="77777777" w:rsidR="004828D8" w:rsidRDefault="004828D8" w:rsidP="00C34F6F">
      <w:r>
        <w:continuationSeparator/>
      </w:r>
    </w:p>
  </w:endnote>
  <w:endnote w:type="continuationNotice" w:id="1">
    <w:p w14:paraId="44C5F93C" w14:textId="77777777" w:rsidR="004828D8" w:rsidRDefault="004828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tillium">
    <w:panose1 w:val="00000000000000000000"/>
    <w:charset w:val="00"/>
    <w:family w:val="modern"/>
    <w:notTrueType/>
    <w:pitch w:val="variable"/>
    <w:sig w:usb0="0000000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tillium Web">
    <w:altName w:val="Titillium Web"/>
    <w:charset w:val="00"/>
    <w:family w:val="auto"/>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icrosoft Sans Serif">
    <w:panose1 w:val="020B0604020202020204"/>
    <w:charset w:val="00"/>
    <w:family w:val="swiss"/>
    <w:pitch w:val="variable"/>
    <w:sig w:usb0="E5002EFF" w:usb1="C000605B" w:usb2="00000029" w:usb3="00000000" w:csb0="0001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DD12" w14:textId="77777777" w:rsidR="00245273" w:rsidRDefault="0024527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564FA" w14:textId="561DFE15" w:rsidR="00C34F6F" w:rsidRPr="00186268" w:rsidRDefault="00186268" w:rsidP="00C34F6F">
    <w:pPr>
      <w:pStyle w:val="Pidipagina"/>
      <w:tabs>
        <w:tab w:val="clear" w:pos="4819"/>
        <w:tab w:val="center" w:pos="5245"/>
      </w:tabs>
      <w:jc w:val="center"/>
      <w:rPr>
        <w:rFonts w:ascii="Calibri" w:hAnsi="Calibri"/>
        <w:color w:val="FFFFFF" w:themeColor="background1"/>
        <w:sz w:val="20"/>
        <w:szCs w:val="20"/>
      </w:rPr>
    </w:pPr>
    <w:r w:rsidRPr="00186268">
      <w:rPr>
        <w:rStyle w:val="Numeropagina"/>
        <w:rFonts w:ascii="Calibri" w:hAnsi="Calibri"/>
        <w:color w:val="FFFFFF" w:themeColor="background1"/>
        <w:sz w:val="20"/>
        <w:szCs w:val="20"/>
      </w:rPr>
      <w:fldChar w:fldCharType="begin"/>
    </w:r>
    <w:r w:rsidRPr="00186268">
      <w:rPr>
        <w:rStyle w:val="Numeropagina"/>
        <w:rFonts w:ascii="Calibri" w:hAnsi="Calibri"/>
        <w:color w:val="FFFFFF" w:themeColor="background1"/>
        <w:sz w:val="20"/>
        <w:szCs w:val="20"/>
      </w:rPr>
      <w:instrText xml:space="preserve"> PAGE </w:instrText>
    </w:r>
    <w:r w:rsidRPr="00186268">
      <w:rPr>
        <w:rStyle w:val="Numeropagina"/>
        <w:rFonts w:ascii="Calibri" w:hAnsi="Calibri"/>
        <w:color w:val="FFFFFF" w:themeColor="background1"/>
        <w:sz w:val="20"/>
        <w:szCs w:val="20"/>
      </w:rPr>
      <w:fldChar w:fldCharType="separate"/>
    </w:r>
    <w:r w:rsidR="0044449A">
      <w:rPr>
        <w:rStyle w:val="Numeropagina"/>
        <w:rFonts w:ascii="Calibri" w:hAnsi="Calibri"/>
        <w:noProof/>
        <w:color w:val="FFFFFF" w:themeColor="background1"/>
        <w:sz w:val="20"/>
        <w:szCs w:val="20"/>
      </w:rPr>
      <w:t>3</w:t>
    </w:r>
    <w:r w:rsidRPr="00186268">
      <w:rPr>
        <w:rStyle w:val="Numeropagina"/>
        <w:rFonts w:ascii="Calibri" w:hAnsi="Calibri"/>
        <w:color w:val="FFFFFF" w:themeColor="background1"/>
        <w:sz w:val="20"/>
        <w:szCs w:val="20"/>
      </w:rPr>
      <w:fldChar w:fldCharType="end"/>
    </w:r>
  </w:p>
  <w:p w14:paraId="2AE5D730" w14:textId="77777777" w:rsidR="00963EA2" w:rsidRDefault="00963EA2"/>
  <w:p w14:paraId="48688EF8" w14:textId="77777777" w:rsidR="002B65A7" w:rsidRDefault="002B65A7"/>
  <w:p w14:paraId="07007F1B" w14:textId="67DBEF3F" w:rsidR="002B65A7" w:rsidRDefault="00260F41" w:rsidP="00260F41">
    <w:pPr>
      <w:tabs>
        <w:tab w:val="left" w:pos="3645"/>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372122"/>
      <w:docPartObj>
        <w:docPartGallery w:val="Page Numbers (Bottom of Page)"/>
        <w:docPartUnique/>
      </w:docPartObj>
    </w:sdtPr>
    <w:sdtEndPr/>
    <w:sdtContent>
      <w:p w14:paraId="34C36CF8" w14:textId="20162E58" w:rsidR="00550438" w:rsidRDefault="00550438">
        <w:pPr>
          <w:pStyle w:val="Pidipagina"/>
          <w:jc w:val="center"/>
        </w:pPr>
        <w:r>
          <w:fldChar w:fldCharType="begin"/>
        </w:r>
        <w:r>
          <w:instrText>PAGE   \* MERGEFORMAT</w:instrText>
        </w:r>
        <w:r>
          <w:fldChar w:fldCharType="separate"/>
        </w:r>
        <w:r>
          <w:t>2</w:t>
        </w:r>
        <w:r>
          <w:fldChar w:fldCharType="end"/>
        </w:r>
      </w:p>
    </w:sdtContent>
  </w:sdt>
  <w:p w14:paraId="1990133C" w14:textId="516101A9" w:rsidR="00C34F6F" w:rsidRDefault="00C34F6F" w:rsidP="00C34F6F">
    <w:pPr>
      <w:pStyle w:val="Pidipagina"/>
      <w:jc w:val="center"/>
    </w:pPr>
  </w:p>
  <w:p w14:paraId="1A709172" w14:textId="77777777" w:rsidR="002B65A7" w:rsidRDefault="002B65A7"/>
  <w:p w14:paraId="2BDA6EC7" w14:textId="7635E2BE" w:rsidR="002B65A7" w:rsidRDefault="002B65A7" w:rsidP="00260F41">
    <w:pPr>
      <w:tabs>
        <w:tab w:val="left" w:pos="14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EF508" w14:textId="77777777" w:rsidR="004828D8" w:rsidRDefault="004828D8" w:rsidP="00C34F6F">
      <w:r>
        <w:separator/>
      </w:r>
    </w:p>
  </w:footnote>
  <w:footnote w:type="continuationSeparator" w:id="0">
    <w:p w14:paraId="49AB4B2A" w14:textId="77777777" w:rsidR="004828D8" w:rsidRDefault="004828D8" w:rsidP="00C34F6F">
      <w:r>
        <w:continuationSeparator/>
      </w:r>
    </w:p>
  </w:footnote>
  <w:footnote w:type="continuationNotice" w:id="1">
    <w:p w14:paraId="0E2E846D" w14:textId="77777777" w:rsidR="004828D8" w:rsidRDefault="004828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95999" w14:textId="77777777" w:rsidR="00245273" w:rsidRDefault="0024527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106B" w14:textId="77777777" w:rsidR="00122F75" w:rsidRPr="003B1A6E" w:rsidRDefault="00122F75" w:rsidP="00122F75">
    <w:pPr>
      <w:tabs>
        <w:tab w:val="left" w:pos="708"/>
        <w:tab w:val="left" w:pos="1416"/>
        <w:tab w:val="left" w:pos="2124"/>
        <w:tab w:val="left" w:pos="2832"/>
        <w:tab w:val="left" w:pos="3540"/>
        <w:tab w:val="left" w:pos="4248"/>
        <w:tab w:val="left" w:pos="4956"/>
        <w:tab w:val="left" w:pos="5664"/>
        <w:tab w:val="left" w:pos="6372"/>
        <w:tab w:val="left" w:pos="7080"/>
        <w:tab w:val="right" w:pos="9638"/>
      </w:tabs>
      <w:spacing w:after="160" w:line="259" w:lineRule="auto"/>
      <w:rPr>
        <w:rFonts w:ascii="Aptos" w:eastAsia="Aptos" w:hAnsi="Aptos" w:cs="Times New Roman"/>
        <w:kern w:val="2"/>
        <w14:ligatures w14:val="standardContextual"/>
      </w:rPr>
    </w:pPr>
    <w:r>
      <w:rPr>
        <w:rFonts w:ascii="Aptos" w:eastAsia="Aptos" w:hAnsi="Aptos" w:cs="Times New Roman"/>
        <w:noProof/>
        <w:kern w:val="2"/>
        <w:lang w:eastAsia="it-IT"/>
        <w14:ligatures w14:val="standardContextual"/>
      </w:rPr>
      <w:drawing>
        <wp:inline distT="0" distB="0" distL="0" distR="0" wp14:anchorId="31C70621" wp14:editId="3B43007F">
          <wp:extent cx="920750" cy="8413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841375"/>
                  </a:xfrm>
                  <a:prstGeom prst="rect">
                    <a:avLst/>
                  </a:prstGeom>
                  <a:noFill/>
                </pic:spPr>
              </pic:pic>
            </a:graphicData>
          </a:graphic>
        </wp:inline>
      </w:drawing>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t xml:space="preserve">                              </w:t>
    </w:r>
    <w:r>
      <w:rPr>
        <w:noProof/>
      </w:rPr>
      <w:drawing>
        <wp:inline distT="0" distB="0" distL="0" distR="0" wp14:anchorId="1476E02E" wp14:editId="2F830899">
          <wp:extent cx="819785" cy="951865"/>
          <wp:effectExtent l="0" t="0" r="0" b="63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785" cy="951865"/>
                  </a:xfrm>
                  <a:prstGeom prst="rect">
                    <a:avLst/>
                  </a:prstGeom>
                  <a:noFill/>
                  <a:ln>
                    <a:noFill/>
                  </a:ln>
                </pic:spPr>
              </pic:pic>
            </a:graphicData>
          </a:graphic>
        </wp:inline>
      </w:drawing>
    </w:r>
    <w:r w:rsidRPr="003B1A6E">
      <w:rPr>
        <w:rFonts w:ascii="Aptos" w:eastAsia="Aptos" w:hAnsi="Aptos" w:cs="Times New Roman"/>
        <w:kern w:val="2"/>
        <w14:ligatures w14:val="standardContextual"/>
      </w:rPr>
      <w:tab/>
    </w:r>
  </w:p>
  <w:p w14:paraId="63082353" w14:textId="50ED9EC9" w:rsidR="002B65A7" w:rsidRPr="00122F75" w:rsidRDefault="00122F75" w:rsidP="00122F75">
    <w:pPr>
      <w:tabs>
        <w:tab w:val="center" w:pos="4819"/>
        <w:tab w:val="right" w:pos="9638"/>
      </w:tabs>
      <w:rPr>
        <w:rFonts w:ascii="Aptos" w:eastAsia="Aptos" w:hAnsi="Aptos" w:cs="Times New Roman"/>
        <w:kern w:val="2"/>
        <w14:ligatures w14:val="standardContextual"/>
      </w:rPr>
    </w:pPr>
    <w:r w:rsidRPr="003B1A6E">
      <w:rPr>
        <w:rFonts w:ascii="Aptos" w:eastAsia="Aptos" w:hAnsi="Aptos" w:cs="Times New Roman"/>
        <w:kern w:val="2"/>
        <w14:ligatures w14:val="standardContextual"/>
      </w:rPr>
      <w:t xml:space="preserve">Hub Life Science – Digital Health (LSH-DH) PNC-E3-2022-23683267 Progetto DHEAL-COM- finanziato dal Ministero della Salute nell’ambito del Piano Nazionale Complementare (PNC) al Piano Nazionale di Ripresa e Resilienza Ecosistema Innovativo della Salute - Codice univoco investimento: PNC-E.3    </w:t>
    </w:r>
    <w:r w:rsidRPr="003B1A6E">
      <w:rPr>
        <w:rFonts w:ascii="Aptos" w:eastAsia="Aptos" w:hAnsi="Aptos" w:cs="Times New Roman"/>
        <w:b/>
        <w:bCs/>
        <w:kern w:val="2"/>
        <w14:ligatures w14:val="standardContextual"/>
      </w:rPr>
      <w:t>CUP E63C22003790001</w:t>
    </w:r>
    <w:r w:rsidRPr="003B1A6E">
      <w:rPr>
        <w:rFonts w:ascii="Aptos" w:eastAsia="Aptos" w:hAnsi="Aptos" w:cs="Times New Roman"/>
        <w:kern w:val="2"/>
        <w14:ligatures w14:val="standardContextual"/>
      </w:rPr>
      <w:t xml:space="preserve"> </w:t>
    </w:r>
  </w:p>
  <w:p w14:paraId="74EEB494" w14:textId="77777777" w:rsidR="002B65A7" w:rsidRDefault="002B65A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C2812" w14:textId="77777777" w:rsidR="00DD398A" w:rsidRDefault="00DD398A" w:rsidP="00DD398A">
    <w:pPr>
      <w:widowControl w:val="0"/>
      <w:rPr>
        <w:rFonts w:ascii="Aptos" w:eastAsia="Aptos" w:hAnsi="Aptos" w:cs="Times New Roman"/>
        <w:noProof/>
        <w:kern w:val="2"/>
        <w:lang w:eastAsia="it-IT"/>
        <w14:ligatures w14:val="standardContextual"/>
      </w:rPr>
    </w:pPr>
  </w:p>
  <w:p w14:paraId="0C59BF07" w14:textId="375F9937" w:rsidR="003B1A29" w:rsidRPr="003B1A6E" w:rsidRDefault="003B1A29" w:rsidP="003B1A29">
    <w:pPr>
      <w:tabs>
        <w:tab w:val="left" w:pos="708"/>
        <w:tab w:val="left" w:pos="1416"/>
        <w:tab w:val="left" w:pos="2124"/>
        <w:tab w:val="left" w:pos="2832"/>
        <w:tab w:val="left" w:pos="3540"/>
        <w:tab w:val="left" w:pos="4248"/>
        <w:tab w:val="left" w:pos="4956"/>
        <w:tab w:val="left" w:pos="5664"/>
        <w:tab w:val="left" w:pos="6372"/>
        <w:tab w:val="left" w:pos="7080"/>
        <w:tab w:val="right" w:pos="9638"/>
      </w:tabs>
      <w:spacing w:after="160" w:line="259" w:lineRule="auto"/>
      <w:rPr>
        <w:rFonts w:ascii="Aptos" w:eastAsia="Aptos" w:hAnsi="Aptos" w:cs="Times New Roman"/>
        <w:kern w:val="2"/>
        <w14:ligatures w14:val="standardContextual"/>
      </w:rPr>
    </w:pPr>
    <w:r>
      <w:rPr>
        <w:rFonts w:ascii="Aptos" w:eastAsia="Aptos" w:hAnsi="Aptos" w:cs="Times New Roman"/>
        <w:noProof/>
        <w:kern w:val="2"/>
        <w:lang w:eastAsia="it-IT"/>
        <w14:ligatures w14:val="standardContextual"/>
      </w:rPr>
      <w:drawing>
        <wp:inline distT="0" distB="0" distL="0" distR="0" wp14:anchorId="6CE9E0CD" wp14:editId="6361F95A">
          <wp:extent cx="920750" cy="84137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841375"/>
                  </a:xfrm>
                  <a:prstGeom prst="rect">
                    <a:avLst/>
                  </a:prstGeom>
                  <a:noFill/>
                </pic:spPr>
              </pic:pic>
            </a:graphicData>
          </a:graphic>
        </wp:inline>
      </w:drawing>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r>
    <w:r w:rsidRPr="003B1A6E">
      <w:rPr>
        <w:rFonts w:ascii="Aptos" w:eastAsia="Aptos" w:hAnsi="Aptos" w:cs="Times New Roman"/>
        <w:kern w:val="2"/>
        <w14:ligatures w14:val="standardContextual"/>
      </w:rPr>
      <w:tab/>
      <w:t xml:space="preserve">                              </w:t>
    </w:r>
    <w:r w:rsidR="00245273">
      <w:rPr>
        <w:noProof/>
      </w:rPr>
      <w:drawing>
        <wp:inline distT="0" distB="0" distL="0" distR="0" wp14:anchorId="6985A27A" wp14:editId="57564D69">
          <wp:extent cx="1002435" cy="731520"/>
          <wp:effectExtent l="0" t="0" r="762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6793" cy="734700"/>
                  </a:xfrm>
                  <a:prstGeom prst="rect">
                    <a:avLst/>
                  </a:prstGeom>
                  <a:noFill/>
                </pic:spPr>
              </pic:pic>
            </a:graphicData>
          </a:graphic>
        </wp:inline>
      </w:drawing>
    </w:r>
    <w:r w:rsidRPr="003B1A6E">
      <w:rPr>
        <w:rFonts w:ascii="Aptos" w:eastAsia="Aptos" w:hAnsi="Aptos" w:cs="Times New Roman"/>
        <w:kern w:val="2"/>
        <w14:ligatures w14:val="standardContextual"/>
      </w:rPr>
      <w:tab/>
    </w:r>
  </w:p>
  <w:p w14:paraId="7F2EE742" w14:textId="3E13B6A8" w:rsidR="002B65A7" w:rsidRDefault="003B1A29" w:rsidP="003B1A29">
    <w:pPr>
      <w:tabs>
        <w:tab w:val="center" w:pos="4819"/>
        <w:tab w:val="right" w:pos="9638"/>
      </w:tabs>
      <w:rPr>
        <w:rFonts w:ascii="Aptos" w:eastAsia="Aptos" w:hAnsi="Aptos" w:cs="Times New Roman"/>
        <w:kern w:val="2"/>
        <w14:ligatures w14:val="standardContextual"/>
      </w:rPr>
    </w:pPr>
    <w:r w:rsidRPr="003B1A6E">
      <w:rPr>
        <w:rFonts w:ascii="Aptos" w:eastAsia="Aptos" w:hAnsi="Aptos" w:cs="Times New Roman"/>
        <w:kern w:val="2"/>
        <w14:ligatures w14:val="standardContextual"/>
      </w:rPr>
      <w:t xml:space="preserve">Hub Life Science – Digital Health (LSH-DH) PNC-E3-2022-23683267 Progetto DHEAL-COM- finanziato dal Ministero della Salute nell’ambito del Piano Nazionale Complementare (PNC) al Piano Nazionale di Ripresa e Resilienza Ecosistema Innovativo della Salute - Codice univoco investimento: PNC-E.3    </w:t>
    </w:r>
    <w:r w:rsidRPr="003B1A6E">
      <w:rPr>
        <w:rFonts w:ascii="Aptos" w:eastAsia="Aptos" w:hAnsi="Aptos" w:cs="Times New Roman"/>
        <w:b/>
        <w:bCs/>
        <w:kern w:val="2"/>
        <w14:ligatures w14:val="standardContextual"/>
      </w:rPr>
      <w:t>CUP E63C22003790001</w:t>
    </w:r>
    <w:r w:rsidRPr="003B1A6E">
      <w:rPr>
        <w:rFonts w:ascii="Aptos" w:eastAsia="Aptos" w:hAnsi="Aptos" w:cs="Times New Roman"/>
        <w:kern w:val="2"/>
        <w14:ligatures w14:val="standardContextual"/>
      </w:rPr>
      <w:t xml:space="preserve"> </w:t>
    </w:r>
  </w:p>
  <w:p w14:paraId="1553203A" w14:textId="77777777" w:rsidR="003B1A29" w:rsidRPr="003B1A29" w:rsidRDefault="003B1A29" w:rsidP="003B1A29">
    <w:pPr>
      <w:tabs>
        <w:tab w:val="center" w:pos="4819"/>
        <w:tab w:val="right" w:pos="9638"/>
      </w:tabs>
      <w:rPr>
        <w:rFonts w:ascii="Aptos" w:eastAsia="Aptos" w:hAnsi="Aptos" w:cs="Times New Roman"/>
        <w:kern w:val="2"/>
        <w14:ligatures w14:val="standardContextu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3F2"/>
    <w:multiLevelType w:val="hybridMultilevel"/>
    <w:tmpl w:val="1DB2959A"/>
    <w:lvl w:ilvl="0" w:tplc="0409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3D786C"/>
    <w:multiLevelType w:val="hybridMultilevel"/>
    <w:tmpl w:val="216C89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3D4E9F"/>
    <w:multiLevelType w:val="hybridMultilevel"/>
    <w:tmpl w:val="DD0488CC"/>
    <w:lvl w:ilvl="0" w:tplc="F8DEF506">
      <w:start w:val="12"/>
      <w:numFmt w:val="bullet"/>
      <w:lvlText w:val="-"/>
      <w:lvlJc w:val="left"/>
      <w:pPr>
        <w:ind w:left="720" w:hanging="360"/>
      </w:pPr>
      <w:rPr>
        <w:rFonts w:ascii="Titillium" w:eastAsiaTheme="minorEastAsia" w:hAnsi="Titillium" w:cs="Lucida Sans Unicod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80B3DE2"/>
    <w:multiLevelType w:val="hybridMultilevel"/>
    <w:tmpl w:val="73BC7CC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8B52D9"/>
    <w:multiLevelType w:val="hybridMultilevel"/>
    <w:tmpl w:val="36F261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0E37EE2"/>
    <w:multiLevelType w:val="hybridMultilevel"/>
    <w:tmpl w:val="5B567F82"/>
    <w:lvl w:ilvl="0" w:tplc="878C85BE">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38E51C7"/>
    <w:multiLevelType w:val="hybridMultilevel"/>
    <w:tmpl w:val="E9AAC3DA"/>
    <w:lvl w:ilvl="0" w:tplc="F8DEF506">
      <w:start w:val="12"/>
      <w:numFmt w:val="bullet"/>
      <w:lvlText w:val="-"/>
      <w:lvlJc w:val="left"/>
      <w:pPr>
        <w:ind w:left="720" w:hanging="360"/>
      </w:pPr>
      <w:rPr>
        <w:rFonts w:ascii="Titillium" w:eastAsiaTheme="minorEastAsia" w:hAnsi="Titillium" w:cs="Lucida Sans Unicod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6B540EC"/>
    <w:multiLevelType w:val="hybridMultilevel"/>
    <w:tmpl w:val="ED2C4696"/>
    <w:lvl w:ilvl="0" w:tplc="0A1ACB62">
      <w:start w:val="2"/>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EAD7C95"/>
    <w:multiLevelType w:val="hybridMultilevel"/>
    <w:tmpl w:val="4E50E8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ED74E1C"/>
    <w:multiLevelType w:val="hybridMultilevel"/>
    <w:tmpl w:val="A7866DD8"/>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0" w15:restartNumberingAfterBreak="0">
    <w:nsid w:val="21A852E0"/>
    <w:multiLevelType w:val="hybridMultilevel"/>
    <w:tmpl w:val="0338F1B2"/>
    <w:lvl w:ilvl="0" w:tplc="0410000F">
      <w:start w:val="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3691B46"/>
    <w:multiLevelType w:val="hybridMultilevel"/>
    <w:tmpl w:val="0854D6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4A803DE"/>
    <w:multiLevelType w:val="hybridMultilevel"/>
    <w:tmpl w:val="80E8E7C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4DE13CB"/>
    <w:multiLevelType w:val="hybridMultilevel"/>
    <w:tmpl w:val="C71CF2C2"/>
    <w:lvl w:ilvl="0" w:tplc="0410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135B81"/>
    <w:multiLevelType w:val="hybridMultilevel"/>
    <w:tmpl w:val="BE1E28A6"/>
    <w:lvl w:ilvl="0" w:tplc="98381B9E">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F28462F"/>
    <w:multiLevelType w:val="hybridMultilevel"/>
    <w:tmpl w:val="9C52883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39A5931"/>
    <w:multiLevelType w:val="hybridMultilevel"/>
    <w:tmpl w:val="DB2472E8"/>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7" w15:restartNumberingAfterBreak="0">
    <w:nsid w:val="34D05A88"/>
    <w:multiLevelType w:val="hybridMultilevel"/>
    <w:tmpl w:val="BAAA9FE2"/>
    <w:lvl w:ilvl="0" w:tplc="9842B12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8C762B4"/>
    <w:multiLevelType w:val="hybridMultilevel"/>
    <w:tmpl w:val="78E675BC"/>
    <w:lvl w:ilvl="0" w:tplc="041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D05184C"/>
    <w:multiLevelType w:val="hybridMultilevel"/>
    <w:tmpl w:val="A01000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12C089B"/>
    <w:multiLevelType w:val="hybridMultilevel"/>
    <w:tmpl w:val="A5BA4C30"/>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22C5E49"/>
    <w:multiLevelType w:val="hybridMultilevel"/>
    <w:tmpl w:val="C96A5DE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4BE645C"/>
    <w:multiLevelType w:val="hybridMultilevel"/>
    <w:tmpl w:val="F38E40C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6E4FA4"/>
    <w:multiLevelType w:val="hybridMultilevel"/>
    <w:tmpl w:val="2E48DA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A770660"/>
    <w:multiLevelType w:val="hybridMultilevel"/>
    <w:tmpl w:val="85602A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FCF0B0C"/>
    <w:multiLevelType w:val="hybridMultilevel"/>
    <w:tmpl w:val="0AB64F88"/>
    <w:lvl w:ilvl="0" w:tplc="D224247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B9665D8"/>
    <w:multiLevelType w:val="hybridMultilevel"/>
    <w:tmpl w:val="D5B4D3FA"/>
    <w:lvl w:ilvl="0" w:tplc="2DA6A3D6">
      <w:numFmt w:val="bullet"/>
      <w:lvlText w:val=""/>
      <w:lvlJc w:val="left"/>
      <w:pPr>
        <w:ind w:left="720" w:hanging="360"/>
      </w:pPr>
      <w:rPr>
        <w:rFonts w:ascii="Wingdings" w:eastAsia="Times New Roman" w:hAnsi="Wingdings"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EE135BE"/>
    <w:multiLevelType w:val="hybridMultilevel"/>
    <w:tmpl w:val="D728C8E2"/>
    <w:lvl w:ilvl="0" w:tplc="F8DEF506">
      <w:start w:val="12"/>
      <w:numFmt w:val="bullet"/>
      <w:lvlText w:val="-"/>
      <w:lvlJc w:val="left"/>
      <w:pPr>
        <w:ind w:left="720" w:hanging="360"/>
      </w:pPr>
      <w:rPr>
        <w:rFonts w:ascii="Titillium" w:eastAsiaTheme="minorEastAsia" w:hAnsi="Titillium" w:cs="Lucida Sans Unicod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4154927"/>
    <w:multiLevelType w:val="hybridMultilevel"/>
    <w:tmpl w:val="4F2842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81D6CA6"/>
    <w:multiLevelType w:val="hybridMultilevel"/>
    <w:tmpl w:val="C55876A0"/>
    <w:lvl w:ilvl="0" w:tplc="04100001">
      <w:start w:val="1"/>
      <w:numFmt w:val="bullet"/>
      <w:lvlText w:val=""/>
      <w:lvlJc w:val="left"/>
      <w:pPr>
        <w:ind w:left="1346" w:hanging="360"/>
      </w:pPr>
      <w:rPr>
        <w:rFonts w:ascii="Symbol" w:hAnsi="Symbol" w:hint="default"/>
      </w:rPr>
    </w:lvl>
    <w:lvl w:ilvl="1" w:tplc="04100003" w:tentative="1">
      <w:start w:val="1"/>
      <w:numFmt w:val="bullet"/>
      <w:lvlText w:val="o"/>
      <w:lvlJc w:val="left"/>
      <w:pPr>
        <w:ind w:left="2066" w:hanging="360"/>
      </w:pPr>
      <w:rPr>
        <w:rFonts w:ascii="Courier New" w:hAnsi="Courier New" w:cs="Courier New" w:hint="default"/>
      </w:rPr>
    </w:lvl>
    <w:lvl w:ilvl="2" w:tplc="04100005" w:tentative="1">
      <w:start w:val="1"/>
      <w:numFmt w:val="bullet"/>
      <w:lvlText w:val=""/>
      <w:lvlJc w:val="left"/>
      <w:pPr>
        <w:ind w:left="2786" w:hanging="360"/>
      </w:pPr>
      <w:rPr>
        <w:rFonts w:ascii="Wingdings" w:hAnsi="Wingdings" w:hint="default"/>
      </w:rPr>
    </w:lvl>
    <w:lvl w:ilvl="3" w:tplc="04100001" w:tentative="1">
      <w:start w:val="1"/>
      <w:numFmt w:val="bullet"/>
      <w:lvlText w:val=""/>
      <w:lvlJc w:val="left"/>
      <w:pPr>
        <w:ind w:left="3506" w:hanging="360"/>
      </w:pPr>
      <w:rPr>
        <w:rFonts w:ascii="Symbol" w:hAnsi="Symbol" w:hint="default"/>
      </w:rPr>
    </w:lvl>
    <w:lvl w:ilvl="4" w:tplc="04100003" w:tentative="1">
      <w:start w:val="1"/>
      <w:numFmt w:val="bullet"/>
      <w:lvlText w:val="o"/>
      <w:lvlJc w:val="left"/>
      <w:pPr>
        <w:ind w:left="4226" w:hanging="360"/>
      </w:pPr>
      <w:rPr>
        <w:rFonts w:ascii="Courier New" w:hAnsi="Courier New" w:cs="Courier New" w:hint="default"/>
      </w:rPr>
    </w:lvl>
    <w:lvl w:ilvl="5" w:tplc="04100005" w:tentative="1">
      <w:start w:val="1"/>
      <w:numFmt w:val="bullet"/>
      <w:lvlText w:val=""/>
      <w:lvlJc w:val="left"/>
      <w:pPr>
        <w:ind w:left="4946" w:hanging="360"/>
      </w:pPr>
      <w:rPr>
        <w:rFonts w:ascii="Wingdings" w:hAnsi="Wingdings" w:hint="default"/>
      </w:rPr>
    </w:lvl>
    <w:lvl w:ilvl="6" w:tplc="04100001" w:tentative="1">
      <w:start w:val="1"/>
      <w:numFmt w:val="bullet"/>
      <w:lvlText w:val=""/>
      <w:lvlJc w:val="left"/>
      <w:pPr>
        <w:ind w:left="5666" w:hanging="360"/>
      </w:pPr>
      <w:rPr>
        <w:rFonts w:ascii="Symbol" w:hAnsi="Symbol" w:hint="default"/>
      </w:rPr>
    </w:lvl>
    <w:lvl w:ilvl="7" w:tplc="04100003" w:tentative="1">
      <w:start w:val="1"/>
      <w:numFmt w:val="bullet"/>
      <w:lvlText w:val="o"/>
      <w:lvlJc w:val="left"/>
      <w:pPr>
        <w:ind w:left="6386" w:hanging="360"/>
      </w:pPr>
      <w:rPr>
        <w:rFonts w:ascii="Courier New" w:hAnsi="Courier New" w:cs="Courier New" w:hint="default"/>
      </w:rPr>
    </w:lvl>
    <w:lvl w:ilvl="8" w:tplc="04100005" w:tentative="1">
      <w:start w:val="1"/>
      <w:numFmt w:val="bullet"/>
      <w:lvlText w:val=""/>
      <w:lvlJc w:val="left"/>
      <w:pPr>
        <w:ind w:left="7106" w:hanging="360"/>
      </w:pPr>
      <w:rPr>
        <w:rFonts w:ascii="Wingdings" w:hAnsi="Wingdings" w:hint="default"/>
      </w:rPr>
    </w:lvl>
  </w:abstractNum>
  <w:abstractNum w:abstractNumId="30" w15:restartNumberingAfterBreak="0">
    <w:nsid w:val="695D6C31"/>
    <w:multiLevelType w:val="hybridMultilevel"/>
    <w:tmpl w:val="8DFA2B2A"/>
    <w:lvl w:ilvl="0" w:tplc="F7F04E8A">
      <w:numFmt w:val="bullet"/>
      <w:lvlText w:val="•"/>
      <w:lvlJc w:val="left"/>
      <w:pPr>
        <w:ind w:left="1065" w:hanging="705"/>
      </w:pPr>
      <w:rPr>
        <w:rFonts w:ascii="Titillium Web" w:eastAsiaTheme="minorHAnsi" w:hAnsi="Titillium Web"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CDB677F"/>
    <w:multiLevelType w:val="hybridMultilevel"/>
    <w:tmpl w:val="9664027E"/>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F043F06"/>
    <w:multiLevelType w:val="hybridMultilevel"/>
    <w:tmpl w:val="184A3498"/>
    <w:lvl w:ilvl="0" w:tplc="04100001">
      <w:start w:val="1"/>
      <w:numFmt w:val="bullet"/>
      <w:lvlText w:val=""/>
      <w:lvlJc w:val="left"/>
      <w:pPr>
        <w:ind w:left="1333" w:hanging="360"/>
      </w:pPr>
      <w:rPr>
        <w:rFonts w:ascii="Symbol" w:hAnsi="Symbol" w:hint="default"/>
      </w:rPr>
    </w:lvl>
    <w:lvl w:ilvl="1" w:tplc="04100003" w:tentative="1">
      <w:start w:val="1"/>
      <w:numFmt w:val="bullet"/>
      <w:lvlText w:val="o"/>
      <w:lvlJc w:val="left"/>
      <w:pPr>
        <w:ind w:left="2053" w:hanging="360"/>
      </w:pPr>
      <w:rPr>
        <w:rFonts w:ascii="Courier New" w:hAnsi="Courier New" w:cs="Courier New" w:hint="default"/>
      </w:rPr>
    </w:lvl>
    <w:lvl w:ilvl="2" w:tplc="04100005" w:tentative="1">
      <w:start w:val="1"/>
      <w:numFmt w:val="bullet"/>
      <w:lvlText w:val=""/>
      <w:lvlJc w:val="left"/>
      <w:pPr>
        <w:ind w:left="2773" w:hanging="360"/>
      </w:pPr>
      <w:rPr>
        <w:rFonts w:ascii="Wingdings" w:hAnsi="Wingdings" w:hint="default"/>
      </w:rPr>
    </w:lvl>
    <w:lvl w:ilvl="3" w:tplc="04100001" w:tentative="1">
      <w:start w:val="1"/>
      <w:numFmt w:val="bullet"/>
      <w:lvlText w:val=""/>
      <w:lvlJc w:val="left"/>
      <w:pPr>
        <w:ind w:left="3493" w:hanging="360"/>
      </w:pPr>
      <w:rPr>
        <w:rFonts w:ascii="Symbol" w:hAnsi="Symbol" w:hint="default"/>
      </w:rPr>
    </w:lvl>
    <w:lvl w:ilvl="4" w:tplc="04100003" w:tentative="1">
      <w:start w:val="1"/>
      <w:numFmt w:val="bullet"/>
      <w:lvlText w:val="o"/>
      <w:lvlJc w:val="left"/>
      <w:pPr>
        <w:ind w:left="4213" w:hanging="360"/>
      </w:pPr>
      <w:rPr>
        <w:rFonts w:ascii="Courier New" w:hAnsi="Courier New" w:cs="Courier New" w:hint="default"/>
      </w:rPr>
    </w:lvl>
    <w:lvl w:ilvl="5" w:tplc="04100005" w:tentative="1">
      <w:start w:val="1"/>
      <w:numFmt w:val="bullet"/>
      <w:lvlText w:val=""/>
      <w:lvlJc w:val="left"/>
      <w:pPr>
        <w:ind w:left="4933" w:hanging="360"/>
      </w:pPr>
      <w:rPr>
        <w:rFonts w:ascii="Wingdings" w:hAnsi="Wingdings" w:hint="default"/>
      </w:rPr>
    </w:lvl>
    <w:lvl w:ilvl="6" w:tplc="04100001" w:tentative="1">
      <w:start w:val="1"/>
      <w:numFmt w:val="bullet"/>
      <w:lvlText w:val=""/>
      <w:lvlJc w:val="left"/>
      <w:pPr>
        <w:ind w:left="5653" w:hanging="360"/>
      </w:pPr>
      <w:rPr>
        <w:rFonts w:ascii="Symbol" w:hAnsi="Symbol" w:hint="default"/>
      </w:rPr>
    </w:lvl>
    <w:lvl w:ilvl="7" w:tplc="04100003" w:tentative="1">
      <w:start w:val="1"/>
      <w:numFmt w:val="bullet"/>
      <w:lvlText w:val="o"/>
      <w:lvlJc w:val="left"/>
      <w:pPr>
        <w:ind w:left="6373" w:hanging="360"/>
      </w:pPr>
      <w:rPr>
        <w:rFonts w:ascii="Courier New" w:hAnsi="Courier New" w:cs="Courier New" w:hint="default"/>
      </w:rPr>
    </w:lvl>
    <w:lvl w:ilvl="8" w:tplc="04100005" w:tentative="1">
      <w:start w:val="1"/>
      <w:numFmt w:val="bullet"/>
      <w:lvlText w:val=""/>
      <w:lvlJc w:val="left"/>
      <w:pPr>
        <w:ind w:left="7093" w:hanging="360"/>
      </w:pPr>
      <w:rPr>
        <w:rFonts w:ascii="Wingdings" w:hAnsi="Wingdings" w:hint="default"/>
      </w:rPr>
    </w:lvl>
  </w:abstractNum>
  <w:abstractNum w:abstractNumId="33" w15:restartNumberingAfterBreak="0">
    <w:nsid w:val="71506703"/>
    <w:multiLevelType w:val="hybridMultilevel"/>
    <w:tmpl w:val="F54CEF0E"/>
    <w:lvl w:ilvl="0" w:tplc="D7F0B302">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3514E0A"/>
    <w:multiLevelType w:val="hybridMultilevel"/>
    <w:tmpl w:val="42CCDBB4"/>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46E748C"/>
    <w:multiLevelType w:val="hybridMultilevel"/>
    <w:tmpl w:val="CB946C0C"/>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C577B78"/>
    <w:multiLevelType w:val="hybridMultilevel"/>
    <w:tmpl w:val="D19025D8"/>
    <w:lvl w:ilvl="0" w:tplc="DE2E1E24">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D7C58A4"/>
    <w:multiLevelType w:val="hybridMultilevel"/>
    <w:tmpl w:val="A0764B02"/>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29"/>
  </w:num>
  <w:num w:numId="4">
    <w:abstractNumId w:val="32"/>
  </w:num>
  <w:num w:numId="5">
    <w:abstractNumId w:val="28"/>
  </w:num>
  <w:num w:numId="6">
    <w:abstractNumId w:val="17"/>
  </w:num>
  <w:num w:numId="7">
    <w:abstractNumId w:val="16"/>
  </w:num>
  <w:num w:numId="8">
    <w:abstractNumId w:val="37"/>
  </w:num>
  <w:num w:numId="9">
    <w:abstractNumId w:val="33"/>
  </w:num>
  <w:num w:numId="10">
    <w:abstractNumId w:val="20"/>
  </w:num>
  <w:num w:numId="11">
    <w:abstractNumId w:val="36"/>
  </w:num>
  <w:num w:numId="12">
    <w:abstractNumId w:val="34"/>
  </w:num>
  <w:num w:numId="13">
    <w:abstractNumId w:val="5"/>
  </w:num>
  <w:num w:numId="14">
    <w:abstractNumId w:val="31"/>
  </w:num>
  <w:num w:numId="15">
    <w:abstractNumId w:val="14"/>
  </w:num>
  <w:num w:numId="16">
    <w:abstractNumId w:val="35"/>
  </w:num>
  <w:num w:numId="17">
    <w:abstractNumId w:val="0"/>
  </w:num>
  <w:num w:numId="18">
    <w:abstractNumId w:val="15"/>
  </w:num>
  <w:num w:numId="19">
    <w:abstractNumId w:val="21"/>
  </w:num>
  <w:num w:numId="20">
    <w:abstractNumId w:val="18"/>
  </w:num>
  <w:num w:numId="21">
    <w:abstractNumId w:val="8"/>
  </w:num>
  <w:num w:numId="22">
    <w:abstractNumId w:val="11"/>
  </w:num>
  <w:num w:numId="23">
    <w:abstractNumId w:val="12"/>
  </w:num>
  <w:num w:numId="24">
    <w:abstractNumId w:val="22"/>
  </w:num>
  <w:num w:numId="25">
    <w:abstractNumId w:val="4"/>
  </w:num>
  <w:num w:numId="26">
    <w:abstractNumId w:val="24"/>
  </w:num>
  <w:num w:numId="27">
    <w:abstractNumId w:val="19"/>
  </w:num>
  <w:num w:numId="28">
    <w:abstractNumId w:val="27"/>
  </w:num>
  <w:num w:numId="29">
    <w:abstractNumId w:val="13"/>
  </w:num>
  <w:num w:numId="30">
    <w:abstractNumId w:val="6"/>
  </w:num>
  <w:num w:numId="31">
    <w:abstractNumId w:val="2"/>
  </w:num>
  <w:num w:numId="32">
    <w:abstractNumId w:val="25"/>
  </w:num>
  <w:num w:numId="33">
    <w:abstractNumId w:val="1"/>
  </w:num>
  <w:num w:numId="34">
    <w:abstractNumId w:val="23"/>
  </w:num>
  <w:num w:numId="35">
    <w:abstractNumId w:val="10"/>
  </w:num>
  <w:num w:numId="36">
    <w:abstractNumId w:val="26"/>
  </w:num>
  <w:num w:numId="37">
    <w:abstractNumId w:val="30"/>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283"/>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F6F"/>
    <w:rsid w:val="0000220B"/>
    <w:rsid w:val="000041C5"/>
    <w:rsid w:val="00022485"/>
    <w:rsid w:val="00025298"/>
    <w:rsid w:val="00026E2B"/>
    <w:rsid w:val="000300A8"/>
    <w:rsid w:val="000360B9"/>
    <w:rsid w:val="00036C28"/>
    <w:rsid w:val="00052B80"/>
    <w:rsid w:val="0005473E"/>
    <w:rsid w:val="00064256"/>
    <w:rsid w:val="00067536"/>
    <w:rsid w:val="00071867"/>
    <w:rsid w:val="00072AEF"/>
    <w:rsid w:val="00073467"/>
    <w:rsid w:val="00075AC3"/>
    <w:rsid w:val="00083FEB"/>
    <w:rsid w:val="00084B1F"/>
    <w:rsid w:val="0009017C"/>
    <w:rsid w:val="00091E27"/>
    <w:rsid w:val="00095792"/>
    <w:rsid w:val="000A1699"/>
    <w:rsid w:val="000A4C3E"/>
    <w:rsid w:val="000B00DC"/>
    <w:rsid w:val="000B3919"/>
    <w:rsid w:val="000C718F"/>
    <w:rsid w:val="000D16F8"/>
    <w:rsid w:val="000D668D"/>
    <w:rsid w:val="000E3801"/>
    <w:rsid w:val="000E5630"/>
    <w:rsid w:val="000E5A24"/>
    <w:rsid w:val="000E5BF9"/>
    <w:rsid w:val="000F0BCF"/>
    <w:rsid w:val="000F61B9"/>
    <w:rsid w:val="00103378"/>
    <w:rsid w:val="001067B5"/>
    <w:rsid w:val="00111288"/>
    <w:rsid w:val="001135B0"/>
    <w:rsid w:val="00122F75"/>
    <w:rsid w:val="00123B92"/>
    <w:rsid w:val="0012481B"/>
    <w:rsid w:val="00125191"/>
    <w:rsid w:val="00131617"/>
    <w:rsid w:val="00133478"/>
    <w:rsid w:val="0014134A"/>
    <w:rsid w:val="00142C87"/>
    <w:rsid w:val="001431F6"/>
    <w:rsid w:val="0014796C"/>
    <w:rsid w:val="00147D51"/>
    <w:rsid w:val="00151B41"/>
    <w:rsid w:val="00153E31"/>
    <w:rsid w:val="00155F57"/>
    <w:rsid w:val="001656C8"/>
    <w:rsid w:val="00171C1E"/>
    <w:rsid w:val="00180E29"/>
    <w:rsid w:val="001813B4"/>
    <w:rsid w:val="00186268"/>
    <w:rsid w:val="00187FC8"/>
    <w:rsid w:val="00195A36"/>
    <w:rsid w:val="0019764C"/>
    <w:rsid w:val="00197733"/>
    <w:rsid w:val="001A0063"/>
    <w:rsid w:val="001A1748"/>
    <w:rsid w:val="001A4987"/>
    <w:rsid w:val="001B6662"/>
    <w:rsid w:val="001C1B57"/>
    <w:rsid w:val="001C3CFE"/>
    <w:rsid w:val="001D4D9F"/>
    <w:rsid w:val="001D6931"/>
    <w:rsid w:val="001E783A"/>
    <w:rsid w:val="001E7C0C"/>
    <w:rsid w:val="001F2294"/>
    <w:rsid w:val="001F48BA"/>
    <w:rsid w:val="001F4989"/>
    <w:rsid w:val="00203A2D"/>
    <w:rsid w:val="00207C79"/>
    <w:rsid w:val="00210822"/>
    <w:rsid w:val="002117DB"/>
    <w:rsid w:val="002123D1"/>
    <w:rsid w:val="00215165"/>
    <w:rsid w:val="00215D5F"/>
    <w:rsid w:val="00217673"/>
    <w:rsid w:val="00227150"/>
    <w:rsid w:val="00231B10"/>
    <w:rsid w:val="00241DC5"/>
    <w:rsid w:val="00245273"/>
    <w:rsid w:val="00250A63"/>
    <w:rsid w:val="00252212"/>
    <w:rsid w:val="00260F41"/>
    <w:rsid w:val="002632AA"/>
    <w:rsid w:val="00264B54"/>
    <w:rsid w:val="00271910"/>
    <w:rsid w:val="00282578"/>
    <w:rsid w:val="00291279"/>
    <w:rsid w:val="00296891"/>
    <w:rsid w:val="002A3026"/>
    <w:rsid w:val="002A6585"/>
    <w:rsid w:val="002B0664"/>
    <w:rsid w:val="002B62C2"/>
    <w:rsid w:val="002B65A7"/>
    <w:rsid w:val="002C0112"/>
    <w:rsid w:val="002C2E4C"/>
    <w:rsid w:val="002C4D68"/>
    <w:rsid w:val="002D05AD"/>
    <w:rsid w:val="002D2D43"/>
    <w:rsid w:val="002D3DD9"/>
    <w:rsid w:val="002D64CB"/>
    <w:rsid w:val="002D77F7"/>
    <w:rsid w:val="002D7AF9"/>
    <w:rsid w:val="002E0C81"/>
    <w:rsid w:val="002E37FC"/>
    <w:rsid w:val="002E6C6C"/>
    <w:rsid w:val="002F43ED"/>
    <w:rsid w:val="0030026C"/>
    <w:rsid w:val="00300CC9"/>
    <w:rsid w:val="00303CAD"/>
    <w:rsid w:val="0030617A"/>
    <w:rsid w:val="00312516"/>
    <w:rsid w:val="0032442F"/>
    <w:rsid w:val="003264B8"/>
    <w:rsid w:val="0032676E"/>
    <w:rsid w:val="0032685D"/>
    <w:rsid w:val="00327DC2"/>
    <w:rsid w:val="00331998"/>
    <w:rsid w:val="0033516A"/>
    <w:rsid w:val="00345E92"/>
    <w:rsid w:val="0035064D"/>
    <w:rsid w:val="00350E98"/>
    <w:rsid w:val="003556ED"/>
    <w:rsid w:val="00362978"/>
    <w:rsid w:val="00370926"/>
    <w:rsid w:val="003731BB"/>
    <w:rsid w:val="00377325"/>
    <w:rsid w:val="003824CB"/>
    <w:rsid w:val="00387493"/>
    <w:rsid w:val="00392443"/>
    <w:rsid w:val="00393633"/>
    <w:rsid w:val="003A0028"/>
    <w:rsid w:val="003A40C1"/>
    <w:rsid w:val="003A660B"/>
    <w:rsid w:val="003B1A29"/>
    <w:rsid w:val="003B544E"/>
    <w:rsid w:val="003C45DF"/>
    <w:rsid w:val="003C4F58"/>
    <w:rsid w:val="003D77C3"/>
    <w:rsid w:val="003E5F37"/>
    <w:rsid w:val="003F171B"/>
    <w:rsid w:val="003F6E32"/>
    <w:rsid w:val="00401796"/>
    <w:rsid w:val="00403A33"/>
    <w:rsid w:val="00407256"/>
    <w:rsid w:val="00413683"/>
    <w:rsid w:val="00417956"/>
    <w:rsid w:val="0042069E"/>
    <w:rsid w:val="0043369B"/>
    <w:rsid w:val="00437B56"/>
    <w:rsid w:val="00440CA5"/>
    <w:rsid w:val="00441042"/>
    <w:rsid w:val="0044449A"/>
    <w:rsid w:val="004473D3"/>
    <w:rsid w:val="00447E17"/>
    <w:rsid w:val="00453AB0"/>
    <w:rsid w:val="00453D66"/>
    <w:rsid w:val="00455747"/>
    <w:rsid w:val="00461EF3"/>
    <w:rsid w:val="00464959"/>
    <w:rsid w:val="0047466B"/>
    <w:rsid w:val="00476D96"/>
    <w:rsid w:val="00477080"/>
    <w:rsid w:val="004828D8"/>
    <w:rsid w:val="0048504D"/>
    <w:rsid w:val="004900A8"/>
    <w:rsid w:val="004902C7"/>
    <w:rsid w:val="0049353B"/>
    <w:rsid w:val="0049463C"/>
    <w:rsid w:val="004959F1"/>
    <w:rsid w:val="0049765C"/>
    <w:rsid w:val="00497693"/>
    <w:rsid w:val="004A1DF4"/>
    <w:rsid w:val="004A5CCC"/>
    <w:rsid w:val="004A63B7"/>
    <w:rsid w:val="004A7DA1"/>
    <w:rsid w:val="004C1D85"/>
    <w:rsid w:val="004C29AE"/>
    <w:rsid w:val="004C61DC"/>
    <w:rsid w:val="004D42FB"/>
    <w:rsid w:val="004D56C5"/>
    <w:rsid w:val="004D70EA"/>
    <w:rsid w:val="004F0A4A"/>
    <w:rsid w:val="004F421B"/>
    <w:rsid w:val="00504522"/>
    <w:rsid w:val="005052C5"/>
    <w:rsid w:val="00513D6F"/>
    <w:rsid w:val="00514B01"/>
    <w:rsid w:val="0052116D"/>
    <w:rsid w:val="0052263F"/>
    <w:rsid w:val="00525138"/>
    <w:rsid w:val="0052580A"/>
    <w:rsid w:val="0053374C"/>
    <w:rsid w:val="00541649"/>
    <w:rsid w:val="00543650"/>
    <w:rsid w:val="00547454"/>
    <w:rsid w:val="00550438"/>
    <w:rsid w:val="00550D3B"/>
    <w:rsid w:val="0055646A"/>
    <w:rsid w:val="005564C2"/>
    <w:rsid w:val="0055743C"/>
    <w:rsid w:val="005574CE"/>
    <w:rsid w:val="00566747"/>
    <w:rsid w:val="005772E3"/>
    <w:rsid w:val="00577460"/>
    <w:rsid w:val="00577CB0"/>
    <w:rsid w:val="005946A9"/>
    <w:rsid w:val="005948BE"/>
    <w:rsid w:val="005A0AD7"/>
    <w:rsid w:val="005A0C4C"/>
    <w:rsid w:val="005A297F"/>
    <w:rsid w:val="005A7072"/>
    <w:rsid w:val="005A71A2"/>
    <w:rsid w:val="005B7CDD"/>
    <w:rsid w:val="005C3520"/>
    <w:rsid w:val="005C7075"/>
    <w:rsid w:val="005D1EC7"/>
    <w:rsid w:val="005D6AA2"/>
    <w:rsid w:val="005E1EC1"/>
    <w:rsid w:val="005E65DF"/>
    <w:rsid w:val="005E7190"/>
    <w:rsid w:val="005F3985"/>
    <w:rsid w:val="00600D0B"/>
    <w:rsid w:val="00602F5E"/>
    <w:rsid w:val="006038E9"/>
    <w:rsid w:val="00606DEF"/>
    <w:rsid w:val="00615581"/>
    <w:rsid w:val="00625EE9"/>
    <w:rsid w:val="00642ADB"/>
    <w:rsid w:val="006440D8"/>
    <w:rsid w:val="00644FCD"/>
    <w:rsid w:val="0064631E"/>
    <w:rsid w:val="0064661E"/>
    <w:rsid w:val="00671A66"/>
    <w:rsid w:val="00671F3E"/>
    <w:rsid w:val="00677637"/>
    <w:rsid w:val="00683E0C"/>
    <w:rsid w:val="00684224"/>
    <w:rsid w:val="00685771"/>
    <w:rsid w:val="00686AF3"/>
    <w:rsid w:val="006915B9"/>
    <w:rsid w:val="00691F7E"/>
    <w:rsid w:val="006B14D6"/>
    <w:rsid w:val="006B2097"/>
    <w:rsid w:val="006B2579"/>
    <w:rsid w:val="006B3D44"/>
    <w:rsid w:val="006B64B4"/>
    <w:rsid w:val="006C052C"/>
    <w:rsid w:val="006C2F46"/>
    <w:rsid w:val="006C61B5"/>
    <w:rsid w:val="006C6A0F"/>
    <w:rsid w:val="006D0F97"/>
    <w:rsid w:val="006D15C2"/>
    <w:rsid w:val="006D2B1E"/>
    <w:rsid w:val="006D5CB5"/>
    <w:rsid w:val="006D7C2D"/>
    <w:rsid w:val="006D7D58"/>
    <w:rsid w:val="006E0BE2"/>
    <w:rsid w:val="006E351D"/>
    <w:rsid w:val="006E3D4E"/>
    <w:rsid w:val="006E7884"/>
    <w:rsid w:val="006E7E0D"/>
    <w:rsid w:val="006F4893"/>
    <w:rsid w:val="006F59C5"/>
    <w:rsid w:val="006F6FF6"/>
    <w:rsid w:val="00703975"/>
    <w:rsid w:val="00703A2B"/>
    <w:rsid w:val="00703B09"/>
    <w:rsid w:val="00704893"/>
    <w:rsid w:val="0070512D"/>
    <w:rsid w:val="0071495D"/>
    <w:rsid w:val="0072223A"/>
    <w:rsid w:val="00722B5B"/>
    <w:rsid w:val="00722D05"/>
    <w:rsid w:val="0072602B"/>
    <w:rsid w:val="00730B2D"/>
    <w:rsid w:val="007315EE"/>
    <w:rsid w:val="007324C3"/>
    <w:rsid w:val="007327CD"/>
    <w:rsid w:val="00736562"/>
    <w:rsid w:val="00737AAA"/>
    <w:rsid w:val="00740516"/>
    <w:rsid w:val="00744D49"/>
    <w:rsid w:val="00746C1C"/>
    <w:rsid w:val="0074791C"/>
    <w:rsid w:val="007538A2"/>
    <w:rsid w:val="0075483E"/>
    <w:rsid w:val="00760EF8"/>
    <w:rsid w:val="00761A29"/>
    <w:rsid w:val="0076260F"/>
    <w:rsid w:val="00763421"/>
    <w:rsid w:val="0076350F"/>
    <w:rsid w:val="00764A8E"/>
    <w:rsid w:val="007751EC"/>
    <w:rsid w:val="00776D04"/>
    <w:rsid w:val="0078221E"/>
    <w:rsid w:val="007870D3"/>
    <w:rsid w:val="0079592A"/>
    <w:rsid w:val="007A219E"/>
    <w:rsid w:val="007A3EE3"/>
    <w:rsid w:val="007A471F"/>
    <w:rsid w:val="007B3C6F"/>
    <w:rsid w:val="007C07F7"/>
    <w:rsid w:val="007C31EB"/>
    <w:rsid w:val="007C3C57"/>
    <w:rsid w:val="007C7022"/>
    <w:rsid w:val="007D14D0"/>
    <w:rsid w:val="007D27AA"/>
    <w:rsid w:val="007D3264"/>
    <w:rsid w:val="007D35E1"/>
    <w:rsid w:val="007D4BC4"/>
    <w:rsid w:val="007E2287"/>
    <w:rsid w:val="007E5961"/>
    <w:rsid w:val="007E73E0"/>
    <w:rsid w:val="007F03F4"/>
    <w:rsid w:val="008040C2"/>
    <w:rsid w:val="0080469A"/>
    <w:rsid w:val="00810ECD"/>
    <w:rsid w:val="0081145B"/>
    <w:rsid w:val="00812044"/>
    <w:rsid w:val="00812909"/>
    <w:rsid w:val="00833A5F"/>
    <w:rsid w:val="008357DA"/>
    <w:rsid w:val="0083784D"/>
    <w:rsid w:val="00845EA3"/>
    <w:rsid w:val="00851C2B"/>
    <w:rsid w:val="0085486B"/>
    <w:rsid w:val="008558AD"/>
    <w:rsid w:val="00856176"/>
    <w:rsid w:val="008563E4"/>
    <w:rsid w:val="008608DA"/>
    <w:rsid w:val="00865B9D"/>
    <w:rsid w:val="008679C9"/>
    <w:rsid w:val="00877A7A"/>
    <w:rsid w:val="00885F95"/>
    <w:rsid w:val="00892611"/>
    <w:rsid w:val="00897DFA"/>
    <w:rsid w:val="008A003A"/>
    <w:rsid w:val="008A1912"/>
    <w:rsid w:val="008A6C51"/>
    <w:rsid w:val="008B43BC"/>
    <w:rsid w:val="008C3AAB"/>
    <w:rsid w:val="008D374D"/>
    <w:rsid w:val="008D6E63"/>
    <w:rsid w:val="008D788A"/>
    <w:rsid w:val="008F4FA0"/>
    <w:rsid w:val="00900218"/>
    <w:rsid w:val="00904752"/>
    <w:rsid w:val="00907145"/>
    <w:rsid w:val="00916387"/>
    <w:rsid w:val="00920914"/>
    <w:rsid w:val="00922ADD"/>
    <w:rsid w:val="0093042E"/>
    <w:rsid w:val="00932150"/>
    <w:rsid w:val="00932878"/>
    <w:rsid w:val="00933036"/>
    <w:rsid w:val="00943FCF"/>
    <w:rsid w:val="0094610D"/>
    <w:rsid w:val="00952A59"/>
    <w:rsid w:val="00953BB7"/>
    <w:rsid w:val="00954B1B"/>
    <w:rsid w:val="009554D8"/>
    <w:rsid w:val="009607FE"/>
    <w:rsid w:val="009633E1"/>
    <w:rsid w:val="00963EA2"/>
    <w:rsid w:val="00971EF3"/>
    <w:rsid w:val="0097677F"/>
    <w:rsid w:val="009808C3"/>
    <w:rsid w:val="00981347"/>
    <w:rsid w:val="00986681"/>
    <w:rsid w:val="00994499"/>
    <w:rsid w:val="009967C9"/>
    <w:rsid w:val="009B0760"/>
    <w:rsid w:val="009B2A1D"/>
    <w:rsid w:val="009B4F1D"/>
    <w:rsid w:val="009B567F"/>
    <w:rsid w:val="009E355E"/>
    <w:rsid w:val="009E5456"/>
    <w:rsid w:val="009E6AE5"/>
    <w:rsid w:val="009F11DD"/>
    <w:rsid w:val="009F1FBD"/>
    <w:rsid w:val="009F2FA4"/>
    <w:rsid w:val="00A014BC"/>
    <w:rsid w:val="00A014F4"/>
    <w:rsid w:val="00A056E6"/>
    <w:rsid w:val="00A06D46"/>
    <w:rsid w:val="00A1185E"/>
    <w:rsid w:val="00A12F6E"/>
    <w:rsid w:val="00A22C5A"/>
    <w:rsid w:val="00A261DD"/>
    <w:rsid w:val="00A35AF8"/>
    <w:rsid w:val="00A518F5"/>
    <w:rsid w:val="00A53C68"/>
    <w:rsid w:val="00A56FE2"/>
    <w:rsid w:val="00A60C4E"/>
    <w:rsid w:val="00A775A9"/>
    <w:rsid w:val="00A95EAB"/>
    <w:rsid w:val="00AA1157"/>
    <w:rsid w:val="00AA4668"/>
    <w:rsid w:val="00AC21CE"/>
    <w:rsid w:val="00AC358B"/>
    <w:rsid w:val="00AC55AC"/>
    <w:rsid w:val="00AE3F85"/>
    <w:rsid w:val="00AE4505"/>
    <w:rsid w:val="00AF66CE"/>
    <w:rsid w:val="00B020A3"/>
    <w:rsid w:val="00B04899"/>
    <w:rsid w:val="00B106C9"/>
    <w:rsid w:val="00B117B1"/>
    <w:rsid w:val="00B15A74"/>
    <w:rsid w:val="00B24A9F"/>
    <w:rsid w:val="00B27F1C"/>
    <w:rsid w:val="00B36D58"/>
    <w:rsid w:val="00B37B9C"/>
    <w:rsid w:val="00B423AE"/>
    <w:rsid w:val="00B42EAD"/>
    <w:rsid w:val="00B46879"/>
    <w:rsid w:val="00B52187"/>
    <w:rsid w:val="00B568C5"/>
    <w:rsid w:val="00B61E77"/>
    <w:rsid w:val="00B6260C"/>
    <w:rsid w:val="00B76144"/>
    <w:rsid w:val="00B76ECD"/>
    <w:rsid w:val="00B80994"/>
    <w:rsid w:val="00B823B8"/>
    <w:rsid w:val="00B8758B"/>
    <w:rsid w:val="00B95E8B"/>
    <w:rsid w:val="00B96B39"/>
    <w:rsid w:val="00BA47B3"/>
    <w:rsid w:val="00BA57DB"/>
    <w:rsid w:val="00BA7934"/>
    <w:rsid w:val="00BB0DBB"/>
    <w:rsid w:val="00BB4B60"/>
    <w:rsid w:val="00BC4627"/>
    <w:rsid w:val="00BC5FCA"/>
    <w:rsid w:val="00BC7A3D"/>
    <w:rsid w:val="00BD0B38"/>
    <w:rsid w:val="00BD5228"/>
    <w:rsid w:val="00BF3BF7"/>
    <w:rsid w:val="00C04C8B"/>
    <w:rsid w:val="00C07B7E"/>
    <w:rsid w:val="00C13379"/>
    <w:rsid w:val="00C146B1"/>
    <w:rsid w:val="00C2049D"/>
    <w:rsid w:val="00C25C84"/>
    <w:rsid w:val="00C26D77"/>
    <w:rsid w:val="00C27F80"/>
    <w:rsid w:val="00C34F6F"/>
    <w:rsid w:val="00C35169"/>
    <w:rsid w:val="00C446CF"/>
    <w:rsid w:val="00C522CC"/>
    <w:rsid w:val="00C52BFE"/>
    <w:rsid w:val="00C54102"/>
    <w:rsid w:val="00C5471A"/>
    <w:rsid w:val="00C54791"/>
    <w:rsid w:val="00C550C5"/>
    <w:rsid w:val="00C5791E"/>
    <w:rsid w:val="00C64ECA"/>
    <w:rsid w:val="00C65283"/>
    <w:rsid w:val="00C66D72"/>
    <w:rsid w:val="00C70E64"/>
    <w:rsid w:val="00C7153E"/>
    <w:rsid w:val="00C72AEE"/>
    <w:rsid w:val="00C743DB"/>
    <w:rsid w:val="00C75AC0"/>
    <w:rsid w:val="00C8172F"/>
    <w:rsid w:val="00C81E5C"/>
    <w:rsid w:val="00C918BE"/>
    <w:rsid w:val="00CA1333"/>
    <w:rsid w:val="00CA70DF"/>
    <w:rsid w:val="00CB0967"/>
    <w:rsid w:val="00CB273D"/>
    <w:rsid w:val="00CB6B63"/>
    <w:rsid w:val="00CB76C5"/>
    <w:rsid w:val="00CB7817"/>
    <w:rsid w:val="00CC3F40"/>
    <w:rsid w:val="00CD13E5"/>
    <w:rsid w:val="00CD5A7E"/>
    <w:rsid w:val="00CE2BFB"/>
    <w:rsid w:val="00CE3C97"/>
    <w:rsid w:val="00CF2D19"/>
    <w:rsid w:val="00CF73D4"/>
    <w:rsid w:val="00D07A13"/>
    <w:rsid w:val="00D11FC7"/>
    <w:rsid w:val="00D125C6"/>
    <w:rsid w:val="00D12D54"/>
    <w:rsid w:val="00D14DA7"/>
    <w:rsid w:val="00D175FE"/>
    <w:rsid w:val="00D20CCB"/>
    <w:rsid w:val="00D2245E"/>
    <w:rsid w:val="00D30A15"/>
    <w:rsid w:val="00D33097"/>
    <w:rsid w:val="00D37041"/>
    <w:rsid w:val="00D42F02"/>
    <w:rsid w:val="00D452C9"/>
    <w:rsid w:val="00D55B93"/>
    <w:rsid w:val="00D60AB4"/>
    <w:rsid w:val="00D61C3D"/>
    <w:rsid w:val="00D62C1F"/>
    <w:rsid w:val="00D62E62"/>
    <w:rsid w:val="00D64E36"/>
    <w:rsid w:val="00D71304"/>
    <w:rsid w:val="00D71307"/>
    <w:rsid w:val="00D75FD8"/>
    <w:rsid w:val="00D7623F"/>
    <w:rsid w:val="00D76FEF"/>
    <w:rsid w:val="00D8120E"/>
    <w:rsid w:val="00D8208F"/>
    <w:rsid w:val="00D82774"/>
    <w:rsid w:val="00D827A0"/>
    <w:rsid w:val="00D84C44"/>
    <w:rsid w:val="00D92DE6"/>
    <w:rsid w:val="00D96F45"/>
    <w:rsid w:val="00DA3C4C"/>
    <w:rsid w:val="00DA4204"/>
    <w:rsid w:val="00DA562B"/>
    <w:rsid w:val="00DA67D4"/>
    <w:rsid w:val="00DA68DF"/>
    <w:rsid w:val="00DA6BB9"/>
    <w:rsid w:val="00DB12D0"/>
    <w:rsid w:val="00DB6725"/>
    <w:rsid w:val="00DC0047"/>
    <w:rsid w:val="00DC6002"/>
    <w:rsid w:val="00DC79D7"/>
    <w:rsid w:val="00DD34C2"/>
    <w:rsid w:val="00DD398A"/>
    <w:rsid w:val="00DD78DE"/>
    <w:rsid w:val="00DE0B37"/>
    <w:rsid w:val="00DE39A9"/>
    <w:rsid w:val="00DE7D16"/>
    <w:rsid w:val="00DF178C"/>
    <w:rsid w:val="00DF414B"/>
    <w:rsid w:val="00DF5BD4"/>
    <w:rsid w:val="00DF689E"/>
    <w:rsid w:val="00E10060"/>
    <w:rsid w:val="00E15578"/>
    <w:rsid w:val="00E166C7"/>
    <w:rsid w:val="00E276C5"/>
    <w:rsid w:val="00E32076"/>
    <w:rsid w:val="00E32B5B"/>
    <w:rsid w:val="00E346B2"/>
    <w:rsid w:val="00E36BAE"/>
    <w:rsid w:val="00E41CE9"/>
    <w:rsid w:val="00E4222C"/>
    <w:rsid w:val="00E4249F"/>
    <w:rsid w:val="00E43099"/>
    <w:rsid w:val="00E52D3B"/>
    <w:rsid w:val="00E5420F"/>
    <w:rsid w:val="00E6117B"/>
    <w:rsid w:val="00E653A8"/>
    <w:rsid w:val="00E77DA7"/>
    <w:rsid w:val="00E86754"/>
    <w:rsid w:val="00E94DCD"/>
    <w:rsid w:val="00E956DC"/>
    <w:rsid w:val="00EA3AD3"/>
    <w:rsid w:val="00EA4FD6"/>
    <w:rsid w:val="00EC0343"/>
    <w:rsid w:val="00EC0DBF"/>
    <w:rsid w:val="00EC2C7D"/>
    <w:rsid w:val="00EC580D"/>
    <w:rsid w:val="00EC7FB4"/>
    <w:rsid w:val="00ED14F0"/>
    <w:rsid w:val="00EE17BF"/>
    <w:rsid w:val="00EE20ED"/>
    <w:rsid w:val="00EE25BD"/>
    <w:rsid w:val="00EE605E"/>
    <w:rsid w:val="00EE6FAE"/>
    <w:rsid w:val="00EE72C3"/>
    <w:rsid w:val="00EE7B2F"/>
    <w:rsid w:val="00EF167E"/>
    <w:rsid w:val="00EF6707"/>
    <w:rsid w:val="00F0230D"/>
    <w:rsid w:val="00F04BAF"/>
    <w:rsid w:val="00F20526"/>
    <w:rsid w:val="00F22075"/>
    <w:rsid w:val="00F23A91"/>
    <w:rsid w:val="00F3329B"/>
    <w:rsid w:val="00F34609"/>
    <w:rsid w:val="00F418EC"/>
    <w:rsid w:val="00F4242C"/>
    <w:rsid w:val="00F425F4"/>
    <w:rsid w:val="00F5790B"/>
    <w:rsid w:val="00F73307"/>
    <w:rsid w:val="00F737DA"/>
    <w:rsid w:val="00F75C29"/>
    <w:rsid w:val="00F85C0F"/>
    <w:rsid w:val="00F9120A"/>
    <w:rsid w:val="00FA0017"/>
    <w:rsid w:val="00FA6706"/>
    <w:rsid w:val="00FB03F5"/>
    <w:rsid w:val="00FB1BB6"/>
    <w:rsid w:val="00FB2610"/>
    <w:rsid w:val="00FB72C4"/>
    <w:rsid w:val="00FC3A87"/>
    <w:rsid w:val="00FD2899"/>
    <w:rsid w:val="00FD3B11"/>
    <w:rsid w:val="00FD7205"/>
    <w:rsid w:val="00FE0C97"/>
    <w:rsid w:val="00FE125A"/>
    <w:rsid w:val="00FE23E6"/>
    <w:rsid w:val="00FE2666"/>
    <w:rsid w:val="00FE3D8A"/>
    <w:rsid w:val="00FE59AA"/>
    <w:rsid w:val="00FF3BA8"/>
    <w:rsid w:val="1E0A52AA"/>
    <w:rsid w:val="65BF0E36"/>
    <w:rsid w:val="663E999F"/>
    <w:rsid w:val="7B8352A9"/>
    <w:rsid w:val="7B9383D1"/>
    <w:rsid w:val="7DEA4C36"/>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5E4A66"/>
  <w14:defaultImageDpi w14:val="300"/>
  <w15:docId w15:val="{F6B6C269-E513-44FF-A9E4-037F5705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13379"/>
    <w:rPr>
      <w:rFonts w:eastAsiaTheme="minorHAnsi"/>
      <w:lang w:eastAsia="en-US"/>
    </w:rPr>
  </w:style>
  <w:style w:type="paragraph" w:styleId="Titolo1">
    <w:name w:val="heading 1"/>
    <w:basedOn w:val="Normale"/>
    <w:next w:val="Normale"/>
    <w:link w:val="Titolo1Carattere"/>
    <w:uiPriority w:val="9"/>
    <w:qFormat/>
    <w:rsid w:val="003A660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DC004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34F6F"/>
    <w:pPr>
      <w:tabs>
        <w:tab w:val="center" w:pos="4819"/>
        <w:tab w:val="right" w:pos="9638"/>
      </w:tabs>
    </w:pPr>
    <w:rPr>
      <w:rFonts w:ascii="Times New Roman" w:eastAsiaTheme="minorEastAsia" w:hAnsi="Times New Roman"/>
      <w:lang w:eastAsia="it-IT"/>
    </w:rPr>
  </w:style>
  <w:style w:type="character" w:customStyle="1" w:styleId="IntestazioneCarattere">
    <w:name w:val="Intestazione Carattere"/>
    <w:basedOn w:val="Carpredefinitoparagrafo"/>
    <w:link w:val="Intestazione"/>
    <w:uiPriority w:val="99"/>
    <w:rsid w:val="00C34F6F"/>
    <w:rPr>
      <w:rFonts w:ascii="Times New Roman" w:hAnsi="Times New Roman"/>
    </w:rPr>
  </w:style>
  <w:style w:type="paragraph" w:styleId="Pidipagina">
    <w:name w:val="footer"/>
    <w:basedOn w:val="Normale"/>
    <w:link w:val="PidipaginaCarattere"/>
    <w:uiPriority w:val="99"/>
    <w:unhideWhenUsed/>
    <w:rsid w:val="00C34F6F"/>
    <w:pPr>
      <w:tabs>
        <w:tab w:val="center" w:pos="4819"/>
        <w:tab w:val="right" w:pos="9638"/>
      </w:tabs>
    </w:pPr>
    <w:rPr>
      <w:rFonts w:ascii="Times New Roman" w:eastAsiaTheme="minorEastAsia" w:hAnsi="Times New Roman"/>
      <w:lang w:eastAsia="it-IT"/>
    </w:rPr>
  </w:style>
  <w:style w:type="character" w:customStyle="1" w:styleId="PidipaginaCarattere">
    <w:name w:val="Piè di pagina Carattere"/>
    <w:basedOn w:val="Carpredefinitoparagrafo"/>
    <w:link w:val="Pidipagina"/>
    <w:uiPriority w:val="99"/>
    <w:rsid w:val="00C34F6F"/>
    <w:rPr>
      <w:rFonts w:ascii="Times New Roman" w:hAnsi="Times New Roman"/>
    </w:rPr>
  </w:style>
  <w:style w:type="paragraph" w:styleId="Testofumetto">
    <w:name w:val="Balloon Text"/>
    <w:basedOn w:val="Normale"/>
    <w:link w:val="TestofumettoCarattere"/>
    <w:uiPriority w:val="99"/>
    <w:semiHidden/>
    <w:unhideWhenUsed/>
    <w:rsid w:val="00C34F6F"/>
    <w:rPr>
      <w:rFonts w:ascii="Lucida Grande" w:eastAsiaTheme="minorEastAsia" w:hAnsi="Lucida Grande" w:cs="Lucida Grande"/>
      <w:sz w:val="18"/>
      <w:szCs w:val="18"/>
      <w:lang w:eastAsia="it-IT"/>
    </w:rPr>
  </w:style>
  <w:style w:type="character" w:customStyle="1" w:styleId="TestofumettoCarattere">
    <w:name w:val="Testo fumetto Carattere"/>
    <w:basedOn w:val="Carpredefinitoparagrafo"/>
    <w:link w:val="Testofumetto"/>
    <w:uiPriority w:val="99"/>
    <w:semiHidden/>
    <w:rsid w:val="00C34F6F"/>
    <w:rPr>
      <w:rFonts w:ascii="Lucida Grande" w:hAnsi="Lucida Grande" w:cs="Lucida Grande"/>
      <w:sz w:val="18"/>
      <w:szCs w:val="18"/>
    </w:rPr>
  </w:style>
  <w:style w:type="character" w:customStyle="1" w:styleId="eop">
    <w:name w:val="eop"/>
    <w:basedOn w:val="Carpredefinitoparagrafo"/>
    <w:rsid w:val="004A1DF4"/>
  </w:style>
  <w:style w:type="table" w:styleId="Grigliatabella">
    <w:name w:val="Table Grid"/>
    <w:basedOn w:val="Tabellanormale"/>
    <w:uiPriority w:val="39"/>
    <w:rsid w:val="004A1DF4"/>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9967C9"/>
    <w:pPr>
      <w:widowControl w:val="0"/>
      <w:autoSpaceDE w:val="0"/>
      <w:autoSpaceDN w:val="0"/>
      <w:ind w:left="208"/>
    </w:pPr>
    <w:rPr>
      <w:rFonts w:ascii="Calibri" w:eastAsia="Calibri" w:hAnsi="Calibri" w:cs="Calibri"/>
      <w:sz w:val="20"/>
      <w:szCs w:val="20"/>
    </w:rPr>
  </w:style>
  <w:style w:type="character" w:customStyle="1" w:styleId="CorpotestoCarattere">
    <w:name w:val="Corpo testo Carattere"/>
    <w:basedOn w:val="Carpredefinitoparagrafo"/>
    <w:link w:val="Corpotesto"/>
    <w:uiPriority w:val="1"/>
    <w:rsid w:val="009967C9"/>
    <w:rPr>
      <w:rFonts w:ascii="Calibri" w:eastAsia="Calibri" w:hAnsi="Calibri" w:cs="Calibri"/>
      <w:sz w:val="20"/>
      <w:szCs w:val="20"/>
      <w:lang w:eastAsia="en-US"/>
    </w:rPr>
  </w:style>
  <w:style w:type="character" w:styleId="Collegamentoipertestuale">
    <w:name w:val="Hyperlink"/>
    <w:basedOn w:val="Carpredefinitoparagrafo"/>
    <w:uiPriority w:val="99"/>
    <w:unhideWhenUsed/>
    <w:rsid w:val="009967C9"/>
    <w:rPr>
      <w:color w:val="0000FF" w:themeColor="hyperlink"/>
      <w:u w:val="single"/>
    </w:rPr>
  </w:style>
  <w:style w:type="paragraph" w:customStyle="1" w:styleId="TableParagraph">
    <w:name w:val="Table Paragraph"/>
    <w:basedOn w:val="Normale"/>
    <w:uiPriority w:val="1"/>
    <w:qFormat/>
    <w:rsid w:val="009967C9"/>
    <w:pPr>
      <w:widowControl w:val="0"/>
      <w:autoSpaceDE w:val="0"/>
      <w:autoSpaceDN w:val="0"/>
    </w:pPr>
    <w:rPr>
      <w:rFonts w:ascii="Microsoft Sans Serif" w:eastAsia="Microsoft Sans Serif" w:hAnsi="Microsoft Sans Serif" w:cs="Microsoft Sans Serif"/>
      <w:sz w:val="22"/>
      <w:szCs w:val="22"/>
    </w:rPr>
  </w:style>
  <w:style w:type="paragraph" w:customStyle="1" w:styleId="AVisto">
    <w:name w:val="A_Visto"/>
    <w:basedOn w:val="Corpotesto"/>
    <w:rsid w:val="002C4D68"/>
    <w:pPr>
      <w:spacing w:before="120"/>
      <w:ind w:left="709" w:hanging="709"/>
      <w:jc w:val="both"/>
    </w:pPr>
    <w:rPr>
      <w:rFonts w:cstheme="minorHAnsi"/>
      <w:color w:val="010202"/>
      <w:sz w:val="22"/>
      <w:szCs w:val="22"/>
    </w:rPr>
  </w:style>
  <w:style w:type="paragraph" w:customStyle="1" w:styleId="Titolo11">
    <w:name w:val="Titolo 11"/>
    <w:basedOn w:val="Normale"/>
    <w:uiPriority w:val="1"/>
    <w:qFormat/>
    <w:rsid w:val="002C4D68"/>
    <w:pPr>
      <w:widowControl w:val="0"/>
      <w:autoSpaceDE w:val="0"/>
      <w:autoSpaceDN w:val="0"/>
      <w:adjustRightInd w:val="0"/>
      <w:spacing w:before="21"/>
      <w:ind w:left="639"/>
      <w:outlineLvl w:val="0"/>
    </w:pPr>
    <w:rPr>
      <w:rFonts w:ascii="Arial" w:eastAsia="Times New Roman" w:hAnsi="Arial" w:cs="Arial"/>
      <w:sz w:val="25"/>
      <w:szCs w:val="25"/>
      <w:lang w:eastAsia="it-IT"/>
    </w:rPr>
  </w:style>
  <w:style w:type="paragraph" w:customStyle="1" w:styleId="ATesto">
    <w:name w:val="A_Testo"/>
    <w:basedOn w:val="Normale"/>
    <w:rsid w:val="002C4D68"/>
    <w:pPr>
      <w:autoSpaceDE w:val="0"/>
      <w:autoSpaceDN w:val="0"/>
      <w:adjustRightInd w:val="0"/>
      <w:spacing w:before="60"/>
      <w:jc w:val="both"/>
    </w:pPr>
    <w:rPr>
      <w:rFonts w:ascii="Calibri" w:eastAsia="Times New Roman" w:hAnsi="Calibri" w:cstheme="minorHAnsi"/>
      <w:color w:val="000000"/>
      <w:sz w:val="22"/>
      <w:szCs w:val="22"/>
    </w:rPr>
  </w:style>
  <w:style w:type="paragraph" w:customStyle="1" w:styleId="AArticolo">
    <w:name w:val="A_Articolo"/>
    <w:basedOn w:val="Normale"/>
    <w:rsid w:val="002C4D68"/>
    <w:pPr>
      <w:keepNext/>
      <w:autoSpaceDE w:val="0"/>
      <w:autoSpaceDN w:val="0"/>
      <w:adjustRightInd w:val="0"/>
      <w:spacing w:before="240"/>
      <w:jc w:val="center"/>
    </w:pPr>
    <w:rPr>
      <w:rFonts w:ascii="Calibri" w:eastAsia="Times New Roman" w:hAnsi="Calibri" w:cstheme="minorHAnsi"/>
      <w:b/>
      <w:bCs/>
      <w:color w:val="000000"/>
      <w:sz w:val="22"/>
      <w:szCs w:val="22"/>
    </w:rPr>
  </w:style>
  <w:style w:type="character" w:styleId="Collegamentovisitato">
    <w:name w:val="FollowedHyperlink"/>
    <w:basedOn w:val="Carpredefinitoparagrafo"/>
    <w:uiPriority w:val="99"/>
    <w:semiHidden/>
    <w:unhideWhenUsed/>
    <w:rsid w:val="002C4D68"/>
    <w:rPr>
      <w:color w:val="800080" w:themeColor="followedHyperlink"/>
      <w:u w:val="single"/>
    </w:rPr>
  </w:style>
  <w:style w:type="character" w:customStyle="1" w:styleId="Titolo2Carattere">
    <w:name w:val="Titolo 2 Carattere"/>
    <w:basedOn w:val="Carpredefinitoparagrafo"/>
    <w:link w:val="Titolo2"/>
    <w:uiPriority w:val="9"/>
    <w:semiHidden/>
    <w:rsid w:val="00DC0047"/>
    <w:rPr>
      <w:rFonts w:asciiTheme="majorHAnsi" w:eastAsiaTheme="majorEastAsia" w:hAnsiTheme="majorHAnsi" w:cstheme="majorBidi"/>
      <w:color w:val="365F91" w:themeColor="accent1" w:themeShade="BF"/>
      <w:sz w:val="26"/>
      <w:szCs w:val="26"/>
      <w:lang w:eastAsia="en-US"/>
    </w:rPr>
  </w:style>
  <w:style w:type="character" w:customStyle="1" w:styleId="Menzionenonrisolta1">
    <w:name w:val="Menzione non risolta1"/>
    <w:basedOn w:val="Carpredefinitoparagrafo"/>
    <w:uiPriority w:val="99"/>
    <w:semiHidden/>
    <w:unhideWhenUsed/>
    <w:rsid w:val="00EF167E"/>
    <w:rPr>
      <w:color w:val="605E5C"/>
      <w:shd w:val="clear" w:color="auto" w:fill="E1DFDD"/>
    </w:rPr>
  </w:style>
  <w:style w:type="character" w:customStyle="1" w:styleId="iceouttxt">
    <w:name w:val="iceouttxt"/>
    <w:basedOn w:val="Carpredefinitoparagrafo"/>
    <w:rsid w:val="00C26D77"/>
  </w:style>
  <w:style w:type="paragraph" w:styleId="Paragrafoelenco">
    <w:name w:val="List Paragraph"/>
    <w:basedOn w:val="Normale"/>
    <w:uiPriority w:val="34"/>
    <w:qFormat/>
    <w:rsid w:val="00D92DE6"/>
    <w:pPr>
      <w:ind w:left="720"/>
      <w:contextualSpacing/>
    </w:pPr>
  </w:style>
  <w:style w:type="paragraph" w:styleId="Rientrocorpodeltesto">
    <w:name w:val="Body Text Indent"/>
    <w:basedOn w:val="Normale"/>
    <w:link w:val="RientrocorpodeltestoCarattere"/>
    <w:uiPriority w:val="99"/>
    <w:semiHidden/>
    <w:unhideWhenUsed/>
    <w:rsid w:val="00BB4B60"/>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B4B60"/>
    <w:rPr>
      <w:rFonts w:eastAsiaTheme="minorHAnsi"/>
      <w:lang w:eastAsia="en-US"/>
    </w:rPr>
  </w:style>
  <w:style w:type="paragraph" w:customStyle="1" w:styleId="AElenco1">
    <w:name w:val="A_Elenco_1"/>
    <w:basedOn w:val="ATesto"/>
    <w:rsid w:val="00BB4B60"/>
    <w:pPr>
      <w:autoSpaceDE/>
      <w:autoSpaceDN/>
      <w:adjustRightInd/>
      <w:spacing w:line="264" w:lineRule="auto"/>
      <w:ind w:left="426" w:hanging="426"/>
    </w:pPr>
    <w:rPr>
      <w:rFonts w:eastAsia="Calibri" w:cs="Times New Roman"/>
      <w:color w:val="auto"/>
      <w:sz w:val="24"/>
      <w:szCs w:val="24"/>
      <w:lang w:eastAsia="it-IT"/>
    </w:rPr>
  </w:style>
  <w:style w:type="paragraph" w:customStyle="1" w:styleId="AElenco2">
    <w:name w:val="A_Elenco_2"/>
    <w:basedOn w:val="AElenco1"/>
    <w:rsid w:val="00BB4B60"/>
    <w:pPr>
      <w:ind w:left="709" w:hanging="284"/>
    </w:pPr>
  </w:style>
  <w:style w:type="paragraph" w:customStyle="1" w:styleId="ATestoTabella">
    <w:name w:val="A_TestoTabella"/>
    <w:basedOn w:val="ATesto"/>
    <w:rsid w:val="00BB4B60"/>
    <w:pPr>
      <w:autoSpaceDE/>
      <w:autoSpaceDN/>
      <w:adjustRightInd/>
      <w:spacing w:after="60" w:line="264" w:lineRule="auto"/>
      <w:jc w:val="left"/>
    </w:pPr>
    <w:rPr>
      <w:rFonts w:eastAsia="Calibri" w:cs="Times New Roman"/>
      <w:color w:val="auto"/>
      <w:sz w:val="24"/>
      <w:szCs w:val="24"/>
      <w:lang w:eastAsia="it-IT"/>
    </w:rPr>
  </w:style>
  <w:style w:type="paragraph" w:styleId="NormaleWeb">
    <w:name w:val="Normal (Web)"/>
    <w:basedOn w:val="Normale"/>
    <w:uiPriority w:val="99"/>
    <w:unhideWhenUsed/>
    <w:rsid w:val="00BB4B60"/>
    <w:pPr>
      <w:spacing w:before="100" w:beforeAutospacing="1" w:after="100" w:afterAutospacing="1"/>
    </w:pPr>
    <w:rPr>
      <w:rFonts w:ascii="Times New Roman" w:eastAsia="Times New Roman" w:hAnsi="Times New Roman" w:cs="Times New Roman"/>
      <w:lang w:eastAsia="it-IT"/>
    </w:rPr>
  </w:style>
  <w:style w:type="paragraph" w:customStyle="1" w:styleId="ATestoVal">
    <w:name w:val="A_Testo_Val"/>
    <w:basedOn w:val="AElenco2"/>
    <w:rsid w:val="00BB4B60"/>
    <w:pPr>
      <w:ind w:left="284" w:right="566" w:firstLine="0"/>
    </w:pPr>
  </w:style>
  <w:style w:type="character" w:styleId="Numeropagina">
    <w:name w:val="page number"/>
    <w:basedOn w:val="Carpredefinitoparagrafo"/>
    <w:uiPriority w:val="99"/>
    <w:semiHidden/>
    <w:unhideWhenUsed/>
    <w:rsid w:val="00186268"/>
  </w:style>
  <w:style w:type="paragraph" w:styleId="Testonotaapidipagina">
    <w:name w:val="footnote text"/>
    <w:basedOn w:val="Normale"/>
    <w:link w:val="TestonotaapidipaginaCarattere"/>
    <w:uiPriority w:val="99"/>
    <w:unhideWhenUsed/>
    <w:rsid w:val="00DE7D16"/>
    <w:pPr>
      <w:spacing w:before="40"/>
    </w:pPr>
    <w:rPr>
      <w:rFonts w:ascii="Calibri" w:eastAsiaTheme="minorEastAsia" w:hAnsi="Calibri"/>
      <w:sz w:val="16"/>
      <w:lang w:eastAsia="it-IT"/>
    </w:rPr>
  </w:style>
  <w:style w:type="character" w:customStyle="1" w:styleId="TestonotaapidipaginaCarattere">
    <w:name w:val="Testo nota a piè di pagina Carattere"/>
    <w:basedOn w:val="Carpredefinitoparagrafo"/>
    <w:link w:val="Testonotaapidipagina"/>
    <w:uiPriority w:val="99"/>
    <w:rsid w:val="00DE7D16"/>
    <w:rPr>
      <w:rFonts w:ascii="Calibri" w:hAnsi="Calibri"/>
      <w:sz w:val="16"/>
    </w:rPr>
  </w:style>
  <w:style w:type="character" w:styleId="Rimandonotaapidipagina">
    <w:name w:val="footnote reference"/>
    <w:basedOn w:val="Carpredefinitoparagrafo"/>
    <w:uiPriority w:val="99"/>
    <w:unhideWhenUsed/>
    <w:rsid w:val="00DE7D16"/>
    <w:rPr>
      <w:vertAlign w:val="superscript"/>
    </w:rPr>
  </w:style>
  <w:style w:type="character" w:styleId="Menzionenonrisolta">
    <w:name w:val="Unresolved Mention"/>
    <w:basedOn w:val="Carpredefinitoparagrafo"/>
    <w:uiPriority w:val="99"/>
    <w:semiHidden/>
    <w:unhideWhenUsed/>
    <w:rsid w:val="004A7DA1"/>
    <w:rPr>
      <w:color w:val="605E5C"/>
      <w:shd w:val="clear" w:color="auto" w:fill="E1DFDD"/>
    </w:rPr>
  </w:style>
  <w:style w:type="character" w:customStyle="1" w:styleId="Titolo1Carattere">
    <w:name w:val="Titolo 1 Carattere"/>
    <w:basedOn w:val="Carpredefinitoparagrafo"/>
    <w:link w:val="Titolo1"/>
    <w:uiPriority w:val="9"/>
    <w:rsid w:val="003A660B"/>
    <w:rPr>
      <w:rFonts w:asciiTheme="majorHAnsi" w:eastAsiaTheme="majorEastAsia" w:hAnsiTheme="majorHAnsi" w:cstheme="majorBidi"/>
      <w:color w:val="365F91" w:themeColor="accent1" w:themeShade="BF"/>
      <w:sz w:val="32"/>
      <w:szCs w:val="32"/>
      <w:lang w:eastAsia="en-US"/>
    </w:rPr>
  </w:style>
  <w:style w:type="paragraph" w:styleId="Titolosommario">
    <w:name w:val="TOC Heading"/>
    <w:basedOn w:val="Titolo1"/>
    <w:next w:val="Normale"/>
    <w:uiPriority w:val="39"/>
    <w:unhideWhenUsed/>
    <w:qFormat/>
    <w:rsid w:val="003A660B"/>
    <w:pPr>
      <w:spacing w:line="259" w:lineRule="auto"/>
      <w:outlineLvl w:val="9"/>
    </w:pPr>
    <w:rPr>
      <w:lang w:eastAsia="zh-TW"/>
    </w:rPr>
  </w:style>
  <w:style w:type="paragraph" w:styleId="Sommario1">
    <w:name w:val="toc 1"/>
    <w:basedOn w:val="Normale"/>
    <w:next w:val="Normale"/>
    <w:autoRedefine/>
    <w:uiPriority w:val="39"/>
    <w:unhideWhenUsed/>
    <w:rsid w:val="003A660B"/>
    <w:pPr>
      <w:spacing w:after="100"/>
    </w:pPr>
  </w:style>
  <w:style w:type="paragraph" w:styleId="Sommario2">
    <w:name w:val="toc 2"/>
    <w:basedOn w:val="Normale"/>
    <w:next w:val="Normale"/>
    <w:autoRedefine/>
    <w:uiPriority w:val="39"/>
    <w:unhideWhenUsed/>
    <w:rsid w:val="00892611"/>
    <w:pPr>
      <w:spacing w:after="100"/>
      <w:ind w:left="240"/>
    </w:pPr>
  </w:style>
  <w:style w:type="character" w:styleId="Rimandocommento">
    <w:name w:val="annotation reference"/>
    <w:basedOn w:val="Carpredefinitoparagrafo"/>
    <w:uiPriority w:val="99"/>
    <w:semiHidden/>
    <w:unhideWhenUsed/>
    <w:rsid w:val="006B2579"/>
    <w:rPr>
      <w:sz w:val="16"/>
      <w:szCs w:val="16"/>
    </w:rPr>
  </w:style>
  <w:style w:type="paragraph" w:styleId="Testocommento">
    <w:name w:val="annotation text"/>
    <w:basedOn w:val="Normale"/>
    <w:link w:val="TestocommentoCarattere"/>
    <w:uiPriority w:val="99"/>
    <w:unhideWhenUsed/>
    <w:rsid w:val="006B2579"/>
    <w:pPr>
      <w:spacing w:after="160"/>
    </w:pPr>
    <w:rPr>
      <w:sz w:val="20"/>
      <w:szCs w:val="20"/>
      <w14:ligatures w14:val="standardContextual"/>
    </w:rPr>
  </w:style>
  <w:style w:type="character" w:customStyle="1" w:styleId="TestocommentoCarattere">
    <w:name w:val="Testo commento Carattere"/>
    <w:basedOn w:val="Carpredefinitoparagrafo"/>
    <w:link w:val="Testocommento"/>
    <w:uiPriority w:val="99"/>
    <w:rsid w:val="006B2579"/>
    <w:rPr>
      <w:rFonts w:eastAsiaTheme="minorHAnsi"/>
      <w:sz w:val="20"/>
      <w:szCs w:val="20"/>
      <w:lang w:eastAsia="en-US"/>
      <w14:ligatures w14:val="standardContextual"/>
    </w:rPr>
  </w:style>
  <w:style w:type="paragraph" w:styleId="Soggettocommento">
    <w:name w:val="annotation subject"/>
    <w:basedOn w:val="Testocommento"/>
    <w:next w:val="Testocommento"/>
    <w:link w:val="SoggettocommentoCarattere"/>
    <w:uiPriority w:val="99"/>
    <w:semiHidden/>
    <w:unhideWhenUsed/>
    <w:rsid w:val="00300CC9"/>
    <w:pPr>
      <w:spacing w:after="0"/>
    </w:pPr>
    <w:rPr>
      <w:b/>
      <w:bCs/>
      <w14:ligatures w14:val="none"/>
    </w:rPr>
  </w:style>
  <w:style w:type="character" w:customStyle="1" w:styleId="SoggettocommentoCarattere">
    <w:name w:val="Soggetto commento Carattere"/>
    <w:basedOn w:val="TestocommentoCarattere"/>
    <w:link w:val="Soggettocommento"/>
    <w:uiPriority w:val="99"/>
    <w:semiHidden/>
    <w:rsid w:val="00300CC9"/>
    <w:rPr>
      <w:rFonts w:eastAsiaTheme="minorHAnsi"/>
      <w:b/>
      <w:bCs/>
      <w:sz w:val="20"/>
      <w:szCs w:val="20"/>
      <w:lang w:eastAsia="en-US"/>
      <w14:ligatures w14:val="standardContextual"/>
    </w:rPr>
  </w:style>
  <w:style w:type="paragraph" w:customStyle="1" w:styleId="Default">
    <w:name w:val="Default"/>
    <w:rsid w:val="00187FC8"/>
    <w:pPr>
      <w:autoSpaceDE w:val="0"/>
      <w:autoSpaceDN w:val="0"/>
      <w:adjustRightInd w:val="0"/>
    </w:pPr>
    <w:rPr>
      <w:rFonts w:ascii="Calibri" w:hAnsi="Calibri" w:cs="Calibri"/>
      <w:color w:val="000000"/>
    </w:rPr>
  </w:style>
  <w:style w:type="paragraph" w:styleId="Revisione">
    <w:name w:val="Revision"/>
    <w:hidden/>
    <w:uiPriority w:val="99"/>
    <w:semiHidden/>
    <w:rsid w:val="00C446CF"/>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35892">
      <w:bodyDiv w:val="1"/>
      <w:marLeft w:val="0"/>
      <w:marRight w:val="0"/>
      <w:marTop w:val="0"/>
      <w:marBottom w:val="0"/>
      <w:divBdr>
        <w:top w:val="none" w:sz="0" w:space="0" w:color="auto"/>
        <w:left w:val="none" w:sz="0" w:space="0" w:color="auto"/>
        <w:bottom w:val="none" w:sz="0" w:space="0" w:color="auto"/>
        <w:right w:val="none" w:sz="0" w:space="0" w:color="auto"/>
      </w:divBdr>
    </w:div>
    <w:div w:id="321932971">
      <w:bodyDiv w:val="1"/>
      <w:marLeft w:val="0"/>
      <w:marRight w:val="0"/>
      <w:marTop w:val="0"/>
      <w:marBottom w:val="0"/>
      <w:divBdr>
        <w:top w:val="none" w:sz="0" w:space="0" w:color="auto"/>
        <w:left w:val="none" w:sz="0" w:space="0" w:color="auto"/>
        <w:bottom w:val="none" w:sz="0" w:space="0" w:color="auto"/>
        <w:right w:val="none" w:sz="0" w:space="0" w:color="auto"/>
      </w:divBdr>
    </w:div>
    <w:div w:id="386800461">
      <w:bodyDiv w:val="1"/>
      <w:marLeft w:val="0"/>
      <w:marRight w:val="0"/>
      <w:marTop w:val="0"/>
      <w:marBottom w:val="0"/>
      <w:divBdr>
        <w:top w:val="none" w:sz="0" w:space="0" w:color="auto"/>
        <w:left w:val="none" w:sz="0" w:space="0" w:color="auto"/>
        <w:bottom w:val="none" w:sz="0" w:space="0" w:color="auto"/>
        <w:right w:val="none" w:sz="0" w:space="0" w:color="auto"/>
      </w:divBdr>
    </w:div>
    <w:div w:id="746879842">
      <w:bodyDiv w:val="1"/>
      <w:marLeft w:val="0"/>
      <w:marRight w:val="0"/>
      <w:marTop w:val="0"/>
      <w:marBottom w:val="0"/>
      <w:divBdr>
        <w:top w:val="none" w:sz="0" w:space="0" w:color="auto"/>
        <w:left w:val="none" w:sz="0" w:space="0" w:color="auto"/>
        <w:bottom w:val="none" w:sz="0" w:space="0" w:color="auto"/>
        <w:right w:val="none" w:sz="0" w:space="0" w:color="auto"/>
      </w:divBdr>
    </w:div>
    <w:div w:id="1308628911">
      <w:bodyDiv w:val="1"/>
      <w:marLeft w:val="0"/>
      <w:marRight w:val="0"/>
      <w:marTop w:val="0"/>
      <w:marBottom w:val="0"/>
      <w:divBdr>
        <w:top w:val="none" w:sz="0" w:space="0" w:color="auto"/>
        <w:left w:val="none" w:sz="0" w:space="0" w:color="auto"/>
        <w:bottom w:val="none" w:sz="0" w:space="0" w:color="auto"/>
        <w:right w:val="none" w:sz="0" w:space="0" w:color="auto"/>
      </w:divBdr>
    </w:div>
    <w:div w:id="1892038503">
      <w:bodyDiv w:val="1"/>
      <w:marLeft w:val="0"/>
      <w:marRight w:val="0"/>
      <w:marTop w:val="0"/>
      <w:marBottom w:val="0"/>
      <w:divBdr>
        <w:top w:val="none" w:sz="0" w:space="0" w:color="auto"/>
        <w:left w:val="none" w:sz="0" w:space="0" w:color="auto"/>
        <w:bottom w:val="none" w:sz="0" w:space="0" w:color="auto"/>
        <w:right w:val="none" w:sz="0" w:space="0" w:color="auto"/>
      </w:divBdr>
    </w:div>
    <w:div w:id="19051394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20446E589D4847A5302D3C0AC47A6C" ma:contentTypeVersion="12" ma:contentTypeDescription="Create a new document." ma:contentTypeScope="" ma:versionID="385181f8f17e8557178d331b3cfea72b">
  <xsd:schema xmlns:xsd="http://www.w3.org/2001/XMLSchema" xmlns:xs="http://www.w3.org/2001/XMLSchema" xmlns:p="http://schemas.microsoft.com/office/2006/metadata/properties" xmlns:ns2="deb23588-a261-4b88-80f0-4c416ed63704" xmlns:ns3="b8e0b071-25ec-4b63-a89d-2a366cb0258d" targetNamespace="http://schemas.microsoft.com/office/2006/metadata/properties" ma:root="true" ma:fieldsID="c4d32b8696d2b10ac3a5267a0e4dd846" ns2:_="" ns3:_="">
    <xsd:import namespace="deb23588-a261-4b88-80f0-4c416ed63704"/>
    <xsd:import namespace="b8e0b071-25ec-4b63-a89d-2a366cb025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23588-a261-4b88-80f0-4c416ed63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195dc1-fe89-472b-8717-1a064048821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e0b071-25ec-4b63-a89d-2a366cb025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77fe56-1ac8-46da-b5c2-9eeef7b750a3}" ma:internalName="TaxCatchAll" ma:showField="CatchAllData" ma:web="b8e0b071-25ec-4b63-a89d-2a366cb025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89B283-4D6A-41D0-9A1F-5A091271AA10}">
  <ds:schemaRefs>
    <ds:schemaRef ds:uri="http://schemas.openxmlformats.org/officeDocument/2006/bibliography"/>
  </ds:schemaRefs>
</ds:datastoreItem>
</file>

<file path=customXml/itemProps2.xml><?xml version="1.0" encoding="utf-8"?>
<ds:datastoreItem xmlns:ds="http://schemas.openxmlformats.org/officeDocument/2006/customXml" ds:itemID="{F20883F3-DA7D-47E8-B5DB-50380F30E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23588-a261-4b88-80f0-4c416ed63704"/>
    <ds:schemaRef ds:uri="b8e0b071-25ec-4b63-a89d-2a366cb02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B498A7-3378-4D2C-B651-34616F165E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2613</Words>
  <Characters>14896</Characters>
  <Application>Microsoft Office Word</Application>
  <DocSecurity>0</DocSecurity>
  <Lines>124</Lines>
  <Paragraphs>34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dc:creator>
  <cp:keywords/>
  <dc:description/>
  <cp:lastModifiedBy>SALVATORE DE SIMONE</cp:lastModifiedBy>
  <cp:revision>8</cp:revision>
  <cp:lastPrinted>2025-03-19T17:17:00Z</cp:lastPrinted>
  <dcterms:created xsi:type="dcterms:W3CDTF">2025-10-02T08:56:00Z</dcterms:created>
  <dcterms:modified xsi:type="dcterms:W3CDTF">2025-10-20T09:04:00Z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2024-05-30T10:45:14Z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f4ba8bf1-e96b-47dc-8e8e-331f26549002</vt:lpwstr>
  </property>
  <property fmtid="{D5CDD505-2E9C-101B-9397-08002B2CF9AE}" pid="8" name="MSIP_Label_2ad0b24d-6422-44b0-b3de-abb3a9e8c81a_ContentBits">
    <vt:lpwstr>0</vt:lpwstr>
  </property>
  <property fmtid="{D5CDD505-2E9C-101B-9397-08002B2CF9AE}" pid="9" name="ContentTypeId">
    <vt:lpwstr>0x010100D420446E589D4847A5302D3C0AC47A6C</vt:lpwstr>
  </property>
  <property fmtid="{D5CDD505-2E9C-101B-9397-08002B2CF9AE}" pid="10" name="MediaServiceImageTags">
    <vt:lpwstr/>
  </property>
</Properties>
</file>