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6BA01" w14:textId="77777777" w:rsidR="005E3F0A" w:rsidRPr="005E3F0A" w:rsidRDefault="005E3F0A" w:rsidP="006362C3">
      <w:pPr>
        <w:pStyle w:val="Titolo3"/>
        <w:numPr>
          <w:ilvl w:val="0"/>
          <w:numId w:val="0"/>
        </w:numPr>
        <w:jc w:val="center"/>
        <w:rPr>
          <w:rFonts w:ascii="Titillium Web" w:eastAsia="Times New Roman" w:hAnsi="Titillium Web" w:cs="Times New Roman"/>
          <w:sz w:val="22"/>
          <w:szCs w:val="22"/>
          <w:lang w:eastAsia="it-IT"/>
        </w:rPr>
      </w:pPr>
      <w:bookmarkStart w:id="0" w:name="_Toc148440398"/>
    </w:p>
    <w:p w14:paraId="65A42259" w14:textId="3770A996" w:rsidR="00585924" w:rsidRPr="005E3F0A" w:rsidRDefault="00585924" w:rsidP="006362C3">
      <w:pPr>
        <w:pStyle w:val="Titolo3"/>
        <w:numPr>
          <w:ilvl w:val="0"/>
          <w:numId w:val="0"/>
        </w:numPr>
        <w:jc w:val="center"/>
        <w:rPr>
          <w:rFonts w:ascii="Titillium Web" w:eastAsia="Times New Roman" w:hAnsi="Titillium Web" w:cs="Times New Roman"/>
          <w:b/>
          <w:bCs/>
          <w:i w:val="0"/>
          <w:iCs/>
          <w:caps/>
          <w:color w:val="auto"/>
          <w:sz w:val="22"/>
          <w:szCs w:val="22"/>
          <w:lang w:eastAsia="it-IT"/>
        </w:rPr>
      </w:pPr>
      <w:r w:rsidRPr="005E3F0A">
        <w:rPr>
          <w:rFonts w:ascii="Titillium Web" w:eastAsia="Times New Roman" w:hAnsi="Titillium Web" w:cs="Times New Roman"/>
          <w:b/>
          <w:bCs/>
          <w:i w:val="0"/>
          <w:iCs/>
          <w:color w:val="auto"/>
          <w:sz w:val="22"/>
          <w:szCs w:val="22"/>
          <w:lang w:eastAsia="it-IT"/>
        </w:rPr>
        <w:t xml:space="preserve">Comunicazione dei dati sulla titolarità effettiva per enti privati ex art. 22, par. 2, lett. </w:t>
      </w:r>
      <w:r w:rsidR="00A50B99" w:rsidRPr="005E3F0A">
        <w:rPr>
          <w:rFonts w:ascii="Titillium Web" w:eastAsia="Times New Roman" w:hAnsi="Titillium Web" w:cs="Times New Roman"/>
          <w:b/>
          <w:bCs/>
          <w:i w:val="0"/>
          <w:iCs/>
          <w:color w:val="auto"/>
          <w:sz w:val="22"/>
          <w:szCs w:val="22"/>
          <w:lang w:eastAsia="it-IT"/>
        </w:rPr>
        <w:t>d</w:t>
      </w:r>
      <w:r w:rsidRPr="005E3F0A">
        <w:rPr>
          <w:rFonts w:ascii="Titillium Web" w:eastAsia="Times New Roman" w:hAnsi="Titillium Web" w:cs="Times New Roman"/>
          <w:b/>
          <w:bCs/>
          <w:i w:val="0"/>
          <w:iCs/>
          <w:color w:val="auto"/>
          <w:sz w:val="22"/>
          <w:szCs w:val="22"/>
          <w:lang w:eastAsia="it-IT"/>
        </w:rPr>
        <w:t>) reg. (</w:t>
      </w:r>
      <w:r w:rsidR="00A50B99" w:rsidRPr="005E3F0A">
        <w:rPr>
          <w:rFonts w:ascii="Titillium Web" w:eastAsia="Times New Roman" w:hAnsi="Titillium Web" w:cs="Times New Roman"/>
          <w:b/>
          <w:bCs/>
          <w:i w:val="0"/>
          <w:iCs/>
          <w:color w:val="auto"/>
          <w:sz w:val="22"/>
          <w:szCs w:val="22"/>
          <w:lang w:eastAsia="it-IT"/>
        </w:rPr>
        <w:t>UE</w:t>
      </w:r>
      <w:r w:rsidRPr="005E3F0A">
        <w:rPr>
          <w:rFonts w:ascii="Titillium Web" w:eastAsia="Times New Roman" w:hAnsi="Titillium Web" w:cs="Times New Roman"/>
          <w:b/>
          <w:bCs/>
          <w:i w:val="0"/>
          <w:iCs/>
          <w:color w:val="auto"/>
          <w:sz w:val="22"/>
          <w:szCs w:val="22"/>
          <w:lang w:eastAsia="it-IT"/>
        </w:rPr>
        <w:t>) 2021/241</w:t>
      </w:r>
      <w:bookmarkEnd w:id="0"/>
    </w:p>
    <w:p w14:paraId="64C6A179" w14:textId="50172F10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t xml:space="preserve">Il/La sottoscritto/a ………………………………………………………………………… nato/a </w:t>
      </w:r>
      <w:r w:rsidR="00596724">
        <w:rPr>
          <w:rFonts w:ascii="Titillium Web" w:eastAsia="Times New Roman" w:hAnsi="Titillium Web" w:cs="Times New Roman"/>
          <w:sz w:val="22"/>
        </w:rPr>
        <w:t>a</w:t>
      </w:r>
      <w:r w:rsidRPr="005E3F0A">
        <w:rPr>
          <w:rFonts w:ascii="Titillium Web" w:eastAsia="Times New Roman" w:hAnsi="Titillium Web" w:cs="Times New Roman"/>
          <w:sz w:val="22"/>
        </w:rPr>
        <w:t>………………………………prov.(…..) il………………………………………..</w:t>
      </w:r>
    </w:p>
    <w:p w14:paraId="332D8370" w14:textId="70833F61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t>Cod.fiscale……………………...………………………………………………… residente a ……………………… prov. (……) in via ……………………………</w:t>
      </w:r>
      <w:r w:rsidR="00A50B99" w:rsidRPr="005E3F0A">
        <w:rPr>
          <w:rFonts w:ascii="Titillium Web" w:eastAsia="Times New Roman" w:hAnsi="Titillium Web" w:cs="Times New Roman"/>
          <w:sz w:val="22"/>
        </w:rPr>
        <w:t>…………..</w:t>
      </w:r>
      <w:r w:rsidRPr="005E3F0A">
        <w:rPr>
          <w:rFonts w:ascii="Titillium Web" w:eastAsia="Times New Roman" w:hAnsi="Titillium Web" w:cs="Times New Roman"/>
          <w:sz w:val="22"/>
        </w:rPr>
        <w:t xml:space="preserve">CAP ….............. </w:t>
      </w:r>
    </w:p>
    <w:p w14:paraId="7418296A" w14:textId="77777777" w:rsidR="00585924" w:rsidRPr="005E3F0A" w:rsidRDefault="00585924" w:rsidP="00585924">
      <w:pPr>
        <w:widowControl w:val="0"/>
        <w:autoSpaceDE w:val="0"/>
        <w:autoSpaceDN w:val="0"/>
        <w:spacing w:after="0" w:line="36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</w:p>
    <w:p w14:paraId="5DF9BD85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t xml:space="preserve">in qualità di </w:t>
      </w:r>
    </w:p>
    <w:p w14:paraId="50E87474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  <w:r w:rsidRPr="005E3F0A">
        <w:rPr>
          <w:rFonts w:eastAsia="Times New Roman" w:cs="Times New Roman"/>
          <w:sz w:val="22"/>
        </w:rPr>
        <w:t>□</w:t>
      </w:r>
      <w:r w:rsidRPr="005E3F0A">
        <w:rPr>
          <w:rFonts w:ascii="Titillium Web" w:eastAsia="Times New Roman" w:hAnsi="Titillium Web" w:cs="Times New Roman"/>
          <w:sz w:val="22"/>
        </w:rPr>
        <w:t xml:space="preserve"> Titolare dell</w:t>
      </w:r>
      <w:r w:rsidRPr="005E3F0A">
        <w:rPr>
          <w:rFonts w:ascii="Titillium Web" w:eastAsia="Times New Roman" w:hAnsi="Titillium Web" w:cs="Titillium Web"/>
          <w:sz w:val="22"/>
        </w:rPr>
        <w:t>’</w:t>
      </w:r>
      <w:r w:rsidRPr="005E3F0A">
        <w:rPr>
          <w:rFonts w:ascii="Titillium Web" w:eastAsia="Times New Roman" w:hAnsi="Titillium Web" w:cs="Times New Roman"/>
          <w:sz w:val="22"/>
        </w:rPr>
        <w:t xml:space="preserve">impresa individuale </w:t>
      </w:r>
    </w:p>
    <w:p w14:paraId="00C85784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  <w:r w:rsidRPr="005E3F0A">
        <w:rPr>
          <w:rFonts w:eastAsia="Times New Roman" w:cs="Times New Roman"/>
          <w:sz w:val="22"/>
        </w:rPr>
        <w:t>□</w:t>
      </w:r>
      <w:r w:rsidRPr="005E3F0A">
        <w:rPr>
          <w:rFonts w:ascii="Titillium Web" w:eastAsia="Times New Roman" w:hAnsi="Titillium Web" w:cs="Times New Roman"/>
          <w:sz w:val="22"/>
        </w:rPr>
        <w:t xml:space="preserve"> Legale rappresentante</w:t>
      </w:r>
    </w:p>
    <w:p w14:paraId="20D22079" w14:textId="77777777" w:rsidR="00585924" w:rsidRPr="005E3F0A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Fonts w:ascii="Titillium Web" w:eastAsia="Times New Roman" w:hAnsi="Titillium Web" w:cs="Times New Roman"/>
          <w:sz w:val="22"/>
        </w:rPr>
      </w:pPr>
    </w:p>
    <w:p w14:paraId="38347A4E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t>Ragione sociale……………………………………………………………………………….</w:t>
      </w:r>
    </w:p>
    <w:p w14:paraId="5044D817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t>Sede legale: via……………………………………………………………………………… CAP ……………… Comune ……..…………………………...……..……………….. prov. (..…) Cod. fiscale………………………………………………………………………</w:t>
      </w:r>
    </w:p>
    <w:p w14:paraId="7C22D31A" w14:textId="77777777" w:rsidR="00585924" w:rsidRPr="005E3F0A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Fonts w:ascii="Titillium Web" w:eastAsia="Times New Roman" w:hAnsi="Titillium Web" w:cs="Times New Roman"/>
          <w:sz w:val="22"/>
        </w:rPr>
      </w:pPr>
    </w:p>
    <w:p w14:paraId="5F098A19" w14:textId="77777777" w:rsidR="00585924" w:rsidRPr="005E3F0A" w:rsidRDefault="00585924" w:rsidP="00585924">
      <w:pPr>
        <w:widowControl w:val="0"/>
        <w:autoSpaceDE w:val="0"/>
        <w:autoSpaceDN w:val="0"/>
        <w:spacing w:after="240" w:line="360" w:lineRule="auto"/>
        <w:ind w:right="2"/>
        <w:jc w:val="center"/>
        <w:rPr>
          <w:rFonts w:ascii="Titillium Web" w:eastAsia="Times New Roman" w:hAnsi="Titillium Web" w:cs="Times New Roman"/>
          <w:b/>
          <w:bCs/>
          <w:sz w:val="22"/>
        </w:rPr>
      </w:pPr>
      <w:r w:rsidRPr="005E3F0A">
        <w:rPr>
          <w:rFonts w:ascii="Titillium Web" w:eastAsia="Times New Roman" w:hAnsi="Titillium Web" w:cs="Times New Roman"/>
          <w:b/>
          <w:bCs/>
          <w:sz w:val="22"/>
        </w:rPr>
        <w:t>COMUNICA che al __/__/____</w:t>
      </w:r>
      <w:r w:rsidRPr="005E3F0A">
        <w:rPr>
          <w:rFonts w:ascii="Titillium Web" w:eastAsia="Times New Roman" w:hAnsi="Titillium Web" w:cs="Times New Roman"/>
          <w:b/>
          <w:bCs/>
          <w:sz w:val="22"/>
          <w:vertAlign w:val="superscript"/>
        </w:rPr>
        <w:footnoteReference w:id="1"/>
      </w:r>
    </w:p>
    <w:p w14:paraId="0C03D274" w14:textId="75347C6D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t>utilizzando il</w:t>
      </w:r>
      <w:r w:rsidR="00CA427D" w:rsidRPr="005E3F0A">
        <w:rPr>
          <w:rStyle w:val="Rimandonotaapidipagina"/>
          <w:rFonts w:ascii="Titillium Web" w:eastAsia="Times New Roman" w:hAnsi="Titillium Web" w:cs="Times New Roman"/>
          <w:sz w:val="22"/>
        </w:rPr>
        <w:footnoteReference w:id="2"/>
      </w:r>
      <w:r w:rsidRPr="005E3F0A">
        <w:rPr>
          <w:rFonts w:ascii="Titillium Web" w:eastAsia="Times New Roman" w:hAnsi="Titillium Web" w:cs="Times New Roman"/>
          <w:sz w:val="22"/>
        </w:rPr>
        <w:t xml:space="preserve">: </w:t>
      </w:r>
    </w:p>
    <w:p w14:paraId="09AD58CD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  <w:r w:rsidRPr="005E3F0A">
        <w:rPr>
          <w:rFonts w:eastAsia="Times New Roman" w:cs="Times New Roman"/>
          <w:sz w:val="22"/>
        </w:rPr>
        <w:t>□</w:t>
      </w:r>
      <w:r w:rsidRPr="005E3F0A">
        <w:rPr>
          <w:rFonts w:ascii="Titillium Web" w:eastAsia="Times New Roman" w:hAnsi="Titillium Web" w:cs="Times New Roman"/>
          <w:sz w:val="22"/>
        </w:rPr>
        <w:t xml:space="preserve"> Criterio dell</w:t>
      </w:r>
      <w:r w:rsidRPr="005E3F0A">
        <w:rPr>
          <w:rFonts w:ascii="Titillium Web" w:eastAsia="Times New Roman" w:hAnsi="Titillium Web" w:cs="Titillium Web"/>
          <w:sz w:val="22"/>
        </w:rPr>
        <w:t>’</w:t>
      </w:r>
      <w:r w:rsidRPr="005E3F0A">
        <w:rPr>
          <w:rFonts w:ascii="Titillium Web" w:eastAsia="Times New Roman" w:hAnsi="Titillium Web" w:cs="Times New Roman"/>
          <w:sz w:val="22"/>
        </w:rPr>
        <w:t>assetto proprietario</w:t>
      </w:r>
      <w:r w:rsidRPr="005E3F0A">
        <w:rPr>
          <w:rFonts w:ascii="Titillium Web" w:eastAsia="Times New Roman" w:hAnsi="Titillium Web" w:cs="Times New Roman"/>
          <w:sz w:val="22"/>
          <w:vertAlign w:val="superscript"/>
        </w:rPr>
        <w:footnoteReference w:id="3"/>
      </w:r>
      <w:r w:rsidRPr="005E3F0A">
        <w:rPr>
          <w:rFonts w:ascii="Titillium Web" w:eastAsia="Times New Roman" w:hAnsi="Titillium Web" w:cs="Times New Roman"/>
          <w:sz w:val="22"/>
        </w:rPr>
        <w:t xml:space="preserve"> </w:t>
      </w:r>
    </w:p>
    <w:p w14:paraId="5A346DD6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  <w:r w:rsidRPr="005E3F0A">
        <w:rPr>
          <w:rFonts w:eastAsia="Times New Roman" w:cs="Times New Roman"/>
          <w:sz w:val="22"/>
        </w:rPr>
        <w:t>□</w:t>
      </w:r>
      <w:r w:rsidRPr="005E3F0A">
        <w:rPr>
          <w:rFonts w:ascii="Titillium Web" w:eastAsia="Times New Roman" w:hAnsi="Titillium Web" w:cs="Times New Roman"/>
          <w:sz w:val="22"/>
        </w:rPr>
        <w:t xml:space="preserve"> Criterio del controllo</w:t>
      </w:r>
      <w:r w:rsidRPr="005E3F0A">
        <w:rPr>
          <w:rFonts w:ascii="Titillium Web" w:eastAsia="Times New Roman" w:hAnsi="Titillium Web" w:cs="Times New Roman"/>
          <w:sz w:val="22"/>
          <w:vertAlign w:val="superscript"/>
        </w:rPr>
        <w:footnoteReference w:id="4"/>
      </w:r>
      <w:r w:rsidRPr="005E3F0A">
        <w:rPr>
          <w:rFonts w:ascii="Titillium Web" w:eastAsia="Times New Roman" w:hAnsi="Titillium Web" w:cs="Times New Roman"/>
          <w:sz w:val="22"/>
        </w:rPr>
        <w:t xml:space="preserve"> </w:t>
      </w:r>
    </w:p>
    <w:p w14:paraId="2866A1E1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  <w:r w:rsidRPr="005E3F0A">
        <w:rPr>
          <w:rFonts w:eastAsia="Times New Roman" w:cs="Times New Roman"/>
          <w:sz w:val="22"/>
        </w:rPr>
        <w:t>□</w:t>
      </w:r>
      <w:r w:rsidRPr="005E3F0A">
        <w:rPr>
          <w:rFonts w:ascii="Titillium Web" w:eastAsia="Times New Roman" w:hAnsi="Titillium Web" w:cs="Times New Roman"/>
          <w:sz w:val="22"/>
        </w:rPr>
        <w:t xml:space="preserve"> Criterio residuale</w:t>
      </w:r>
      <w:r w:rsidRPr="005E3F0A">
        <w:rPr>
          <w:rFonts w:ascii="Titillium Web" w:eastAsia="Times New Roman" w:hAnsi="Titillium Web" w:cs="Times New Roman"/>
          <w:sz w:val="22"/>
          <w:vertAlign w:val="superscript"/>
        </w:rPr>
        <w:footnoteReference w:id="5"/>
      </w:r>
    </w:p>
    <w:p w14:paraId="045D073D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</w:p>
    <w:p w14:paraId="7FEB621C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t>è/sono stato/i individuato/i il/i seguente/i titolare/i effettivo/i:</w:t>
      </w:r>
    </w:p>
    <w:p w14:paraId="041FB9CC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b/>
          <w:bCs/>
          <w:i/>
          <w:iCs/>
          <w:sz w:val="22"/>
        </w:rPr>
      </w:pPr>
    </w:p>
    <w:p w14:paraId="502770B2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b/>
          <w:bCs/>
          <w:i/>
          <w:iCs/>
          <w:sz w:val="22"/>
        </w:rPr>
      </w:pPr>
      <w:r w:rsidRPr="005E3F0A">
        <w:rPr>
          <w:rFonts w:ascii="Titillium Web" w:eastAsia="Times New Roman" w:hAnsi="Titillium Web" w:cs="Times New Roman"/>
          <w:b/>
          <w:bCs/>
          <w:i/>
          <w:iCs/>
          <w:sz w:val="22"/>
        </w:rPr>
        <w:lastRenderedPageBreak/>
        <w:t xml:space="preserve">Opzione 1) </w:t>
      </w:r>
    </w:p>
    <w:p w14:paraId="141B2F3D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  <w:r w:rsidRPr="005E3F0A">
        <w:rPr>
          <w:rFonts w:eastAsia="Times New Roman" w:cs="Times New Roman"/>
          <w:sz w:val="22"/>
        </w:rPr>
        <w:t>□</w:t>
      </w:r>
      <w:r w:rsidRPr="005E3F0A">
        <w:rPr>
          <w:rFonts w:ascii="Titillium Web" w:eastAsia="Times New Roman" w:hAnsi="Titillium Web" w:cs="Times New Roman"/>
          <w:sz w:val="22"/>
        </w:rPr>
        <w:t xml:space="preserve"> il/la sottoscritto/a.</w:t>
      </w:r>
    </w:p>
    <w:p w14:paraId="71EFF114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</w:p>
    <w:p w14:paraId="1D0075C4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b/>
          <w:bCs/>
          <w:i/>
          <w:iCs/>
          <w:sz w:val="22"/>
        </w:rPr>
      </w:pPr>
      <w:r w:rsidRPr="005E3F0A">
        <w:rPr>
          <w:rFonts w:ascii="Titillium Web" w:eastAsia="Times New Roman" w:hAnsi="Titillium Web" w:cs="Times New Roman"/>
          <w:b/>
          <w:bCs/>
          <w:i/>
          <w:iCs/>
          <w:sz w:val="22"/>
        </w:rPr>
        <w:t xml:space="preserve">Opzione 2) </w:t>
      </w:r>
    </w:p>
    <w:p w14:paraId="35B2B074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  <w:r w:rsidRPr="005E3F0A">
        <w:rPr>
          <w:rFonts w:eastAsia="Times New Roman" w:cs="Times New Roman"/>
          <w:sz w:val="22"/>
        </w:rPr>
        <w:t>□</w:t>
      </w:r>
      <w:r w:rsidRPr="005E3F0A">
        <w:rPr>
          <w:rFonts w:ascii="Titillium Web" w:eastAsia="Times New Roman" w:hAnsi="Titillium Web" w:cs="Times New Roman"/>
          <w:sz w:val="22"/>
        </w:rPr>
        <w:t xml:space="preserve"> il/la sottoscritto/a unitamente a:</w:t>
      </w:r>
    </w:p>
    <w:p w14:paraId="23281A39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i/>
          <w:iCs/>
          <w:sz w:val="22"/>
        </w:rPr>
      </w:pPr>
      <w:r w:rsidRPr="005E3F0A">
        <w:rPr>
          <w:rFonts w:ascii="Titillium Web" w:eastAsia="Times New Roman" w:hAnsi="Titillium Web" w:cs="Times New Roman"/>
          <w:i/>
          <w:iCs/>
          <w:sz w:val="22"/>
        </w:rPr>
        <w:t xml:space="preserve">(ripetere le informazioni sottoindicate per ciascuna persona fisica individuata come titolare effettivo) </w:t>
      </w:r>
    </w:p>
    <w:p w14:paraId="5482CC81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t>Cognome …………………………….………… Nome ………...………………………… nato/a a ……………….……….. prov. (……) il …………………………………………… Cod. fiscale …………………………………….………………………………………….. residente a …………………………… prov. (……) in via …………………………………  ……………………………………………………………..…CAP ………..……………….</w:t>
      </w:r>
    </w:p>
    <w:p w14:paraId="38EC5BDD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</w:p>
    <w:p w14:paraId="5E8CEF72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b/>
          <w:bCs/>
          <w:i/>
          <w:iCs/>
          <w:sz w:val="22"/>
        </w:rPr>
      </w:pPr>
      <w:r w:rsidRPr="005E3F0A">
        <w:rPr>
          <w:rFonts w:ascii="Titillium Web" w:eastAsia="Times New Roman" w:hAnsi="Titillium Web" w:cs="Times New Roman"/>
          <w:b/>
          <w:bCs/>
          <w:i/>
          <w:iCs/>
          <w:sz w:val="22"/>
        </w:rPr>
        <w:t xml:space="preserve">Opzione 3) </w:t>
      </w:r>
    </w:p>
    <w:p w14:paraId="5FCAD12A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  <w:r w:rsidRPr="005E3F0A">
        <w:rPr>
          <w:rFonts w:eastAsia="Times New Roman" w:cs="Times New Roman"/>
          <w:sz w:val="22"/>
        </w:rPr>
        <w:t>□</w:t>
      </w:r>
      <w:r w:rsidRPr="005E3F0A">
        <w:rPr>
          <w:rFonts w:ascii="Titillium Web" w:eastAsia="Times New Roman" w:hAnsi="Titillium Web" w:cs="Times New Roman"/>
          <w:sz w:val="22"/>
        </w:rPr>
        <w:t xml:space="preserve"> nella/e persona/e fisica/che di:</w:t>
      </w:r>
    </w:p>
    <w:p w14:paraId="02C70F8E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i/>
          <w:iCs/>
          <w:sz w:val="22"/>
        </w:rPr>
      </w:pPr>
      <w:r w:rsidRPr="005E3F0A">
        <w:rPr>
          <w:rFonts w:ascii="Titillium Web" w:eastAsia="Times New Roman" w:hAnsi="Titillium Web" w:cs="Times New Roman"/>
          <w:i/>
          <w:iCs/>
          <w:sz w:val="22"/>
        </w:rPr>
        <w:t xml:space="preserve">(ripetere le informazioni sottoindicate per ciascuna persona fisica individuata come titolare effettivo) </w:t>
      </w:r>
    </w:p>
    <w:p w14:paraId="29AC5F27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t>Cognome…………………………….………… Nome ………...………………………… nato/a a ……………….……….. prov. (……) il …………………………………………… Cod. fiscale …………………………………….………………………………………….. residente a …………………………… prov. (……) in via …………………………………  ………………………………………………………………..CAP ………..……………….</w:t>
      </w:r>
    </w:p>
    <w:p w14:paraId="54CB2739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</w:p>
    <w:p w14:paraId="10AC8E33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ascii="Titillium Web" w:eastAsia="Times New Roman" w:hAnsi="Titillium Web" w:cs="Times New Roman"/>
          <w:b/>
          <w:bCs/>
          <w:i/>
          <w:iCs/>
          <w:sz w:val="22"/>
        </w:rPr>
      </w:pPr>
      <w:r w:rsidRPr="005E3F0A">
        <w:rPr>
          <w:rFonts w:ascii="Titillium Web" w:eastAsia="Times New Roman" w:hAnsi="Titillium Web" w:cs="Times New Roman"/>
          <w:b/>
          <w:bCs/>
          <w:i/>
          <w:iCs/>
          <w:sz w:val="22"/>
        </w:rPr>
        <w:t xml:space="preserve">Opzione 4) </w:t>
      </w:r>
    </w:p>
    <w:p w14:paraId="46D801DC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  <w:r w:rsidRPr="005E3F0A">
        <w:rPr>
          <w:rFonts w:eastAsia="Times New Roman" w:cs="Times New Roman"/>
          <w:sz w:val="22"/>
        </w:rPr>
        <w:t>□</w:t>
      </w:r>
      <w:r w:rsidRPr="005E3F0A">
        <w:rPr>
          <w:rFonts w:ascii="Titillium Web" w:eastAsia="Times New Roman" w:hAnsi="Titillium Web" w:cs="Times New Roman"/>
          <w:sz w:val="22"/>
        </w:rPr>
        <w:t xml:space="preserve"> poich</w:t>
      </w:r>
      <w:r w:rsidRPr="005E3F0A">
        <w:rPr>
          <w:rFonts w:ascii="Titillium Web" w:eastAsia="Times New Roman" w:hAnsi="Titillium Web" w:cs="Titillium Web"/>
          <w:sz w:val="22"/>
        </w:rPr>
        <w:t>é</w:t>
      </w:r>
      <w:r w:rsidRPr="005E3F0A">
        <w:rPr>
          <w:rFonts w:ascii="Titillium Web" w:eastAsia="Times New Roman" w:hAnsi="Titillium Web" w:cs="Times New Roman"/>
          <w:sz w:val="22"/>
        </w:rPr>
        <w:t xml:space="preserve"> l'applicazione dei criteri dell</w:t>
      </w:r>
      <w:r w:rsidRPr="005E3F0A">
        <w:rPr>
          <w:rFonts w:ascii="Titillium Web" w:eastAsia="Times New Roman" w:hAnsi="Titillium Web" w:cs="Titillium Web"/>
          <w:sz w:val="22"/>
        </w:rPr>
        <w:t>’</w:t>
      </w:r>
      <w:r w:rsidRPr="005E3F0A">
        <w:rPr>
          <w:rFonts w:ascii="Titillium Web" w:eastAsia="Times New Roman" w:hAnsi="Titillium Web" w:cs="Times New Roman"/>
          <w:sz w:val="22"/>
        </w:rPr>
        <w:t>assetto proprietario e del controllo non consentono di individuare univocamente uno o pi</w:t>
      </w:r>
      <w:r w:rsidRPr="005E3F0A">
        <w:rPr>
          <w:rFonts w:ascii="Titillium Web" w:eastAsia="Times New Roman" w:hAnsi="Titillium Web" w:cs="Titillium Web"/>
          <w:sz w:val="22"/>
        </w:rPr>
        <w:t>ù</w:t>
      </w:r>
      <w:r w:rsidRPr="005E3F0A">
        <w:rPr>
          <w:rFonts w:ascii="Titillium Web" w:eastAsia="Times New Roman" w:hAnsi="Titillium Web" w:cs="Times New Roman"/>
          <w:sz w:val="22"/>
        </w:rPr>
        <w:t xml:space="preserve"> titolari effettivi dell</w:t>
      </w:r>
      <w:r w:rsidRPr="005E3F0A">
        <w:rPr>
          <w:rFonts w:ascii="Titillium Web" w:eastAsia="Times New Roman" w:hAnsi="Titillium Web" w:cs="Titillium Web"/>
          <w:sz w:val="22"/>
        </w:rPr>
        <w:t>’</w:t>
      </w:r>
      <w:r w:rsidRPr="005E3F0A">
        <w:rPr>
          <w:rFonts w:ascii="Titillium Web" w:eastAsia="Times New Roman" w:hAnsi="Titillium Web" w:cs="Times New Roman"/>
          <w:sz w:val="22"/>
        </w:rPr>
        <w:t xml:space="preserve">impresa\ente, dal momento che </w:t>
      </w:r>
      <w:r w:rsidRPr="005E3F0A">
        <w:rPr>
          <w:rFonts w:ascii="Titillium Web" w:eastAsia="Times New Roman" w:hAnsi="Titillium Web" w:cs="Times New Roman"/>
          <w:i/>
          <w:iCs/>
          <w:sz w:val="22"/>
        </w:rPr>
        <w:t>(specificare la motivazione: impresa quotata/impresa ad azionariato diffuso/ecc)</w:t>
      </w:r>
      <w:r w:rsidRPr="005E3F0A">
        <w:rPr>
          <w:rFonts w:ascii="Titillium Web" w:eastAsia="Times New Roman" w:hAnsi="Titillium Web" w:cs="Times New Roman"/>
          <w:sz w:val="22"/>
        </w:rPr>
        <w:t xml:space="preserve"> …...………………………………………………………………………..……………….…...………………………………………………………………………..……………….…...………………………………………………………………………..………………. il/i titolare/i effettivo/i è/sono da individuarsi nella/e persona/e fisica/che titolare/i di poteri di amministrazione o direzione dell’impresa/ente di seguito indicata/e:</w:t>
      </w:r>
    </w:p>
    <w:p w14:paraId="67CC2BC3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i/>
          <w:iCs/>
          <w:sz w:val="22"/>
        </w:rPr>
      </w:pPr>
      <w:r w:rsidRPr="005E3F0A">
        <w:rPr>
          <w:rFonts w:ascii="Titillium Web" w:eastAsia="Times New Roman" w:hAnsi="Titillium Web" w:cs="Times New Roman"/>
          <w:i/>
          <w:iCs/>
          <w:sz w:val="22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1EB7C5B0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t>Cognome…………………………….…………Nome …………...………………………… nato/a a ……………….……….. prov. (……) il …………………………………………… Cod. fiscale …………………………………….………………………………………….. residente a …………………………… prov. (……) in via ...……………………………………………………..CAP ………………..……………….</w:t>
      </w:r>
    </w:p>
    <w:p w14:paraId="0B27AF5B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</w:p>
    <w:p w14:paraId="0C7EF54D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t xml:space="preserve">Si specifica che il dato indicato nelle precedenti sezioni, relativo alla/e persona/e fisica/che individuata/e come titolare/i effettivo/i alla data di selezione del progetto da parte dell’Amministrazione centrale titolare della Misura PNRR e/o alla data di aggiudicazione della gara, </w:t>
      </w:r>
    </w:p>
    <w:p w14:paraId="7D954A22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  <w:r w:rsidRPr="005E3F0A">
        <w:rPr>
          <w:rFonts w:eastAsia="Times New Roman" w:cs="Times New Roman"/>
          <w:sz w:val="22"/>
        </w:rPr>
        <w:t>□</w:t>
      </w:r>
      <w:r w:rsidRPr="005E3F0A">
        <w:rPr>
          <w:rFonts w:ascii="Titillium Web" w:eastAsia="Times New Roman" w:hAnsi="Titillium Web" w:cs="Times New Roman"/>
          <w:sz w:val="22"/>
        </w:rPr>
        <w:t xml:space="preserve"> coincide </w:t>
      </w:r>
    </w:p>
    <w:p w14:paraId="6349FF46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  <w:r w:rsidRPr="005E3F0A">
        <w:rPr>
          <w:rFonts w:eastAsia="Times New Roman" w:cs="Times New Roman"/>
          <w:sz w:val="22"/>
        </w:rPr>
        <w:t>□</w:t>
      </w:r>
      <w:r w:rsidRPr="005E3F0A">
        <w:rPr>
          <w:rFonts w:ascii="Titillium Web" w:eastAsia="Times New Roman" w:hAnsi="Titillium Web" w:cs="Times New Roman"/>
          <w:sz w:val="22"/>
        </w:rPr>
        <w:t xml:space="preserve"> non coincide </w:t>
      </w:r>
    </w:p>
    <w:p w14:paraId="28D30343" w14:textId="77777777" w:rsidR="00585924" w:rsidRPr="005E3F0A" w:rsidRDefault="00585924" w:rsidP="00585924">
      <w:pPr>
        <w:widowControl w:val="0"/>
        <w:autoSpaceDE w:val="0"/>
        <w:autoSpaceDN w:val="0"/>
        <w:spacing w:after="240" w:line="240" w:lineRule="auto"/>
        <w:ind w:right="2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t>con quello valido alla data di sottoscrizione del presente documento.</w:t>
      </w:r>
    </w:p>
    <w:p w14:paraId="4230EB38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lastRenderedPageBreak/>
        <w:t xml:space="preserve">Con riferimento ai titolari effettivi sopra indicati, si allega alla presente: </w:t>
      </w:r>
    </w:p>
    <w:p w14:paraId="69BCA0ED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left="720" w:right="2"/>
        <w:rPr>
          <w:rFonts w:ascii="Titillium Web" w:eastAsia="Times New Roman" w:hAnsi="Titillium Web" w:cs="Times New Roman"/>
          <w:sz w:val="22"/>
        </w:rPr>
      </w:pPr>
      <w:r w:rsidRPr="005E3F0A">
        <w:rPr>
          <w:rFonts w:eastAsia="Times New Roman" w:cs="Times New Roman"/>
          <w:sz w:val="22"/>
        </w:rPr>
        <w:t>▪</w:t>
      </w:r>
      <w:r w:rsidRPr="005E3F0A">
        <w:rPr>
          <w:rFonts w:ascii="Titillium Web" w:eastAsia="Times New Roman" w:hAnsi="Titillium Web" w:cs="Times New Roman"/>
          <w:sz w:val="22"/>
        </w:rPr>
        <w:t xml:space="preserve"> copia della documentazione da cui è possibile evincere la/le titolarità effettiva/e;</w:t>
      </w:r>
    </w:p>
    <w:p w14:paraId="04769F49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left="720" w:right="2"/>
        <w:rPr>
          <w:rFonts w:ascii="Titillium Web" w:eastAsia="Times New Roman" w:hAnsi="Titillium Web" w:cs="Times New Roman"/>
          <w:sz w:val="22"/>
        </w:rPr>
      </w:pPr>
      <w:r w:rsidRPr="005E3F0A">
        <w:rPr>
          <w:rFonts w:eastAsia="Times New Roman" w:cs="Times New Roman"/>
          <w:sz w:val="22"/>
        </w:rPr>
        <w:t>▪</w:t>
      </w:r>
      <w:r w:rsidRPr="005E3F0A">
        <w:rPr>
          <w:rFonts w:ascii="Titillium Web" w:eastAsia="Times New Roman" w:hAnsi="Titillium Web" w:cs="Times New Roman"/>
          <w:sz w:val="22"/>
        </w:rPr>
        <w:t xml:space="preserve"> copia dei documenti di identit</w:t>
      </w:r>
      <w:r w:rsidRPr="005E3F0A">
        <w:rPr>
          <w:rFonts w:ascii="Titillium Web" w:eastAsia="Times New Roman" w:hAnsi="Titillium Web" w:cs="Titillium Web"/>
          <w:sz w:val="22"/>
        </w:rPr>
        <w:t>à</w:t>
      </w:r>
      <w:r w:rsidRPr="005E3F0A">
        <w:rPr>
          <w:rFonts w:ascii="Titillium Web" w:eastAsia="Times New Roman" w:hAnsi="Titillium Web" w:cs="Times New Roman"/>
          <w:sz w:val="22"/>
        </w:rPr>
        <w:t xml:space="preserve"> e dei codici fiscali del/i titolare/i effettivo/i.</w:t>
      </w:r>
    </w:p>
    <w:p w14:paraId="55C9584F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</w:p>
    <w:p w14:paraId="284DAFA8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t>[Si allega, altresì, copia della carta d’identità e del codice fiscale del dichiarante]</w:t>
      </w:r>
      <w:r w:rsidRPr="005E3F0A">
        <w:rPr>
          <w:rFonts w:ascii="Titillium Web" w:eastAsia="Times New Roman" w:hAnsi="Titillium Web" w:cs="Times New Roman"/>
          <w:sz w:val="22"/>
          <w:vertAlign w:val="superscript"/>
        </w:rPr>
        <w:footnoteReference w:id="6"/>
      </w:r>
      <w:r w:rsidRPr="005E3F0A">
        <w:rPr>
          <w:rFonts w:ascii="Titillium Web" w:eastAsia="Times New Roman" w:hAnsi="Titillium Web" w:cs="Times New Roman"/>
          <w:sz w:val="22"/>
        </w:rPr>
        <w:t>.</w:t>
      </w:r>
    </w:p>
    <w:p w14:paraId="47589B85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</w:p>
    <w:p w14:paraId="2D530ED7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</w:p>
    <w:p w14:paraId="666D198E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t xml:space="preserve">Luogo e data ………………………………..…………..… </w:t>
      </w:r>
    </w:p>
    <w:p w14:paraId="027A596C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</w:p>
    <w:p w14:paraId="2AC528E0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</w:p>
    <w:p w14:paraId="68BDEC65" w14:textId="77777777" w:rsidR="00585924" w:rsidRPr="005E3F0A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ascii="Titillium Web" w:eastAsia="Times New Roman" w:hAnsi="Titillium Web" w:cs="Times New Roman"/>
          <w:sz w:val="22"/>
        </w:rPr>
      </w:pPr>
      <w:r w:rsidRPr="005E3F0A">
        <w:rPr>
          <w:rFonts w:ascii="Titillium Web" w:eastAsia="Times New Roman" w:hAnsi="Titillium Web" w:cs="Times New Roman"/>
          <w:sz w:val="22"/>
        </w:rPr>
        <w:t>Firma ………………………………………..……………..</w:t>
      </w:r>
    </w:p>
    <w:p w14:paraId="5922D96C" w14:textId="77777777" w:rsidR="00585924" w:rsidRPr="005E3F0A" w:rsidRDefault="00585924" w:rsidP="00585924">
      <w:pPr>
        <w:widowControl w:val="0"/>
        <w:tabs>
          <w:tab w:val="left" w:pos="860"/>
          <w:tab w:val="left" w:pos="861"/>
        </w:tabs>
        <w:autoSpaceDE w:val="0"/>
        <w:autoSpaceDN w:val="0"/>
        <w:spacing w:before="22" w:after="0" w:line="398" w:lineRule="auto"/>
        <w:ind w:left="140" w:right="-283"/>
        <w:rPr>
          <w:rFonts w:ascii="Titillium Web" w:eastAsia="Calibri Light" w:hAnsi="Titillium Web" w:cs="Times New Roman"/>
          <w:w w:val="95"/>
          <w:sz w:val="22"/>
          <w:lang w:eastAsia="it-IT"/>
        </w:rPr>
      </w:pPr>
    </w:p>
    <w:p w14:paraId="6BCC2DEE" w14:textId="64A148C5" w:rsidR="00BA2ACF" w:rsidRPr="005E3F0A" w:rsidRDefault="00BA2ACF" w:rsidP="00585924">
      <w:pPr>
        <w:shd w:val="clear" w:color="auto" w:fill="FFFFFF"/>
        <w:spacing w:before="100" w:beforeAutospacing="1" w:after="100" w:afterAutospacing="1"/>
        <w:outlineLvl w:val="1"/>
        <w:rPr>
          <w:rFonts w:ascii="Titillium Web" w:eastAsia="Times New Roman" w:hAnsi="Titillium Web" w:cs="Times New Roman"/>
          <w:caps/>
          <w:color w:val="2E74B5" w:themeColor="accent5" w:themeShade="BF"/>
          <w:sz w:val="22"/>
          <w:lang w:eastAsia="it-IT"/>
        </w:rPr>
      </w:pPr>
    </w:p>
    <w:sectPr w:rsidR="00BA2ACF" w:rsidRPr="005E3F0A" w:rsidSect="00CC5347">
      <w:headerReference w:type="default" r:id="rId11"/>
      <w:headerReference w:type="first" r:id="rId12"/>
      <w:pgSz w:w="11906" w:h="16838"/>
      <w:pgMar w:top="1637" w:right="1134" w:bottom="1134" w:left="1134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8FD2F" w14:textId="77777777" w:rsidR="00B56713" w:rsidRDefault="00B56713" w:rsidP="00585924">
      <w:pPr>
        <w:spacing w:after="0" w:line="240" w:lineRule="auto"/>
      </w:pPr>
      <w:r>
        <w:separator/>
      </w:r>
    </w:p>
  </w:endnote>
  <w:endnote w:type="continuationSeparator" w:id="0">
    <w:p w14:paraId="552C1A71" w14:textId="77777777" w:rsidR="00B56713" w:rsidRDefault="00B56713" w:rsidP="0058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48DE3" w14:textId="77777777" w:rsidR="00B56713" w:rsidRDefault="00B56713" w:rsidP="00585924">
      <w:pPr>
        <w:spacing w:after="0" w:line="240" w:lineRule="auto"/>
      </w:pPr>
      <w:r>
        <w:separator/>
      </w:r>
    </w:p>
  </w:footnote>
  <w:footnote w:type="continuationSeparator" w:id="0">
    <w:p w14:paraId="14BF93A1" w14:textId="77777777" w:rsidR="00B56713" w:rsidRDefault="00B56713" w:rsidP="00585924">
      <w:pPr>
        <w:spacing w:after="0" w:line="240" w:lineRule="auto"/>
      </w:pPr>
      <w:r>
        <w:continuationSeparator/>
      </w:r>
    </w:p>
  </w:footnote>
  <w:footnote w:id="1">
    <w:p w14:paraId="648B6DA7" w14:textId="73B93283" w:rsidR="00585924" w:rsidRPr="005E3F0A" w:rsidRDefault="00585924" w:rsidP="00585924">
      <w:pPr>
        <w:pStyle w:val="Testonotaapidipagina"/>
        <w:rPr>
          <w:rFonts w:ascii="Titillium Web" w:hAnsi="Titillium Web"/>
          <w:i/>
          <w:sz w:val="18"/>
          <w:szCs w:val="18"/>
        </w:rPr>
      </w:pPr>
      <w:r w:rsidRPr="005E3F0A">
        <w:rPr>
          <w:rStyle w:val="Rimandonotaapidipagina"/>
          <w:rFonts w:ascii="Titillium Web" w:hAnsi="Titillium Web"/>
          <w:sz w:val="18"/>
          <w:szCs w:val="18"/>
        </w:rPr>
        <w:footnoteRef/>
      </w:r>
      <w:r w:rsidRPr="005E3F0A">
        <w:rPr>
          <w:rFonts w:ascii="Titillium Web" w:hAnsi="Titillium Web"/>
          <w:sz w:val="18"/>
          <w:szCs w:val="18"/>
        </w:rPr>
        <w:t xml:space="preserve"> </w:t>
      </w:r>
      <w:r w:rsidRPr="005E3F0A">
        <w:rPr>
          <w:rFonts w:ascii="Titillium Web" w:hAnsi="Titillium Web"/>
          <w:i/>
          <w:sz w:val="18"/>
          <w:szCs w:val="18"/>
        </w:rPr>
        <w:t xml:space="preserve">Indicare il/i nominativo/i del/dei titolare effettivo/i </w:t>
      </w:r>
      <w:r w:rsidR="00586701" w:rsidRPr="005E3F0A">
        <w:rPr>
          <w:rFonts w:ascii="Titillium Web" w:hAnsi="Titillium Web"/>
          <w:i/>
          <w:sz w:val="18"/>
          <w:szCs w:val="18"/>
        </w:rPr>
        <w:t xml:space="preserve">del </w:t>
      </w:r>
      <w:r w:rsidR="00127983" w:rsidRPr="005E3F0A">
        <w:rPr>
          <w:rFonts w:ascii="Titillium Web" w:hAnsi="Titillium Web"/>
          <w:i/>
          <w:sz w:val="18"/>
          <w:szCs w:val="18"/>
        </w:rPr>
        <w:t>soggetto aggiudicatario</w:t>
      </w:r>
      <w:r w:rsidR="00812518" w:rsidRPr="005E3F0A">
        <w:rPr>
          <w:rFonts w:ascii="Titillium Web" w:hAnsi="Titillium Web"/>
          <w:i/>
          <w:sz w:val="18"/>
          <w:szCs w:val="18"/>
        </w:rPr>
        <w:t>/contraente</w:t>
      </w:r>
      <w:r w:rsidR="00127983" w:rsidRPr="005E3F0A">
        <w:rPr>
          <w:rFonts w:ascii="Titillium Web" w:hAnsi="Titillium Web"/>
          <w:i/>
          <w:sz w:val="18"/>
          <w:szCs w:val="18"/>
        </w:rPr>
        <w:t xml:space="preserve"> alla data di conclusione della procedura di selezione</w:t>
      </w:r>
      <w:r w:rsidR="00BD62D5" w:rsidRPr="005E3F0A">
        <w:rPr>
          <w:rFonts w:ascii="Titillium Web" w:hAnsi="Titillium Web"/>
          <w:i/>
          <w:sz w:val="18"/>
          <w:szCs w:val="18"/>
        </w:rPr>
        <w:t xml:space="preserve">. </w:t>
      </w:r>
      <w:r w:rsidR="00586701" w:rsidRPr="005E3F0A">
        <w:rPr>
          <w:rFonts w:ascii="Titillium Web" w:hAnsi="Titillium Web"/>
          <w:i/>
          <w:sz w:val="18"/>
          <w:szCs w:val="18"/>
        </w:rPr>
        <w:t xml:space="preserve"> </w:t>
      </w:r>
    </w:p>
  </w:footnote>
  <w:footnote w:id="2">
    <w:p w14:paraId="799665B1" w14:textId="723E3C6B" w:rsidR="00CA427D" w:rsidRPr="005E3F0A" w:rsidRDefault="00CA427D">
      <w:pPr>
        <w:pStyle w:val="Testonotaapidipagina"/>
        <w:rPr>
          <w:rFonts w:ascii="Titillium Web" w:hAnsi="Titillium Web"/>
          <w:i/>
          <w:sz w:val="18"/>
          <w:szCs w:val="18"/>
        </w:rPr>
      </w:pPr>
      <w:r w:rsidRPr="005E3F0A">
        <w:rPr>
          <w:rStyle w:val="Rimandonotaapidipagina"/>
          <w:rFonts w:ascii="Titillium Web" w:hAnsi="Titillium Web"/>
          <w:i/>
          <w:sz w:val="18"/>
          <w:szCs w:val="18"/>
        </w:rPr>
        <w:footnoteRef/>
      </w:r>
      <w:r w:rsidRPr="005E3F0A">
        <w:rPr>
          <w:rFonts w:ascii="Titillium Web" w:hAnsi="Titillium Web"/>
          <w:i/>
          <w:sz w:val="18"/>
          <w:szCs w:val="18"/>
        </w:rPr>
        <w:t xml:space="preserve"> </w:t>
      </w:r>
      <w:bookmarkStart w:id="1" w:name="_Hlk154658835"/>
      <w:r w:rsidRPr="005E3F0A">
        <w:rPr>
          <w:rFonts w:ascii="Titillium Web" w:hAnsi="Titillium Web"/>
          <w:i/>
          <w:sz w:val="18"/>
          <w:szCs w:val="18"/>
        </w:rPr>
        <w:t>Cfr. Circolare MEF – RGS n. 27 prot. 227651 del 15 settembre 2023 e allegata Appendice tematica sulla Rilevazione delle titolarità effettive ex art. 22 comma 2 lett. d) Reg. (UE) 2021/241</w:t>
      </w:r>
      <w:r w:rsidR="007E4F8E" w:rsidRPr="005E3F0A">
        <w:rPr>
          <w:rFonts w:ascii="Titillium Web" w:hAnsi="Titillium Web"/>
          <w:i/>
          <w:sz w:val="18"/>
          <w:szCs w:val="18"/>
        </w:rPr>
        <w:t>.</w:t>
      </w:r>
    </w:p>
    <w:bookmarkEnd w:id="1"/>
  </w:footnote>
  <w:footnote w:id="3">
    <w:p w14:paraId="53FA9F45" w14:textId="77777777" w:rsidR="00585924" w:rsidRPr="005E3F0A" w:rsidRDefault="00585924" w:rsidP="00585924">
      <w:pPr>
        <w:pStyle w:val="Testonotaapidipagina"/>
        <w:rPr>
          <w:rFonts w:ascii="Titillium Web" w:hAnsi="Titillium Web"/>
          <w:i/>
          <w:sz w:val="18"/>
          <w:szCs w:val="18"/>
        </w:rPr>
      </w:pPr>
      <w:r w:rsidRPr="005E3F0A">
        <w:rPr>
          <w:rStyle w:val="Rimandonotaapidipagina"/>
          <w:rFonts w:ascii="Titillium Web" w:hAnsi="Titillium Web"/>
          <w:i/>
          <w:sz w:val="18"/>
          <w:szCs w:val="18"/>
        </w:rPr>
        <w:footnoteRef/>
      </w:r>
      <w:r w:rsidRPr="005E3F0A">
        <w:rPr>
          <w:rFonts w:ascii="Titillium Web" w:hAnsi="Titillium Web"/>
          <w:i/>
          <w:sz w:val="18"/>
          <w:szCs w:val="18"/>
        </w:rPr>
        <w:t xml:space="preserve"> In tale caso, compilare alternativamente il campo Opzione 1) o Opzione 2) o Opzione 3).</w:t>
      </w:r>
    </w:p>
  </w:footnote>
  <w:footnote w:id="4">
    <w:p w14:paraId="50BD00B8" w14:textId="77777777" w:rsidR="00585924" w:rsidRPr="005E3F0A" w:rsidRDefault="00585924" w:rsidP="00585924">
      <w:pPr>
        <w:pStyle w:val="Testonotaapidipagina"/>
        <w:rPr>
          <w:rFonts w:ascii="Titillium Web" w:hAnsi="Titillium Web"/>
          <w:i/>
          <w:sz w:val="18"/>
          <w:szCs w:val="18"/>
        </w:rPr>
      </w:pPr>
      <w:r w:rsidRPr="005E3F0A">
        <w:rPr>
          <w:rStyle w:val="Rimandonotaapidipagina"/>
          <w:rFonts w:ascii="Titillium Web" w:hAnsi="Titillium Web"/>
          <w:i/>
          <w:sz w:val="18"/>
          <w:szCs w:val="18"/>
        </w:rPr>
        <w:footnoteRef/>
      </w:r>
      <w:r w:rsidRPr="005E3F0A">
        <w:rPr>
          <w:rFonts w:ascii="Titillium Web" w:hAnsi="Titillium Web"/>
          <w:i/>
          <w:sz w:val="18"/>
          <w:szCs w:val="18"/>
        </w:rPr>
        <w:t xml:space="preserve"> Vedi nota 2.</w:t>
      </w:r>
    </w:p>
  </w:footnote>
  <w:footnote w:id="5">
    <w:p w14:paraId="7DD166D6" w14:textId="77777777" w:rsidR="00585924" w:rsidRPr="005E3F0A" w:rsidRDefault="00585924" w:rsidP="00585924">
      <w:pPr>
        <w:pStyle w:val="Testonotaapidipagina"/>
        <w:rPr>
          <w:rFonts w:ascii="Titillium Web" w:hAnsi="Titillium Web"/>
          <w:i/>
          <w:sz w:val="18"/>
          <w:szCs w:val="18"/>
        </w:rPr>
      </w:pPr>
      <w:r w:rsidRPr="005E3F0A">
        <w:rPr>
          <w:rStyle w:val="Rimandonotaapidipagina"/>
          <w:rFonts w:ascii="Titillium Web" w:hAnsi="Titillium Web"/>
          <w:i/>
          <w:sz w:val="18"/>
          <w:szCs w:val="18"/>
        </w:rPr>
        <w:footnoteRef/>
      </w:r>
      <w:r w:rsidRPr="005E3F0A">
        <w:rPr>
          <w:rFonts w:ascii="Titillium Web" w:hAnsi="Titillium Web"/>
          <w:i/>
          <w:sz w:val="18"/>
          <w:szCs w:val="18"/>
        </w:rPr>
        <w:t xml:space="preserve"> In tale caso, compilare il campo Opzione 4).</w:t>
      </w:r>
    </w:p>
  </w:footnote>
  <w:footnote w:id="6">
    <w:p w14:paraId="65631155" w14:textId="77777777" w:rsidR="00585924" w:rsidRPr="005E3F0A" w:rsidRDefault="00585924" w:rsidP="00585924">
      <w:pPr>
        <w:pStyle w:val="Testonotaapidipagina"/>
        <w:rPr>
          <w:rFonts w:ascii="Titillium Web" w:hAnsi="Titillium Web"/>
          <w:sz w:val="18"/>
          <w:szCs w:val="18"/>
        </w:rPr>
      </w:pPr>
      <w:r w:rsidRPr="005E3F0A">
        <w:rPr>
          <w:rStyle w:val="Rimandonotaapidipagina"/>
          <w:rFonts w:ascii="Titillium Web" w:hAnsi="Titillium Web"/>
          <w:sz w:val="18"/>
          <w:szCs w:val="18"/>
        </w:rPr>
        <w:footnoteRef/>
      </w:r>
      <w:r w:rsidRPr="005E3F0A">
        <w:rPr>
          <w:rFonts w:ascii="Titillium Web" w:hAnsi="Titillium Web"/>
          <w:sz w:val="18"/>
          <w:szCs w:val="18"/>
        </w:rPr>
        <w:t xml:space="preserve"> </w:t>
      </w:r>
      <w:r w:rsidRPr="005E3F0A">
        <w:rPr>
          <w:rFonts w:ascii="Titillium Web" w:hAnsi="Titillium Web"/>
          <w:i/>
          <w:sz w:val="18"/>
          <w:szCs w:val="18"/>
        </w:rPr>
        <w:t>Applicabile nel caso in cui la comunicazione non sia sottoscritta digitalmente</w:t>
      </w:r>
      <w:r w:rsidRPr="005E3F0A">
        <w:rPr>
          <w:rFonts w:ascii="Titillium Web" w:hAnsi="Titillium Web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00629" w14:textId="30797FC2" w:rsidR="00867D87" w:rsidRDefault="00867D87">
    <w:pPr>
      <w:pStyle w:val="Intestazione"/>
    </w:pP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1E01" w14:textId="77777777" w:rsidR="005E3F0A" w:rsidRPr="00DD666C" w:rsidRDefault="005E3F0A" w:rsidP="005E3F0A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sz w:val="22"/>
      </w:rPr>
    </w:pPr>
    <w:r w:rsidRPr="00DD666C">
      <w:rPr>
        <w:rFonts w:ascii="Calibri" w:eastAsia="Calibri" w:hAnsi="Calibri" w:cs="Times New Roman"/>
        <w:noProof/>
        <w:sz w:val="22"/>
      </w:rPr>
      <w:drawing>
        <wp:inline distT="0" distB="0" distL="0" distR="0" wp14:anchorId="42C0EFB4" wp14:editId="6FB17DDB">
          <wp:extent cx="6179185" cy="657225"/>
          <wp:effectExtent l="0" t="0" r="0" b="9525"/>
          <wp:docPr id="15488210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821045" name="Immagine 154882104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918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92EDFF" w14:textId="77777777" w:rsidR="005E3F0A" w:rsidRPr="00DD666C" w:rsidRDefault="005E3F0A" w:rsidP="005E3F0A">
    <w:pPr>
      <w:tabs>
        <w:tab w:val="center" w:pos="4819"/>
        <w:tab w:val="right" w:pos="9638"/>
      </w:tabs>
      <w:spacing w:after="0" w:line="240" w:lineRule="auto"/>
      <w:jc w:val="left"/>
      <w:rPr>
        <w:rFonts w:ascii="Calibri" w:eastAsia="Calibri" w:hAnsi="Calibri" w:cs="Times New Roman"/>
        <w:sz w:val="22"/>
      </w:rPr>
    </w:pPr>
  </w:p>
  <w:p w14:paraId="31C11D1D" w14:textId="77777777" w:rsidR="005E3F0A" w:rsidRPr="00DD666C" w:rsidRDefault="005E3F0A" w:rsidP="005E3F0A">
    <w:pPr>
      <w:autoSpaceDE w:val="0"/>
      <w:autoSpaceDN w:val="0"/>
      <w:adjustRightInd w:val="0"/>
      <w:spacing w:after="0" w:line="300" w:lineRule="exact"/>
      <w:jc w:val="center"/>
      <w:rPr>
        <w:rFonts w:ascii="Titillium Web" w:eastAsia="MS Mincho" w:hAnsi="Titillium Web" w:cs="Calibri"/>
        <w:b/>
        <w:color w:val="000000"/>
        <w:szCs w:val="24"/>
        <w:lang w:val="en-US" w:eastAsia="it-IT"/>
      </w:rPr>
    </w:pPr>
    <w:r w:rsidRPr="00DD666C">
      <w:rPr>
        <w:rFonts w:ascii="Titillium Web" w:eastAsia="MS Mincho" w:hAnsi="Titillium Web" w:cs="Calibri"/>
        <w:b/>
        <w:color w:val="000000"/>
        <w:szCs w:val="24"/>
        <w:lang w:val="en-US" w:eastAsia="it-IT"/>
      </w:rPr>
      <w:t>National Research Centre for Agricultural Technologies - AGRITECH</w:t>
    </w:r>
  </w:p>
  <w:p w14:paraId="5886B454" w14:textId="77777777" w:rsidR="005E3F0A" w:rsidRPr="00596724" w:rsidRDefault="005E3F0A" w:rsidP="005E3F0A">
    <w:pPr>
      <w:autoSpaceDE w:val="0"/>
      <w:autoSpaceDN w:val="0"/>
      <w:adjustRightInd w:val="0"/>
      <w:spacing w:after="0" w:line="300" w:lineRule="exact"/>
      <w:jc w:val="center"/>
      <w:rPr>
        <w:rFonts w:ascii="Titillium Web" w:eastAsia="MS Mincho" w:hAnsi="Titillium Web" w:cs="Calibri"/>
        <w:color w:val="000000"/>
        <w:sz w:val="18"/>
        <w:szCs w:val="18"/>
        <w:lang w:eastAsia="it-IT"/>
      </w:rPr>
    </w:pPr>
    <w:r w:rsidRPr="00596724">
      <w:rPr>
        <w:rFonts w:ascii="Titillium Web" w:eastAsia="MS Mincho" w:hAnsi="Titillium Web" w:cs="Calibri"/>
        <w:b/>
        <w:color w:val="000000"/>
        <w:sz w:val="18"/>
        <w:szCs w:val="18"/>
        <w:lang w:eastAsia="it-IT"/>
      </w:rPr>
      <w:t xml:space="preserve">Codice progetto MUR: </w:t>
    </w:r>
    <w:r w:rsidRPr="00596724">
      <w:rPr>
        <w:rFonts w:ascii="Titillium Web" w:eastAsia="MS Mincho" w:hAnsi="Titillium Web" w:cs="Calibri"/>
        <w:color w:val="000000"/>
        <w:sz w:val="18"/>
        <w:szCs w:val="18"/>
        <w:lang w:eastAsia="it-IT"/>
      </w:rPr>
      <w:t>CN_00000022</w:t>
    </w:r>
    <w:r w:rsidRPr="00596724">
      <w:rPr>
        <w:rFonts w:ascii="Titillium Web" w:eastAsia="MS Mincho" w:hAnsi="Titillium Web" w:cs="Calibri"/>
        <w:b/>
        <w:bCs/>
        <w:color w:val="000000"/>
        <w:sz w:val="18"/>
        <w:szCs w:val="18"/>
        <w:lang w:eastAsia="it-IT"/>
      </w:rPr>
      <w:t xml:space="preserve"> </w:t>
    </w:r>
    <w:r w:rsidRPr="00596724">
      <w:rPr>
        <w:rFonts w:ascii="Titillium Web" w:eastAsia="MS Mincho" w:hAnsi="Titillium Web" w:cs="Calibri"/>
        <w:b/>
        <w:color w:val="000000"/>
        <w:sz w:val="18"/>
        <w:szCs w:val="18"/>
        <w:lang w:eastAsia="it-IT"/>
      </w:rPr>
      <w:t xml:space="preserve">CUP UNINA: </w:t>
    </w:r>
    <w:r w:rsidRPr="00596724">
      <w:rPr>
        <w:rFonts w:ascii="Titillium Web" w:eastAsia="MS Mincho" w:hAnsi="Titillium Web" w:cs="Calibri"/>
        <w:color w:val="000000"/>
        <w:sz w:val="18"/>
        <w:szCs w:val="18"/>
        <w:lang w:eastAsia="it-IT"/>
      </w:rPr>
      <w:t>E63C22000920005</w:t>
    </w:r>
    <w:r w:rsidRPr="00596724">
      <w:rPr>
        <w:rFonts w:ascii="Titillium Web" w:eastAsia="MS Mincho" w:hAnsi="Titillium Web" w:cs="Calibri"/>
        <w:b/>
        <w:bCs/>
        <w:color w:val="000000"/>
        <w:sz w:val="18"/>
        <w:szCs w:val="18"/>
        <w:lang w:eastAsia="it-IT"/>
      </w:rPr>
      <w:t xml:space="preserve"> </w:t>
    </w:r>
    <w:r w:rsidRPr="00596724">
      <w:rPr>
        <w:rFonts w:ascii="Titillium Web" w:eastAsia="MS Mincho" w:hAnsi="Titillium Web" w:cs="Calibri"/>
        <w:b/>
        <w:color w:val="000000"/>
        <w:sz w:val="18"/>
        <w:szCs w:val="18"/>
        <w:lang w:eastAsia="it-IT"/>
      </w:rPr>
      <w:t xml:space="preserve">Missione: </w:t>
    </w:r>
    <w:r w:rsidRPr="00596724">
      <w:rPr>
        <w:rFonts w:ascii="Titillium Web" w:eastAsia="MS Mincho" w:hAnsi="Titillium Web" w:cs="Calibri"/>
        <w:color w:val="000000"/>
        <w:sz w:val="18"/>
        <w:szCs w:val="18"/>
        <w:lang w:eastAsia="it-IT"/>
      </w:rPr>
      <w:t>4</w:t>
    </w:r>
    <w:r w:rsidRPr="00596724">
      <w:rPr>
        <w:rFonts w:ascii="Titillium Web" w:eastAsia="MS Mincho" w:hAnsi="Titillium Web" w:cs="Calibri"/>
        <w:b/>
        <w:color w:val="000000"/>
        <w:sz w:val="18"/>
        <w:szCs w:val="18"/>
        <w:lang w:eastAsia="it-IT"/>
      </w:rPr>
      <w:t xml:space="preserve"> Componente: </w:t>
    </w:r>
    <w:r w:rsidRPr="00596724">
      <w:rPr>
        <w:rFonts w:ascii="Titillium Web" w:eastAsia="MS Mincho" w:hAnsi="Titillium Web" w:cs="Calibri"/>
        <w:color w:val="000000"/>
        <w:sz w:val="18"/>
        <w:szCs w:val="18"/>
        <w:lang w:eastAsia="it-IT"/>
      </w:rPr>
      <w:t>2</w:t>
    </w:r>
    <w:r w:rsidRPr="00596724">
      <w:rPr>
        <w:rFonts w:ascii="Titillium Web" w:eastAsia="MS Mincho" w:hAnsi="Titillium Web" w:cs="Calibri"/>
        <w:b/>
        <w:color w:val="000000"/>
        <w:sz w:val="18"/>
        <w:szCs w:val="18"/>
        <w:lang w:eastAsia="it-IT"/>
      </w:rPr>
      <w:t xml:space="preserve"> Investimento: </w:t>
    </w:r>
    <w:r w:rsidRPr="00596724">
      <w:rPr>
        <w:rFonts w:ascii="Titillium Web" w:eastAsia="MS Mincho" w:hAnsi="Titillium Web" w:cs="Calibri"/>
        <w:color w:val="000000"/>
        <w:sz w:val="18"/>
        <w:szCs w:val="18"/>
        <w:lang w:eastAsia="it-IT"/>
      </w:rPr>
      <w:t>1.4</w:t>
    </w:r>
  </w:p>
  <w:p w14:paraId="7EAB36E8" w14:textId="245BF3BD" w:rsidR="00CC5347" w:rsidRPr="00CC5347" w:rsidRDefault="00CC5347" w:rsidP="00CC5347">
    <w:pPr>
      <w:pStyle w:val="Intestazione"/>
      <w:ind w:left="5529" w:firstLine="2409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177FC"/>
    <w:multiLevelType w:val="hybridMultilevel"/>
    <w:tmpl w:val="208ACACE"/>
    <w:lvl w:ilvl="0" w:tplc="F116702A">
      <w:start w:val="1"/>
      <w:numFmt w:val="decimal"/>
      <w:pStyle w:val="Titolo3"/>
      <w:lvlText w:val="4.%1.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 w16cid:durableId="61074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E"/>
    <w:rsid w:val="000A260E"/>
    <w:rsid w:val="000D2FC7"/>
    <w:rsid w:val="00127983"/>
    <w:rsid w:val="0025659E"/>
    <w:rsid w:val="002A0063"/>
    <w:rsid w:val="00376E5B"/>
    <w:rsid w:val="00452547"/>
    <w:rsid w:val="00585924"/>
    <w:rsid w:val="00586701"/>
    <w:rsid w:val="00596724"/>
    <w:rsid w:val="005E3F0A"/>
    <w:rsid w:val="006362C3"/>
    <w:rsid w:val="0064788C"/>
    <w:rsid w:val="007E4F8E"/>
    <w:rsid w:val="00812518"/>
    <w:rsid w:val="00867D87"/>
    <w:rsid w:val="00873129"/>
    <w:rsid w:val="008803F0"/>
    <w:rsid w:val="008B6259"/>
    <w:rsid w:val="00954001"/>
    <w:rsid w:val="00A35F25"/>
    <w:rsid w:val="00A50B99"/>
    <w:rsid w:val="00B56713"/>
    <w:rsid w:val="00BA2ACF"/>
    <w:rsid w:val="00BD62D5"/>
    <w:rsid w:val="00C76D09"/>
    <w:rsid w:val="00CA427D"/>
    <w:rsid w:val="00CC5347"/>
    <w:rsid w:val="00F4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723EB"/>
  <w15:chartTrackingRefBased/>
  <w15:docId w15:val="{3DB71F12-5B2E-4F30-897B-AEF73219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924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85924"/>
    <w:pPr>
      <w:keepNext/>
      <w:keepLines/>
      <w:numPr>
        <w:numId w:val="1"/>
      </w:numPr>
      <w:spacing w:before="240" w:after="120"/>
      <w:outlineLvl w:val="2"/>
    </w:pPr>
    <w:rPr>
      <w:rFonts w:eastAsiaTheme="majorEastAsia" w:cstheme="majorBidi"/>
      <w:i/>
      <w:color w:val="2E74B5" w:themeColor="accent5" w:themeShade="B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85924"/>
    <w:rPr>
      <w:rFonts w:ascii="Times New Roman" w:eastAsiaTheme="majorEastAsia" w:hAnsi="Times New Roman" w:cstheme="majorBidi"/>
      <w:i/>
      <w:color w:val="2E74B5" w:themeColor="accent5" w:themeShade="BF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585924"/>
    <w:pPr>
      <w:spacing w:after="0"/>
    </w:pPr>
    <w:rPr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85924"/>
    <w:rPr>
      <w:rFonts w:ascii="Times New Roman" w:hAnsi="Times New Roman"/>
      <w:sz w:val="16"/>
      <w:szCs w:val="16"/>
    </w:rPr>
  </w:style>
  <w:style w:type="character" w:styleId="Rimandonotaapidipagina">
    <w:name w:val="footnote reference"/>
    <w:aliases w:val="footnote sign,Footnote symbol,Nota a piè di pagina,Voetnootverwijzing,numero nota OT RT,Rimando nota a piè di pagina-IMONT,Rimando nota a piè di pagina1,Odwołanie przypisu,Rimando nota a piè di pagina_kr"/>
    <w:basedOn w:val="Carpredefinitoparagrafo"/>
    <w:uiPriority w:val="99"/>
    <w:unhideWhenUsed/>
    <w:rsid w:val="0058592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D87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8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5" ma:contentTypeDescription="Create a new document." ma:contentTypeScope="" ma:versionID="9854803266126bdb38ab8d6fa11420c6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0bf6702fbd02cd969bb770d7da348de1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4EA21-67ED-4C4E-8FE6-E2A1323FD3CB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2.xml><?xml version="1.0" encoding="utf-8"?>
<ds:datastoreItem xmlns:ds="http://schemas.openxmlformats.org/officeDocument/2006/customXml" ds:itemID="{1E4BEA64-E872-49DE-AA65-47FED7834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3E81D5-14C2-47CC-A8FC-3058D4D22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5BDCF4-3EDC-4CAF-99AB-929D4A477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Valentina Mazzei</cp:lastModifiedBy>
  <cp:revision>14</cp:revision>
  <dcterms:created xsi:type="dcterms:W3CDTF">2023-12-13T16:48:00Z</dcterms:created>
  <dcterms:modified xsi:type="dcterms:W3CDTF">2024-12-05T13:48:00Z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