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4B4F" w14:textId="77777777" w:rsidR="00426A3E" w:rsidRDefault="00426A3E" w:rsidP="00426A3E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3F7B2A93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 xml:space="preserve">PRIN 2022 </w:t>
      </w:r>
    </w:p>
    <w:p w14:paraId="76D33CC9" w14:textId="24AC35DE" w:rsidR="005B799A" w:rsidRPr="001C733D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1C733D">
        <w:rPr>
          <w:b/>
          <w:bCs/>
        </w:rPr>
        <w:t>N</w:t>
      </w:r>
      <w:r w:rsidRPr="001C733D">
        <w:rPr>
          <w:rFonts w:ascii="Titillium Web" w:hAnsi="Titillium Web"/>
          <w:b/>
          <w:bCs/>
        </w:rPr>
        <w:t>.</w:t>
      </w:r>
      <w:r w:rsidR="00E57BB1">
        <w:rPr>
          <w:rFonts w:ascii="Titillium Web" w:hAnsi="Titillium Web"/>
          <w:b/>
          <w:bCs/>
        </w:rPr>
        <w:t>31</w:t>
      </w:r>
      <w:r w:rsidRPr="001C733D">
        <w:rPr>
          <w:rFonts w:ascii="Titillium Web" w:hAnsi="Titillium Web"/>
          <w:b/>
          <w:bCs/>
        </w:rPr>
        <w:t xml:space="preserve">/TM DEL </w:t>
      </w:r>
      <w:r w:rsidR="00426A3E" w:rsidRPr="001C733D">
        <w:rPr>
          <w:rFonts w:ascii="Titillium Web" w:hAnsi="Titillium Web"/>
          <w:b/>
          <w:bCs/>
        </w:rPr>
        <w:t>2</w:t>
      </w:r>
      <w:r w:rsidR="00CF183F">
        <w:rPr>
          <w:rFonts w:ascii="Titillium Web" w:hAnsi="Titillium Web"/>
          <w:b/>
          <w:bCs/>
        </w:rPr>
        <w:t>7</w:t>
      </w:r>
      <w:r w:rsidRPr="001C733D">
        <w:rPr>
          <w:rFonts w:ascii="Titillium Web" w:hAnsi="Titillium Web"/>
          <w:b/>
          <w:bCs/>
        </w:rPr>
        <w:t>-</w:t>
      </w:r>
      <w:r w:rsidR="005120C8" w:rsidRPr="001C733D">
        <w:rPr>
          <w:rFonts w:ascii="Titillium Web" w:hAnsi="Titillium Web"/>
          <w:b/>
          <w:bCs/>
        </w:rPr>
        <w:t>0</w:t>
      </w:r>
      <w:r w:rsidR="00E57BB1">
        <w:rPr>
          <w:rFonts w:ascii="Titillium Web" w:hAnsi="Titillium Web"/>
          <w:b/>
          <w:bCs/>
        </w:rPr>
        <w:t>3</w:t>
      </w:r>
      <w:r w:rsidRPr="001C733D">
        <w:rPr>
          <w:rFonts w:ascii="Titillium Web" w:hAnsi="Titillium Web"/>
          <w:b/>
          <w:bCs/>
        </w:rPr>
        <w:t>-202</w:t>
      </w:r>
      <w:r w:rsidR="005120C8" w:rsidRPr="001C733D">
        <w:rPr>
          <w:rFonts w:ascii="Titillium Web" w:hAnsi="Titillium Web"/>
          <w:b/>
          <w:bCs/>
        </w:rPr>
        <w:t>5</w:t>
      </w:r>
    </w:p>
    <w:p w14:paraId="2CA089A3" w14:textId="0130F0CD" w:rsidR="000B7E70" w:rsidRPr="000B7E70" w:rsidRDefault="00121A72" w:rsidP="000B7E70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57BB1">
        <w:rPr>
          <w:rFonts w:ascii="Titillium Web" w:hAnsi="Titillium Web"/>
          <w:b/>
          <w:bCs/>
          <w:sz w:val="20"/>
          <w:szCs w:val="20"/>
        </w:rPr>
        <w:t xml:space="preserve">948,24 </w:t>
      </w:r>
      <w:proofErr w:type="gramStart"/>
      <w:r w:rsidR="00E57BB1">
        <w:rPr>
          <w:rFonts w:ascii="Titillium Web" w:hAnsi="Titillium Web"/>
          <w:b/>
          <w:bCs/>
          <w:sz w:val="20"/>
          <w:szCs w:val="20"/>
        </w:rPr>
        <w:t>(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IVA</w:t>
      </w:r>
      <w:proofErr w:type="gramEnd"/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 ESCLUSA) PER </w:t>
      </w:r>
      <w:r w:rsidR="005B799A">
        <w:rPr>
          <w:rFonts w:ascii="Titillium Web" w:hAnsi="Titillium Web"/>
          <w:b/>
          <w:bCs/>
          <w:sz w:val="20"/>
          <w:szCs w:val="20"/>
        </w:rPr>
        <w:t>LA FORNITURA DI</w:t>
      </w:r>
      <w:r w:rsidR="000B7E70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57BB1">
        <w:rPr>
          <w:rFonts w:ascii="Titillium Web" w:hAnsi="Titillium Web"/>
          <w:b/>
          <w:bCs/>
          <w:sz w:val="20"/>
          <w:szCs w:val="20"/>
        </w:rPr>
        <w:t xml:space="preserve">STRUMENTAZIONE E VETRERIA  </w:t>
      </w:r>
      <w:r w:rsidR="00F80BA7">
        <w:rPr>
          <w:rFonts w:ascii="Titillium Web" w:hAnsi="Titillium Web"/>
          <w:b/>
          <w:bCs/>
          <w:sz w:val="20"/>
          <w:szCs w:val="20"/>
        </w:rPr>
        <w:t xml:space="preserve">CIG </w:t>
      </w:r>
      <w:r w:rsidR="00E57BB1" w:rsidRPr="00E57BB1">
        <w:rPr>
          <w:rFonts w:ascii="Titillium Web" w:hAnsi="Titillium Web"/>
          <w:b/>
          <w:bCs/>
          <w:sz w:val="20"/>
          <w:szCs w:val="20"/>
        </w:rPr>
        <w:t>B63B2709C2</w:t>
      </w:r>
      <w:r w:rsidR="00E57BB1">
        <w:rPr>
          <w:rFonts w:ascii="Titillium Web" w:hAnsi="Titillium Web"/>
          <w:b/>
          <w:bCs/>
          <w:sz w:val="20"/>
          <w:szCs w:val="20"/>
        </w:rPr>
        <w:t xml:space="preserve"> - </w:t>
      </w:r>
      <w:r w:rsidR="000B7E70" w:rsidRPr="000B7E70">
        <w:rPr>
          <w:rFonts w:ascii="Titillium Web" w:hAnsi="Titillium Web"/>
          <w:b/>
          <w:bCs/>
          <w:sz w:val="20"/>
          <w:szCs w:val="20"/>
        </w:rPr>
        <w:t>CUP</w:t>
      </w:r>
      <w:r w:rsidR="00E57BB1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57BB1" w:rsidRPr="00E57BB1">
        <w:rPr>
          <w:rFonts w:ascii="Titillium Web" w:hAnsi="Titillium Web"/>
          <w:b/>
          <w:bCs/>
          <w:sz w:val="20"/>
          <w:szCs w:val="20"/>
        </w:rPr>
        <w:t>E53D23003470001</w:t>
      </w:r>
    </w:p>
    <w:p w14:paraId="0D2A67E0" w14:textId="5F128591" w:rsidR="00F80BA7" w:rsidRPr="00C8064C" w:rsidRDefault="00F80BA7" w:rsidP="00C8064C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AA1B916" w14:textId="409C6216" w:rsidR="000B7E70" w:rsidRPr="000B7E70" w:rsidRDefault="00CC46B5" w:rsidP="000B7E70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E57BB1">
        <w:rPr>
          <w:rFonts w:ascii="Titillium Web" w:hAnsi="Titillium Web"/>
          <w:sz w:val="20"/>
          <w:szCs w:val="20"/>
        </w:rPr>
        <w:t>Sirignano M</w:t>
      </w:r>
      <w:r w:rsidR="00F80BA7">
        <w:rPr>
          <w:rFonts w:ascii="Titillium Web" w:hAnsi="Titillium Web"/>
          <w:sz w:val="20"/>
          <w:szCs w:val="20"/>
        </w:rPr>
        <w:t>.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</w:t>
      </w:r>
      <w:r w:rsidR="00426A3E">
        <w:rPr>
          <w:rFonts w:ascii="Titillium Web" w:hAnsi="Titillium Web"/>
          <w:sz w:val="20"/>
          <w:szCs w:val="20"/>
        </w:rPr>
        <w:t>oggetto</w:t>
      </w:r>
      <w:r w:rsidR="00F01238" w:rsidRPr="00F01238">
        <w:rPr>
          <w:rFonts w:ascii="Titillium Web" w:hAnsi="Titillium Web"/>
          <w:sz w:val="20"/>
          <w:szCs w:val="20"/>
        </w:rPr>
        <w:t>,</w:t>
      </w:r>
      <w:r w:rsidR="000B7E70">
        <w:rPr>
          <w:rFonts w:ascii="Titillium Web" w:hAnsi="Titillium Web"/>
          <w:sz w:val="20"/>
          <w:szCs w:val="20"/>
        </w:rPr>
        <w:t xml:space="preserve"> </w:t>
      </w:r>
      <w:r w:rsidRPr="00F01238">
        <w:rPr>
          <w:rFonts w:ascii="Titillium Web" w:hAnsi="Titillium Web"/>
          <w:sz w:val="20"/>
          <w:szCs w:val="20"/>
        </w:rPr>
        <w:t xml:space="preserve">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E57BB1">
        <w:rPr>
          <w:rFonts w:ascii="Titillium Web" w:hAnsi="Titillium Web"/>
          <w:b/>
          <w:bCs/>
          <w:sz w:val="20"/>
          <w:szCs w:val="20"/>
        </w:rPr>
        <w:t xml:space="preserve">strumentazione e vetreria come da </w:t>
      </w:r>
      <w:proofErr w:type="spellStart"/>
      <w:r w:rsidR="00E57BB1">
        <w:rPr>
          <w:rFonts w:ascii="Titillium Web" w:hAnsi="Titillium Web"/>
          <w:b/>
          <w:bCs/>
          <w:sz w:val="20"/>
          <w:szCs w:val="20"/>
        </w:rPr>
        <w:t>rda</w:t>
      </w:r>
      <w:proofErr w:type="spellEnd"/>
      <w:r w:rsidR="00E57BB1">
        <w:rPr>
          <w:rFonts w:ascii="Titillium Web" w:hAnsi="Titillium Web"/>
          <w:b/>
          <w:bCs/>
          <w:sz w:val="20"/>
          <w:szCs w:val="20"/>
        </w:rPr>
        <w:t xml:space="preserve"> agli atti;</w:t>
      </w:r>
      <w:r w:rsidR="000B7E70" w:rsidRPr="000B7E70">
        <w:rPr>
          <w:rFonts w:ascii="Titillium Web" w:hAnsi="Titillium Web"/>
          <w:b/>
          <w:bCs/>
          <w:sz w:val="20"/>
          <w:szCs w:val="20"/>
        </w:rPr>
        <w:t xml:space="preserve"> </w:t>
      </w:r>
    </w:p>
    <w:p w14:paraId="1C6F67F3" w14:textId="694660C0" w:rsidR="00595CA0" w:rsidRPr="00595CA0" w:rsidRDefault="00595CA0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7F715323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04A873DB" w14:textId="50B45308" w:rsidR="00E57BB1" w:rsidRPr="00E57BB1" w:rsidRDefault="00E57BB1" w:rsidP="00006A1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57BB1">
        <w:rPr>
          <w:rFonts w:ascii="Titillium Web" w:hAnsi="Titillium Web"/>
          <w:b/>
          <w:bCs/>
          <w:sz w:val="20"/>
          <w:szCs w:val="20"/>
        </w:rPr>
        <w:t>CONSIDERATO</w:t>
      </w:r>
      <w:r w:rsidRPr="00E57BB1">
        <w:rPr>
          <w:rFonts w:ascii="Titillium Web" w:hAnsi="Titillium Web"/>
          <w:sz w:val="20"/>
          <w:szCs w:val="20"/>
        </w:rPr>
        <w:t xml:space="preserve"> che, a seguito di indagine di mercato informale, mediante l’acquisizione</w:t>
      </w:r>
      <w:r w:rsidRPr="00E57BB1">
        <w:rPr>
          <w:rFonts w:ascii="Titillium Web" w:hAnsi="Titillium Web"/>
          <w:sz w:val="20"/>
          <w:szCs w:val="20"/>
        </w:rPr>
        <w:t xml:space="preserve"> </w:t>
      </w:r>
      <w:r w:rsidRPr="00E57BB1">
        <w:rPr>
          <w:rFonts w:ascii="Titillium Web" w:hAnsi="Titillium Web"/>
          <w:sz w:val="20"/>
          <w:szCs w:val="20"/>
        </w:rPr>
        <w:t xml:space="preserve">di due preventivi, è stato individuato il fornitore </w:t>
      </w:r>
      <w:proofErr w:type="spellStart"/>
      <w:r>
        <w:rPr>
          <w:rFonts w:ascii="Titillium Web" w:hAnsi="Titillium Web"/>
          <w:sz w:val="20"/>
          <w:szCs w:val="20"/>
        </w:rPr>
        <w:t>Cheimika</w:t>
      </w:r>
      <w:proofErr w:type="spellEnd"/>
      <w:r w:rsidRPr="00E57BB1">
        <w:rPr>
          <w:rFonts w:ascii="Titillium Web" w:hAnsi="Titillium Web"/>
          <w:sz w:val="20"/>
          <w:szCs w:val="20"/>
        </w:rPr>
        <w:t xml:space="preserve"> attivo sul MEPA;</w:t>
      </w:r>
    </w:p>
    <w:p w14:paraId="323E84AA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RITENUTO</w:t>
      </w:r>
      <w:r w:rsidRPr="00C8064C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3AEC384B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CONSIDERATO</w:t>
      </w:r>
      <w:r w:rsidRPr="00C8064C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 contenimento dei costi e la trasparenza;  </w:t>
      </w:r>
    </w:p>
    <w:p w14:paraId="48684DCD" w14:textId="5F24DE39" w:rsidR="001C733D" w:rsidRPr="001C733D" w:rsidRDefault="001C733D" w:rsidP="001C73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C733D">
        <w:rPr>
          <w:rFonts w:ascii="Titillium Web" w:hAnsi="Titillium Web"/>
          <w:b/>
          <w:bCs/>
          <w:sz w:val="20"/>
          <w:szCs w:val="20"/>
        </w:rPr>
        <w:t>VISTA</w:t>
      </w:r>
      <w:r w:rsidRPr="001C733D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006A1C">
        <w:rPr>
          <w:rFonts w:ascii="Titillium Web" w:hAnsi="Titillium Web"/>
          <w:sz w:val="20"/>
          <w:szCs w:val="20"/>
        </w:rPr>
        <w:t xml:space="preserve"> </w:t>
      </w:r>
      <w:r w:rsidR="00E57BB1">
        <w:rPr>
          <w:rFonts w:ascii="Titillium Web" w:hAnsi="Titillium Web"/>
          <w:sz w:val="20"/>
          <w:szCs w:val="20"/>
        </w:rPr>
        <w:t xml:space="preserve">5204416 </w:t>
      </w:r>
      <w:r w:rsidRPr="001C733D">
        <w:rPr>
          <w:rFonts w:ascii="Titillium Web" w:hAnsi="Titillium Web"/>
          <w:sz w:val="20"/>
          <w:szCs w:val="20"/>
        </w:rPr>
        <w:t xml:space="preserve">dalla ditta </w:t>
      </w:r>
      <w:proofErr w:type="spellStart"/>
      <w:r w:rsidR="00E57BB1">
        <w:rPr>
          <w:rFonts w:ascii="Titillium Web" w:hAnsi="Titillium Web"/>
          <w:sz w:val="20"/>
          <w:szCs w:val="20"/>
        </w:rPr>
        <w:t>Cheimika</w:t>
      </w:r>
      <w:proofErr w:type="spellEnd"/>
      <w:r w:rsidRPr="001C733D">
        <w:rPr>
          <w:rFonts w:ascii="Titillium Web" w:hAnsi="Titillium Web"/>
          <w:sz w:val="20"/>
          <w:szCs w:val="20"/>
        </w:rPr>
        <w:t xml:space="preserve"> – pari ad €</w:t>
      </w:r>
      <w:r w:rsidR="00006A1C">
        <w:rPr>
          <w:rFonts w:ascii="Titillium Web" w:hAnsi="Titillium Web"/>
          <w:sz w:val="20"/>
          <w:szCs w:val="20"/>
        </w:rPr>
        <w:t xml:space="preserve"> </w:t>
      </w:r>
      <w:r w:rsidR="00E57BB1">
        <w:rPr>
          <w:rFonts w:ascii="Titillium Web" w:hAnsi="Titillium Web"/>
          <w:sz w:val="20"/>
          <w:szCs w:val="20"/>
        </w:rPr>
        <w:t>948,24</w:t>
      </w:r>
      <w:r w:rsidRPr="001C733D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2DF61EC1" w14:textId="77777777" w:rsidR="00E57BB1" w:rsidRDefault="00E57BB1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8530912" w14:textId="3D569A0D" w:rsidR="00E57BB1" w:rsidRPr="00E57BB1" w:rsidRDefault="00E57BB1" w:rsidP="00E57BB1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E57BB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CONSIDERATO </w:t>
      </w:r>
      <w:r w:rsidRPr="00E57BB1">
        <w:rPr>
          <w:rFonts w:ascii="Titillium Web" w:eastAsia="Times New Roman" w:hAnsi="Titillium Web" w:cs="Times New Roman"/>
          <w:sz w:val="20"/>
          <w:szCs w:val="20"/>
          <w:lang w:eastAsia="it-IT"/>
        </w:rPr>
        <w:t>che l’affidamento di cui trattasi è avvenuto con il criterio del minor</w:t>
      </w:r>
      <w:r w:rsidRPr="00E57BB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E57BB1">
        <w:rPr>
          <w:rFonts w:ascii="Titillium Web" w:eastAsia="Times New Roman" w:hAnsi="Titillium Web" w:cs="Times New Roman"/>
          <w:sz w:val="20"/>
          <w:szCs w:val="20"/>
          <w:lang w:eastAsia="it-IT"/>
        </w:rPr>
        <w:t>prezzo;</w:t>
      </w:r>
    </w:p>
    <w:p w14:paraId="07A1012F" w14:textId="647489E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0D2B082" w14:textId="52631F19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6BF1D0A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VISTO</w:t>
      </w:r>
      <w:r w:rsidRPr="00C8064C">
        <w:rPr>
          <w:rFonts w:ascii="Titillium Web" w:hAnsi="Titillium Web"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545EBA8D" w14:textId="77777777" w:rsidR="002720D9" w:rsidRDefault="002720D9" w:rsidP="002720D9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1DD9A069" w14:textId="13D2673F" w:rsidR="006125BB" w:rsidRDefault="006125BB" w:rsidP="006125BB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7B8B5642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E57BB1">
        <w:rPr>
          <w:rFonts w:ascii="Titillium Web" w:eastAsia="Times New Roman" w:hAnsi="Titillium Web" w:cs="Times New Roman"/>
          <w:sz w:val="20"/>
          <w:szCs w:val="20"/>
          <w:lang w:eastAsia="it-IT"/>
        </w:rPr>
        <w:t>Cheimika</w:t>
      </w:r>
      <w:proofErr w:type="spellEnd"/>
      <w:r w:rsidR="00E57BB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E57BB1">
        <w:rPr>
          <w:rFonts w:ascii="Titillium Web" w:eastAsia="Times New Roman" w:hAnsi="Titillium Web" w:cs="Times New Roman"/>
          <w:sz w:val="20"/>
          <w:szCs w:val="20"/>
          <w:lang w:eastAsia="it-IT"/>
        </w:rPr>
        <w:t>948,</w:t>
      </w:r>
      <w:proofErr w:type="gramStart"/>
      <w:r w:rsidR="00E57BB1">
        <w:rPr>
          <w:rFonts w:ascii="Titillium Web" w:eastAsia="Times New Roman" w:hAnsi="Titillium Web" w:cs="Times New Roman"/>
          <w:sz w:val="20"/>
          <w:szCs w:val="20"/>
          <w:lang w:eastAsia="it-IT"/>
        </w:rPr>
        <w:t>24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74E7A5A9" w14:textId="68A67D70" w:rsidR="001C733D" w:rsidRPr="00E57BB1" w:rsidRDefault="00EF3269" w:rsidP="00EA5751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E57BB1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 w:rsidRPr="00E57BB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E57BB1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6124F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PRIN-20233-STANDALONE-SIRIGNANO;</w:t>
      </w:r>
      <w:r w:rsidR="00E57BB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5FC61465" w14:textId="77777777" w:rsidR="00E57BB1" w:rsidRPr="00E57BB1" w:rsidRDefault="00E57BB1" w:rsidP="00E57BB1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14:paraId="6DFB6106" w14:textId="77777777" w:rsidR="00E57BB1" w:rsidRPr="00E57BB1" w:rsidRDefault="00E57BB1" w:rsidP="00E57BB1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61BB320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34C9CB2B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E57BB1">
        <w:rPr>
          <w:rFonts w:ascii="Titillium Web" w:hAnsi="Titillium Web"/>
          <w:sz w:val="20"/>
          <w:szCs w:val="20"/>
        </w:rPr>
        <w:t>Sirignano M</w:t>
      </w:r>
      <w:r w:rsidR="00863C0F">
        <w:rPr>
          <w:rFonts w:ascii="Titillium Web" w:hAnsi="Titillium Web"/>
          <w:sz w:val="20"/>
          <w:szCs w:val="20"/>
        </w:rPr>
        <w:t>.</w:t>
      </w:r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05FCD" w14:textId="77777777" w:rsidR="0051322F" w:rsidRDefault="0051322F" w:rsidP="000151A3">
      <w:r>
        <w:separator/>
      </w:r>
    </w:p>
  </w:endnote>
  <w:endnote w:type="continuationSeparator" w:id="0">
    <w:p w14:paraId="49A1D443" w14:textId="77777777" w:rsidR="0051322F" w:rsidRDefault="0051322F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278C2" w14:textId="77777777" w:rsidR="0051322F" w:rsidRDefault="0051322F" w:rsidP="000151A3">
      <w:r>
        <w:separator/>
      </w:r>
    </w:p>
  </w:footnote>
  <w:footnote w:type="continuationSeparator" w:id="0">
    <w:p w14:paraId="4BE57D71" w14:textId="77777777" w:rsidR="0051322F" w:rsidRDefault="0051322F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00D3AFE8" w:rsidR="00C00BBC" w:rsidRPr="00F1104B" w:rsidRDefault="00C00BBC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6A1C"/>
    <w:rsid w:val="00007935"/>
    <w:rsid w:val="00013175"/>
    <w:rsid w:val="000151A3"/>
    <w:rsid w:val="00015C2E"/>
    <w:rsid w:val="00017D41"/>
    <w:rsid w:val="000259C8"/>
    <w:rsid w:val="000505F2"/>
    <w:rsid w:val="00062377"/>
    <w:rsid w:val="0008633C"/>
    <w:rsid w:val="000B7E70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1C733D"/>
    <w:rsid w:val="00201421"/>
    <w:rsid w:val="002064D8"/>
    <w:rsid w:val="00215160"/>
    <w:rsid w:val="0025147A"/>
    <w:rsid w:val="002546DE"/>
    <w:rsid w:val="00256C85"/>
    <w:rsid w:val="00260491"/>
    <w:rsid w:val="002720D9"/>
    <w:rsid w:val="00272555"/>
    <w:rsid w:val="00282348"/>
    <w:rsid w:val="002856BF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02617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3746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1322F"/>
    <w:rsid w:val="00542205"/>
    <w:rsid w:val="005508FF"/>
    <w:rsid w:val="00572F05"/>
    <w:rsid w:val="005829BE"/>
    <w:rsid w:val="00595CA0"/>
    <w:rsid w:val="005B1945"/>
    <w:rsid w:val="005B799A"/>
    <w:rsid w:val="005D4EC0"/>
    <w:rsid w:val="005D7F5C"/>
    <w:rsid w:val="005E3577"/>
    <w:rsid w:val="006124FD"/>
    <w:rsid w:val="006125BB"/>
    <w:rsid w:val="00617FBF"/>
    <w:rsid w:val="00627907"/>
    <w:rsid w:val="006547B9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63B8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34E7B"/>
    <w:rsid w:val="008417BA"/>
    <w:rsid w:val="00847199"/>
    <w:rsid w:val="008527BA"/>
    <w:rsid w:val="00863788"/>
    <w:rsid w:val="00863C0F"/>
    <w:rsid w:val="00872B1E"/>
    <w:rsid w:val="00880C06"/>
    <w:rsid w:val="00891A05"/>
    <w:rsid w:val="00892F2F"/>
    <w:rsid w:val="008A778D"/>
    <w:rsid w:val="008B0FF9"/>
    <w:rsid w:val="008B6F4A"/>
    <w:rsid w:val="008D567C"/>
    <w:rsid w:val="008E7583"/>
    <w:rsid w:val="008F6796"/>
    <w:rsid w:val="009122FE"/>
    <w:rsid w:val="00912708"/>
    <w:rsid w:val="0092069C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AF1AA2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95EFE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44F66"/>
    <w:rsid w:val="00C8064C"/>
    <w:rsid w:val="00C80AF5"/>
    <w:rsid w:val="00C82057"/>
    <w:rsid w:val="00C86867"/>
    <w:rsid w:val="00CA27EF"/>
    <w:rsid w:val="00CA5128"/>
    <w:rsid w:val="00CB31AE"/>
    <w:rsid w:val="00CB34D3"/>
    <w:rsid w:val="00CC46B5"/>
    <w:rsid w:val="00CE3C6E"/>
    <w:rsid w:val="00CE6E2E"/>
    <w:rsid w:val="00CF183F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42084"/>
    <w:rsid w:val="00E57BB1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2C34"/>
    <w:rsid w:val="00F03A25"/>
    <w:rsid w:val="00F03BA1"/>
    <w:rsid w:val="00F10F3C"/>
    <w:rsid w:val="00F1104B"/>
    <w:rsid w:val="00F23A1B"/>
    <w:rsid w:val="00F33BD7"/>
    <w:rsid w:val="00F34A87"/>
    <w:rsid w:val="00F80BA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2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1880</TotalTime>
  <Pages>5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124</cp:revision>
  <cp:lastPrinted>2024-01-31T12:41:00Z</cp:lastPrinted>
  <dcterms:created xsi:type="dcterms:W3CDTF">2022-08-04T15:31:00Z</dcterms:created>
  <dcterms:modified xsi:type="dcterms:W3CDTF">2025-03-27T10:26:00Z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