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CC2015F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9C0968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442A1C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442A1C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03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DDC476F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</w:t>
      </w:r>
      <w:r w:rsidR="00077EE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ordine diretto extra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42A1C">
        <w:rPr>
          <w:rFonts w:ascii="Times New Roman" w:eastAsia="Times New Roman" w:hAnsi="Times New Roman"/>
          <w:b/>
          <w:sz w:val="24"/>
          <w:szCs w:val="24"/>
          <w:lang w:eastAsia="it-IT"/>
        </w:rPr>
        <w:t>2284</w:t>
      </w:r>
      <w:r w:rsidR="00E95655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442A1C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E95655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42A1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licenza </w:t>
      </w:r>
    </w:p>
    <w:p w14:paraId="254E3E56" w14:textId="2474CD1D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9C0968" w:rsidRPr="00442A1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42A1C" w:rsidRPr="00442A1C">
        <w:rPr>
          <w:rFonts w:ascii="Times New Roman" w:eastAsia="Times New Roman" w:hAnsi="Times New Roman"/>
          <w:b/>
          <w:sz w:val="24"/>
          <w:szCs w:val="24"/>
          <w:lang w:eastAsia="it-IT"/>
        </w:rPr>
        <w:t>B60D3B5828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2B188F" w14:textId="762772CC" w:rsidR="009C0968" w:rsidRPr="00A95716" w:rsidRDefault="009C0968" w:rsidP="00A957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C0968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</w:t>
      </w:r>
      <w:r w:rsidR="00442A1C">
        <w:rPr>
          <w:rFonts w:ascii="Times New Roman" w:eastAsia="Times New Roman" w:hAnsi="Times New Roman"/>
          <w:bCs/>
          <w:sz w:val="24"/>
          <w:szCs w:val="24"/>
          <w:lang w:eastAsia="it-IT"/>
        </w:rPr>
        <w:t>della Prof.ssa Di Benedetto A</w:t>
      </w:r>
      <w:r w:rsidRP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</w:t>
      </w:r>
      <w:r w:rsidR="00442A1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</w:t>
      </w:r>
      <w:r w:rsidR="00442A1C" w:rsidRPr="00A95716">
        <w:rPr>
          <w:rFonts w:ascii="Times New Roman" w:eastAsia="Times New Roman" w:hAnsi="Times New Roman"/>
          <w:b/>
          <w:sz w:val="24"/>
          <w:szCs w:val="24"/>
          <w:lang w:eastAsia="it-IT"/>
        </w:rPr>
        <w:t>la licenza</w:t>
      </w:r>
      <w:r w:rsidR="00442A1C">
        <w:rPr>
          <w:rFonts w:ascii="Times New Roman" w:eastAsia="Times New Roman" w:hAnsi="Times New Roman"/>
          <w:bCs/>
          <w:sz w:val="24"/>
          <w:szCs w:val="24"/>
          <w:lang w:eastAsia="it-IT"/>
        </w:rPr>
        <w:t>-</w:t>
      </w:r>
      <w:r w:rsidR="00442A1C" w:rsidRPr="00A957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software </w:t>
      </w:r>
      <w:proofErr w:type="spellStart"/>
      <w:r w:rsidR="00442A1C" w:rsidRPr="00A95716">
        <w:rPr>
          <w:rFonts w:ascii="Times New Roman" w:eastAsia="Times New Roman" w:hAnsi="Times New Roman"/>
          <w:b/>
          <w:sz w:val="24"/>
          <w:szCs w:val="24"/>
          <w:lang w:eastAsia="it-IT"/>
        </w:rPr>
        <w:t>Phast</w:t>
      </w:r>
      <w:proofErr w:type="spellEnd"/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attività di didattica, in particolare, </w:t>
      </w:r>
      <w:r w:rsidR="00A95716">
        <w:rPr>
          <w:rFonts w:ascii="Times New Roman" w:eastAsiaTheme="minorHAnsi" w:hAnsi="Times New Roman"/>
          <w:color w:val="000000"/>
          <w:sz w:val="24"/>
          <w:szCs w:val="24"/>
        </w:rPr>
        <w:t xml:space="preserve">per il corso I anno Laurea Magistrale in Ingegneria Chimica, Sviluppo e Analisi del Rischio dei Processi Chimici– Svolgimento di progetti da parte degli studenti in aula e all’esame; </w:t>
      </w:r>
    </w:p>
    <w:p w14:paraId="0C31EB77" w14:textId="77777777" w:rsidR="009C0968" w:rsidRPr="009C0968" w:rsidRDefault="009C0968" w:rsidP="009C096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1DC2ADED" w:rsidR="00A2341D" w:rsidRPr="00A2341D" w:rsidRDefault="00A2341D" w:rsidP="009C0968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3E3DAA6A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A95716">
        <w:rPr>
          <w:rFonts w:ascii="Times New Roman" w:eastAsia="Times New Roman" w:hAnsi="Times New Roman"/>
          <w:b/>
          <w:sz w:val="24"/>
          <w:szCs w:val="24"/>
          <w:lang w:eastAsia="it-IT"/>
        </w:rPr>
        <w:t>didattica/ricerca;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3E45D6B2" w14:textId="340D6D0D" w:rsidR="009C0968" w:rsidRDefault="009C0968" w:rsidP="009C096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</w:t>
      </w:r>
      <w:r w:rsidR="00D3563F">
        <w:rPr>
          <w:rFonts w:ascii="TimesNewRomanPSMT" w:hAnsi="TimesNewRomanPSMT"/>
        </w:rPr>
        <w:t xml:space="preserve">a seguito di indagini di </w:t>
      </w:r>
      <w:proofErr w:type="gramStart"/>
      <w:r w:rsidR="00D3563F">
        <w:rPr>
          <w:rFonts w:ascii="TimesNewRomanPSMT" w:hAnsi="TimesNewRomanPSMT"/>
        </w:rPr>
        <w:t>mercato  via</w:t>
      </w:r>
      <w:proofErr w:type="gramEnd"/>
      <w:r w:rsidR="00D3563F">
        <w:rPr>
          <w:rFonts w:ascii="TimesNewRomanPSMT" w:hAnsi="TimesNewRomanPSMT"/>
        </w:rPr>
        <w:t xml:space="preserve"> internet è stata individuata la ditta </w:t>
      </w:r>
      <w:r w:rsidR="00D04A0A">
        <w:rPr>
          <w:rFonts w:ascii="TimesNewRomanPSMT" w:hAnsi="TimesNewRomanPSMT"/>
        </w:rPr>
        <w:t xml:space="preserve"> </w:t>
      </w:r>
      <w:r w:rsidR="00A95716">
        <w:rPr>
          <w:rFonts w:ascii="TimesNewRomanPSMT" w:hAnsi="TimesNewRomanPSMT"/>
        </w:rPr>
        <w:t xml:space="preserve">DNV France </w:t>
      </w:r>
      <w:r w:rsidR="00392024">
        <w:rPr>
          <w:rFonts w:ascii="TimesNewRomanPSMT" w:hAnsi="TimesNewRomanPSMT"/>
        </w:rPr>
        <w:t>con sede in France</w:t>
      </w:r>
      <w:r w:rsidR="00D3563F">
        <w:rPr>
          <w:rFonts w:ascii="TimesNewRomanPSMT" w:hAnsi="TimesNewRomanPSMT"/>
        </w:rPr>
        <w:t>,</w:t>
      </w:r>
      <w:r w:rsidR="00392024">
        <w:rPr>
          <w:rFonts w:ascii="TimesNewRomanPSMT" w:hAnsi="TimesNewRomanPSMT"/>
        </w:rPr>
        <w:t xml:space="preserve"> </w:t>
      </w:r>
      <w:r w:rsidR="00A95716">
        <w:rPr>
          <w:rFonts w:ascii="TimesNewRomanPSMT" w:hAnsi="TimesNewRomanPSMT"/>
        </w:rPr>
        <w:t xml:space="preserve"> </w:t>
      </w:r>
      <w:r w:rsidR="00D3563F">
        <w:rPr>
          <w:rFonts w:ascii="TimesNewRomanPSMT" w:hAnsi="TimesNewRomanPSMT"/>
        </w:rPr>
        <w:t>la quale ha presentato un preventivo di spesa pari a €2284,40;</w:t>
      </w:r>
      <w:r>
        <w:rPr>
          <w:rFonts w:ascii="TimesNewRomanPSMT" w:hAnsi="TimesNewRomanPSMT"/>
        </w:rPr>
        <w:t xml:space="preserve"> </w:t>
      </w:r>
    </w:p>
    <w:p w14:paraId="719A9DD4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248124C2" w14:textId="77777777" w:rsidR="00D3563F" w:rsidRDefault="00D3563F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858427" w14:textId="77777777" w:rsidR="00D3563F" w:rsidRPr="00897E9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0E5AEEBD" w14:textId="77777777" w:rsidR="00D3563F" w:rsidRPr="00B90C31" w:rsidRDefault="00D3563F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0F1E21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510395CE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196D40F" w14:textId="77777777" w:rsidR="00D3563F" w:rsidRPr="000B7767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6251FD38" w14:textId="77777777" w:rsidR="00D3563F" w:rsidRPr="000B7767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E6C28E7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166A24C6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1118757" w14:textId="77777777" w:rsidR="00D3563F" w:rsidRPr="00740B34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inoltre, il Comunicato del Presidente dell’ANAC del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8-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12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30 giugno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5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1881CC0E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051A07D3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società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DNV France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ordine diretto extra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2284,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proofErr w:type="gramEnd"/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4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24854C" w14:textId="5963DCAA" w:rsidR="00D04A0A" w:rsidRPr="00A95716" w:rsidRDefault="00A2341D" w:rsidP="00443A0E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 w:rsidRP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04A0A" w:rsidRP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Progetto </w:t>
      </w:r>
      <w:r w:rsidR="00A95716" w:rsidRP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RD-2022-2024-ING-IND27-ANDREOZZI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70A3874" w14:textId="77777777" w:rsidR="00D04A0A" w:rsidRPr="0069749A" w:rsidRDefault="00D04A0A" w:rsidP="00D04A0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EF09DF4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alla Prof.ssa Di Benedetto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provvedere alla pubblicazione sul sito internet dell’Università degli Studi di Napoli Federico II sezione “Amministrazione Trasparente” – “Bandi di gara e contratti”. in ossequio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30D182F9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A3D55" w14:textId="77777777" w:rsidR="006B3A22" w:rsidRDefault="006B3A22" w:rsidP="004D7924">
      <w:pPr>
        <w:spacing w:after="0" w:line="240" w:lineRule="auto"/>
      </w:pPr>
      <w:r>
        <w:separator/>
      </w:r>
    </w:p>
  </w:endnote>
  <w:endnote w:type="continuationSeparator" w:id="0">
    <w:p w14:paraId="46E6EAA3" w14:textId="77777777" w:rsidR="006B3A22" w:rsidRDefault="006B3A22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0C50A" w14:textId="77777777" w:rsidR="006B3A22" w:rsidRDefault="006B3A22" w:rsidP="004D7924">
      <w:pPr>
        <w:spacing w:after="0" w:line="240" w:lineRule="auto"/>
      </w:pPr>
      <w:r>
        <w:separator/>
      </w:r>
    </w:p>
  </w:footnote>
  <w:footnote w:type="continuationSeparator" w:id="0">
    <w:p w14:paraId="13511F30" w14:textId="77777777" w:rsidR="006B3A22" w:rsidRDefault="006B3A22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3301E"/>
    <w:rsid w:val="00047240"/>
    <w:rsid w:val="000501EB"/>
    <w:rsid w:val="00077E05"/>
    <w:rsid w:val="00077EE4"/>
    <w:rsid w:val="00087FEA"/>
    <w:rsid w:val="000A3AFF"/>
    <w:rsid w:val="000D2722"/>
    <w:rsid w:val="000D4E84"/>
    <w:rsid w:val="000F2B24"/>
    <w:rsid w:val="000F3C14"/>
    <w:rsid w:val="000F5F97"/>
    <w:rsid w:val="00122EE4"/>
    <w:rsid w:val="00131310"/>
    <w:rsid w:val="00132FC3"/>
    <w:rsid w:val="00133192"/>
    <w:rsid w:val="00151702"/>
    <w:rsid w:val="001672EC"/>
    <w:rsid w:val="00174400"/>
    <w:rsid w:val="00177945"/>
    <w:rsid w:val="00181E91"/>
    <w:rsid w:val="00182583"/>
    <w:rsid w:val="00183883"/>
    <w:rsid w:val="0018564A"/>
    <w:rsid w:val="0018703A"/>
    <w:rsid w:val="001A2A9F"/>
    <w:rsid w:val="001F4C4E"/>
    <w:rsid w:val="002044A5"/>
    <w:rsid w:val="00207F14"/>
    <w:rsid w:val="00210A33"/>
    <w:rsid w:val="002362DE"/>
    <w:rsid w:val="00236EA9"/>
    <w:rsid w:val="002464EA"/>
    <w:rsid w:val="00264F77"/>
    <w:rsid w:val="00285D31"/>
    <w:rsid w:val="002977FF"/>
    <w:rsid w:val="002D3745"/>
    <w:rsid w:val="002D3C97"/>
    <w:rsid w:val="002E2022"/>
    <w:rsid w:val="00315EA3"/>
    <w:rsid w:val="003327A3"/>
    <w:rsid w:val="00333103"/>
    <w:rsid w:val="003663CE"/>
    <w:rsid w:val="00374044"/>
    <w:rsid w:val="00380E93"/>
    <w:rsid w:val="00387A11"/>
    <w:rsid w:val="00392024"/>
    <w:rsid w:val="003B614E"/>
    <w:rsid w:val="00412E05"/>
    <w:rsid w:val="00433C5A"/>
    <w:rsid w:val="00440F0F"/>
    <w:rsid w:val="00442A1C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D0AD4"/>
    <w:rsid w:val="005D2470"/>
    <w:rsid w:val="005E0765"/>
    <w:rsid w:val="005E091D"/>
    <w:rsid w:val="005E6371"/>
    <w:rsid w:val="00612DF3"/>
    <w:rsid w:val="00625536"/>
    <w:rsid w:val="0063123E"/>
    <w:rsid w:val="00651617"/>
    <w:rsid w:val="0069749A"/>
    <w:rsid w:val="006B3A22"/>
    <w:rsid w:val="006D537E"/>
    <w:rsid w:val="006E59A0"/>
    <w:rsid w:val="00703C73"/>
    <w:rsid w:val="007042F1"/>
    <w:rsid w:val="00710CE6"/>
    <w:rsid w:val="00732CB3"/>
    <w:rsid w:val="007336C3"/>
    <w:rsid w:val="00772610"/>
    <w:rsid w:val="007B600F"/>
    <w:rsid w:val="007C026F"/>
    <w:rsid w:val="007D0C33"/>
    <w:rsid w:val="007E6B6D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0968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A95716"/>
    <w:rsid w:val="00AF6C69"/>
    <w:rsid w:val="00B0730A"/>
    <w:rsid w:val="00B90C31"/>
    <w:rsid w:val="00BA20B6"/>
    <w:rsid w:val="00BA42EA"/>
    <w:rsid w:val="00BA77F9"/>
    <w:rsid w:val="00BD025B"/>
    <w:rsid w:val="00C0124B"/>
    <w:rsid w:val="00C11B1D"/>
    <w:rsid w:val="00C50E96"/>
    <w:rsid w:val="00C62FE6"/>
    <w:rsid w:val="00C77841"/>
    <w:rsid w:val="00C821B1"/>
    <w:rsid w:val="00C8263F"/>
    <w:rsid w:val="00CE4981"/>
    <w:rsid w:val="00CF0C2D"/>
    <w:rsid w:val="00D01C27"/>
    <w:rsid w:val="00D033A4"/>
    <w:rsid w:val="00D04A0A"/>
    <w:rsid w:val="00D10447"/>
    <w:rsid w:val="00D3563F"/>
    <w:rsid w:val="00D87B6D"/>
    <w:rsid w:val="00D925D9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95655"/>
    <w:rsid w:val="00EB70A3"/>
    <w:rsid w:val="00ED7538"/>
    <w:rsid w:val="00EF1F93"/>
    <w:rsid w:val="00F118B7"/>
    <w:rsid w:val="00F35DE8"/>
    <w:rsid w:val="00F710D4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207</TotalTime>
  <Pages>4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27</cp:revision>
  <dcterms:created xsi:type="dcterms:W3CDTF">2024-06-06T08:07:00Z</dcterms:created>
  <dcterms:modified xsi:type="dcterms:W3CDTF">2025-03-18T14:15:00Z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