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4DD2B392" w14:textId="77777777" w:rsidR="002A2082" w:rsidRDefault="002A2082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BB34359" w14:textId="72A4494C" w:rsidR="00A2341D" w:rsidRDefault="0008112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N.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>14</w:t>
      </w:r>
      <w:r w:rsidR="002A2082">
        <w:rPr>
          <w:rFonts w:ascii="Times New Roman" w:eastAsia="Times New Roman" w:hAnsi="Times New Roman"/>
          <w:b/>
          <w:sz w:val="24"/>
          <w:szCs w:val="24"/>
          <w:lang w:eastAsia="it-IT"/>
        </w:rPr>
        <w:t>-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TM DEL 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>27/02/2025</w:t>
      </w:r>
    </w:p>
    <w:p w14:paraId="0445AEBC" w14:textId="77777777" w:rsidR="00FD62B5" w:rsidRPr="00A2341D" w:rsidRDefault="00FD62B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CACA28" w14:textId="3CF764E4" w:rsidR="00FD62B5" w:rsidRPr="00F118B7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 sul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1638,05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un portatile</w:t>
      </w:r>
    </w:p>
    <w:p w14:paraId="6ADDD7F8" w14:textId="197D2FED" w:rsidR="00A2341D" w:rsidRPr="008126FA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>C.I.G.</w:t>
      </w:r>
      <w:r>
        <w:rPr>
          <w:rFonts w:eastAsiaTheme="minorHAnsi"/>
          <w:color w:val="000000"/>
        </w:rPr>
        <w:t xml:space="preserve"> </w:t>
      </w:r>
      <w:r w:rsidR="008126FA" w:rsidRPr="008126FA">
        <w:rPr>
          <w:rFonts w:eastAsiaTheme="minorHAnsi"/>
          <w:b/>
          <w:bCs/>
          <w:color w:val="000000"/>
        </w:rPr>
        <w:t>B5D443FED7</w:t>
      </w:r>
    </w:p>
    <w:p w14:paraId="1DB200FC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865E610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C662620" w14:textId="37C81EA0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IL DIRETTORE</w:t>
      </w:r>
    </w:p>
    <w:p w14:paraId="27FD1A0D" w14:textId="77777777" w:rsidR="00771D81" w:rsidRPr="00336323" w:rsidRDefault="00771D81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A617053" w14:textId="77777777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13A1C7" w14:textId="0BCF5F6C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5EF635D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32083E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il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31 marzo 2023 n. 36 "Codice dei contratti pubblici"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s.m.i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12BE2966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8433E77" w14:textId="0B95103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17 (Fasi delle procedure di affidamento), commi 1 e 2, del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50A854A9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928C3" w14:textId="0A310893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il Dlgs 81/08 “attuazione dell'articolo 1 della legge 3 agosto 2007, n. 123, in materia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tutela della salute e sicurezza nei luoghi di lavoro”;</w:t>
      </w:r>
    </w:p>
    <w:p w14:paraId="4DFC3379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063CE16" w14:textId="5CDDA38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50 comma 1 lettera b) del </w:t>
      </w:r>
      <w:proofErr w:type="spell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n. 36/2023, ai sensi del quale le stazioni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appaltanti possono procedere, per acquisti di beni e servizi di importo inferiore a 140.000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al netto dell’IVA, mediante affidamento diretto, anche senza la consultazione di più operatori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economici;</w:t>
      </w:r>
    </w:p>
    <w:p w14:paraId="0A2D5042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A4A70F" w14:textId="7CEE5E7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1, comma 449 della L. 296 del 2006, come modificato dall’art. 1, comma 495, L.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n. 208 del 2015, che prevede che le istituzioni universitarie – tra gli altri - sono tenute ad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approvvigionarsi utilizzando le Convenzioni stipulate da Consip S.p.A., previste dall’art. 26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della legge 488/2000 e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s. .</w:t>
      </w:r>
      <w:proofErr w:type="spellStart"/>
      <w:proofErr w:type="gram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m.i.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6C4A36DD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7508021" w14:textId="77777777" w:rsidR="002A2082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 co. 450 della Legge 296/2006, così come modificato dalla Legge n.145 del 30.12.2018, che prevede l’obbligo, per gli acquisti di beni e servizi, di importo pari o superiore a 5.000,00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ed inferiore alla soglia di rilievo comunitario, di ricorrere al MEPA (mercato </w:t>
      </w:r>
    </w:p>
    <w:p w14:paraId="12938904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3EF0A9D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D48DB39" w14:textId="40FC239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elettronico della pubblica amministrazione), gestito da CONSIP Spa, ovvero ad altri mercati elettronici;</w:t>
      </w:r>
    </w:p>
    <w:p w14:paraId="20C0D8A3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192092B" w14:textId="30547BEA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̀ di ricerca" che prevede che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non si applicano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Statali per l'acquisto di beni e servizi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funzionalmente destinati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 ricerca, trasferimento tecnologico e terza missione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le disposizioni di cui art. 1 commi 449-450 e 452 L. n. 296 del 27.12.2006 in materia di ricorso alle convenzioni-quadro 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al mercato elettronico delle pubbliche amministrazioni 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utilizzo della rete telematica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le disposizioni di cui all’ art.1 commi da 512 a 516 L. n.208 del 28.12.2015 in materia di ricorso agli strumenti di acquisto e negoziazione della Consip</w:t>
      </w:r>
    </w:p>
    <w:p w14:paraId="2A767C02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S.p.a. per gli acquisti di beni e servizi informatici e di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̀»;</w:t>
      </w:r>
    </w:p>
    <w:p w14:paraId="3A56A3B0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8A007" w14:textId="19F44A96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si applicano anche all'acquisto di beni e servizi informatici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̀, inerenti all'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didattica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statali e delle istituzioni di alta formazione artistica musicale e coreutica;</w:t>
      </w:r>
    </w:p>
    <w:p w14:paraId="47004B57" w14:textId="77777777" w:rsidR="00FD62B5" w:rsidRDefault="00FD62B5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1650F3" w14:textId="77777777" w:rsidR="00FD62B5" w:rsidRPr="00B90C31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13B419AE" w14:textId="4D23A53A" w:rsidR="008126FA" w:rsidRDefault="00FD62B5" w:rsidP="002A2082">
      <w:pPr>
        <w:pStyle w:val="NormaleWeb"/>
        <w:jc w:val="both"/>
        <w:rPr>
          <w:bCs/>
        </w:rPr>
      </w:pPr>
      <w:r w:rsidRPr="00BA42EA">
        <w:rPr>
          <w:b/>
        </w:rPr>
        <w:t xml:space="preserve">VISTA </w:t>
      </w:r>
      <w:r w:rsidRPr="008126FA">
        <w:rPr>
          <w:bCs/>
        </w:rPr>
        <w:t xml:space="preserve">la richiesta del </w:t>
      </w:r>
      <w:r w:rsidR="008126FA" w:rsidRPr="008126FA">
        <w:rPr>
          <w:bCs/>
        </w:rPr>
        <w:t>Prof. Erto A</w:t>
      </w:r>
      <w:r w:rsidRPr="008126FA">
        <w:rPr>
          <w:bCs/>
        </w:rPr>
        <w:t xml:space="preserve">., con la quale chiedeva di acquistare </w:t>
      </w:r>
      <w:r w:rsidR="008126FA" w:rsidRPr="008126FA">
        <w:rPr>
          <w:b/>
        </w:rPr>
        <w:t>n.1 portatile</w:t>
      </w:r>
      <w:r w:rsidR="008126FA" w:rsidRPr="008126FA">
        <w:rPr>
          <w:bCs/>
        </w:rPr>
        <w:t xml:space="preserve"> </w:t>
      </w:r>
      <w:r w:rsidR="007A07B5">
        <w:rPr>
          <w:bCs/>
        </w:rPr>
        <w:t xml:space="preserve">Dell </w:t>
      </w:r>
      <w:r w:rsidR="008126FA" w:rsidRPr="008126FA">
        <w:rPr>
          <w:bCs/>
        </w:rPr>
        <w:t xml:space="preserve">Full HD+ 1920x1200, Intel Core Ultra 7 258V, RAM 32GB DDR5, SSD 1TB </w:t>
      </w:r>
      <w:proofErr w:type="spellStart"/>
      <w:r w:rsidR="008126FA" w:rsidRPr="008126FA">
        <w:rPr>
          <w:bCs/>
        </w:rPr>
        <w:t>NVMe</w:t>
      </w:r>
      <w:proofErr w:type="spellEnd"/>
      <w:r w:rsidR="008126FA" w:rsidRPr="008126FA">
        <w:rPr>
          <w:bCs/>
        </w:rPr>
        <w:t xml:space="preserve">  windows 11 Pro</w:t>
      </w:r>
      <w:r w:rsidR="008126FA">
        <w:rPr>
          <w:bCs/>
        </w:rPr>
        <w:t xml:space="preserve">, per le esigenze relative alle attività di ricerca e didattica da condurre nell’ambito del progetto </w:t>
      </w:r>
      <w:r w:rsidR="008126FA" w:rsidRPr="008126FA">
        <w:rPr>
          <w:bCs/>
        </w:rPr>
        <w:t>RIASS-ECON-2023-PINECO-LANCIA</w:t>
      </w:r>
      <w:r w:rsidR="008126FA">
        <w:rPr>
          <w:bCs/>
        </w:rPr>
        <w:t>;</w:t>
      </w:r>
    </w:p>
    <w:p w14:paraId="314FBD71" w14:textId="3DAC3D2F" w:rsidR="00FD62B5" w:rsidRPr="008126FA" w:rsidRDefault="00FD62B5" w:rsidP="002A2082">
      <w:pPr>
        <w:pStyle w:val="NormaleWeb"/>
        <w:jc w:val="both"/>
        <w:rPr>
          <w:bCs/>
        </w:rPr>
      </w:pPr>
      <w:r w:rsidRPr="00A2341D">
        <w:rPr>
          <w:b/>
        </w:rPr>
        <w:t>RAVVISATA</w:t>
      </w:r>
      <w:r w:rsidRPr="00A2341D">
        <w:rPr>
          <w:bCs/>
        </w:rPr>
        <w:t>, pertanto, la necessità di attivare le procedure necessarie per garantire la fornitura richiesta;</w:t>
      </w:r>
    </w:p>
    <w:p w14:paraId="76097536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63E27DD8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302B099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93D8AFE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909E899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5DADE92D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333684" w14:textId="62B72CED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D62B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D62B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è stato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individuato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sul MEPA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l’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operatore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economico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Technology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C2D1A83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674A042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5334E1F0" w14:textId="77777777" w:rsidR="00FD62B5" w:rsidRPr="00B90C31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CC857C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0B540641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049C20B" w14:textId="703FFB1C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5120605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Chira Teck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1638,05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6C65DC10" w14:textId="77777777" w:rsidR="00FD62B5" w:rsidRDefault="00FD62B5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AA2FED8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1EE1AD9D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75D5562" w14:textId="02A1857E" w:rsidR="008126FA" w:rsidRPr="008126FA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4343AE19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DAE973" w14:textId="2AC36A46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32C0DF21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EDA680" w14:textId="181A4EB6" w:rsidR="008126FA" w:rsidRPr="008126FA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/>
          <w:sz w:val="24"/>
          <w:szCs w:val="24"/>
          <w:lang w:eastAsia="it-IT"/>
        </w:rPr>
        <w:t>PRESO ATTO</w:t>
      </w: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32D17C7C" w14:textId="77777777" w:rsidR="008126FA" w:rsidRPr="00897E9F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BF72BF" w14:textId="77777777" w:rsidR="008126FA" w:rsidRPr="00B90C31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4ABAB5BD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672903E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4AEE4D5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F96E5F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300C1AAA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6A3A67C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29F751B" w14:textId="77777777" w:rsidR="002A2082" w:rsidRDefault="002A2082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7FD136" w14:textId="19207D28" w:rsidR="008B2723" w:rsidRDefault="008B2723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DETERMINA</w:t>
      </w:r>
    </w:p>
    <w:p w14:paraId="7FED0442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430BFA14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617D4D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FA96F72" w14:textId="43ED3962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tramite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trattativa diretta sul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alla ditta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Chira</w:t>
      </w:r>
      <w:proofErr w:type="spellEnd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Technology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servizio/fornitura in oggetto per un importo di €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1638,05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7225249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50A61BF" w14:textId="6A376760" w:rsidR="002A2082" w:rsidRDefault="008B2723" w:rsidP="00342C1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sul progetto </w:t>
      </w:r>
      <w:r w:rsidR="008126FA"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RIASS-ECON-2023-PINECO-LANCIA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90E70A1" w14:textId="77777777" w:rsidR="008126FA" w:rsidRPr="008126FA" w:rsidRDefault="008126FA" w:rsidP="008126FA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0709C3" w14:textId="77777777" w:rsidR="008126FA" w:rsidRPr="008126FA" w:rsidRDefault="008126FA" w:rsidP="008126F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3A66A5" w14:textId="7777777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7180883A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F7136D" w14:textId="1684C70C" w:rsidR="008B2723" w:rsidRPr="00DD3F63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23B12E4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F48AF4F" w14:textId="36EA856F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 w:rsidR="001D0FD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Erto A.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5E125071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22CBD49" w14:textId="77777777" w:rsidR="00211662" w:rsidRPr="00A2341D" w:rsidRDefault="00211662" w:rsidP="0021166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9668723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5B3FF4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B13F3E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D411EE" w14:textId="77777777" w:rsidR="00211662" w:rsidRPr="00A2341D" w:rsidRDefault="00211662" w:rsidP="00211662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74C09A38" w14:textId="0B04863A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BE9507B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0C13501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15771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78D804F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5CA43BFC" w14:textId="77777777" w:rsidR="008B2723" w:rsidRP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sectPr w:rsidR="008B2723" w:rsidRPr="008B2723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7908C" w14:textId="77777777" w:rsidR="00933D8C" w:rsidRDefault="00933D8C" w:rsidP="004D7924">
      <w:pPr>
        <w:spacing w:after="0" w:line="240" w:lineRule="auto"/>
      </w:pPr>
      <w:r>
        <w:separator/>
      </w:r>
    </w:p>
  </w:endnote>
  <w:endnote w:type="continuationSeparator" w:id="0">
    <w:p w14:paraId="6F640FA9" w14:textId="77777777" w:rsidR="00933D8C" w:rsidRDefault="00933D8C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B579" w14:textId="77777777" w:rsidR="00933D8C" w:rsidRDefault="00933D8C" w:rsidP="004D7924">
      <w:pPr>
        <w:spacing w:after="0" w:line="240" w:lineRule="auto"/>
      </w:pPr>
      <w:r>
        <w:separator/>
      </w:r>
    </w:p>
  </w:footnote>
  <w:footnote w:type="continuationSeparator" w:id="0">
    <w:p w14:paraId="30F81998" w14:textId="77777777" w:rsidR="00933D8C" w:rsidRDefault="00933D8C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1125"/>
    <w:rsid w:val="00087FEA"/>
    <w:rsid w:val="000948B9"/>
    <w:rsid w:val="000969A4"/>
    <w:rsid w:val="000A3AFF"/>
    <w:rsid w:val="000F2B24"/>
    <w:rsid w:val="000F3C14"/>
    <w:rsid w:val="000F5F97"/>
    <w:rsid w:val="00110F11"/>
    <w:rsid w:val="00131310"/>
    <w:rsid w:val="00133192"/>
    <w:rsid w:val="00151702"/>
    <w:rsid w:val="00183883"/>
    <w:rsid w:val="0018703A"/>
    <w:rsid w:val="00194694"/>
    <w:rsid w:val="001D0FD0"/>
    <w:rsid w:val="00211662"/>
    <w:rsid w:val="00231EF8"/>
    <w:rsid w:val="002362DE"/>
    <w:rsid w:val="00236EA9"/>
    <w:rsid w:val="00264F77"/>
    <w:rsid w:val="00285D31"/>
    <w:rsid w:val="002A2082"/>
    <w:rsid w:val="002D3745"/>
    <w:rsid w:val="002E2022"/>
    <w:rsid w:val="003038D2"/>
    <w:rsid w:val="003327A3"/>
    <w:rsid w:val="00336323"/>
    <w:rsid w:val="0038223A"/>
    <w:rsid w:val="003B39EC"/>
    <w:rsid w:val="00433C5A"/>
    <w:rsid w:val="00440F0F"/>
    <w:rsid w:val="004568F1"/>
    <w:rsid w:val="00476CAC"/>
    <w:rsid w:val="004801FB"/>
    <w:rsid w:val="004802CE"/>
    <w:rsid w:val="0049316C"/>
    <w:rsid w:val="00493FA2"/>
    <w:rsid w:val="004A4464"/>
    <w:rsid w:val="004A5CE2"/>
    <w:rsid w:val="004D0FE9"/>
    <w:rsid w:val="004D7924"/>
    <w:rsid w:val="004E6A3A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6D537E"/>
    <w:rsid w:val="00710CE6"/>
    <w:rsid w:val="00712EC7"/>
    <w:rsid w:val="007336C3"/>
    <w:rsid w:val="007463B8"/>
    <w:rsid w:val="007465E3"/>
    <w:rsid w:val="00771D81"/>
    <w:rsid w:val="007A07B5"/>
    <w:rsid w:val="007C026F"/>
    <w:rsid w:val="007C0846"/>
    <w:rsid w:val="007F6833"/>
    <w:rsid w:val="0080137B"/>
    <w:rsid w:val="008126FA"/>
    <w:rsid w:val="00836A4D"/>
    <w:rsid w:val="00846924"/>
    <w:rsid w:val="008932E0"/>
    <w:rsid w:val="008B2723"/>
    <w:rsid w:val="008E5483"/>
    <w:rsid w:val="00905694"/>
    <w:rsid w:val="00922067"/>
    <w:rsid w:val="009223F0"/>
    <w:rsid w:val="00933D8C"/>
    <w:rsid w:val="0094604B"/>
    <w:rsid w:val="00970798"/>
    <w:rsid w:val="009C1B44"/>
    <w:rsid w:val="00A2341D"/>
    <w:rsid w:val="00A42C35"/>
    <w:rsid w:val="00A43633"/>
    <w:rsid w:val="00A569D4"/>
    <w:rsid w:val="00AF7E9D"/>
    <w:rsid w:val="00B95EFE"/>
    <w:rsid w:val="00BA77F9"/>
    <w:rsid w:val="00BC1F7C"/>
    <w:rsid w:val="00C11B1D"/>
    <w:rsid w:val="00C42E8E"/>
    <w:rsid w:val="00C77841"/>
    <w:rsid w:val="00C821B1"/>
    <w:rsid w:val="00CA7250"/>
    <w:rsid w:val="00CE4981"/>
    <w:rsid w:val="00D033A4"/>
    <w:rsid w:val="00D536EB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D62B5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1D8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6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118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12</cp:revision>
  <dcterms:created xsi:type="dcterms:W3CDTF">2024-06-06T08:07:00Z</dcterms:created>
  <dcterms:modified xsi:type="dcterms:W3CDTF">2025-02-27T15:14:00Z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