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EEF0EBD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637B596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1454,36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 riparazione </w:t>
      </w:r>
      <w:r w:rsidR="00C50E96"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una centralina</w:t>
      </w:r>
    </w:p>
    <w:p w14:paraId="254E3E56" w14:textId="5042B1B7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C.I.G.</w:t>
      </w:r>
      <w:r w:rsidR="00C50E96"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B249863B2F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19FE22" w14:textId="1D3942FB" w:rsidR="00A2341D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Prof.</w:t>
      </w:r>
      <w:r w:rsid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il servizio di </w:t>
      </w:r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riparazione della centralina per </w:t>
      </w:r>
      <w:proofErr w:type="gramStart"/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il  campionamento</w:t>
      </w:r>
      <w:proofErr w:type="gramEnd"/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ambientale </w:t>
      </w:r>
      <w:proofErr w:type="spellStart"/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Skypost</w:t>
      </w:r>
      <w:proofErr w:type="spellEnd"/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A375C3"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Tecora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utilizzato per le attività di ricerca istituzionale;</w:t>
      </w:r>
    </w:p>
    <w:p w14:paraId="6D311E29" w14:textId="77777777" w:rsidR="00BA42EA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699582DB" w14:textId="77777777" w:rsidR="00A375C3" w:rsidRDefault="00A375C3" w:rsidP="00A375C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6017270" w14:textId="7C869323" w:rsidR="00A375C3" w:rsidRPr="00A375C3" w:rsidRDefault="00A375C3" w:rsidP="00A375C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 è stato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individuato l’operatore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TCR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Tecora</w:t>
      </w:r>
      <w:proofErr w:type="spellEnd"/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costruttore dello strumento in questione, 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l’unica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 grado di effettuare la 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manutenzione e la riparazione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vedi dichiarazione di unicità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allegata alla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288D40D" w14:textId="56202214" w:rsidR="00F118B7" w:rsidRDefault="00F118B7" w:rsidP="00A375C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pari a € </w:t>
      </w:r>
      <w:r w:rsidR="00181E91">
        <w:rPr>
          <w:rFonts w:ascii="TimesNewRomanPSMT" w:hAnsi="TimesNewRomanPSMT"/>
        </w:rPr>
        <w:t>1454,36</w:t>
      </w:r>
      <w:r>
        <w:rPr>
          <w:rFonts w:ascii="TimesNewRomanPSMT" w:hAnsi="TimesNewRomanPSMT"/>
        </w:rPr>
        <w:t xml:space="preserve">,00 oltre iva come per legge, presentato dalla ditta suddetta; </w:t>
      </w: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C181CA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006E502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TCR </w:t>
      </w:r>
      <w:proofErr w:type="spellStart"/>
      <w:r w:rsid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Tecora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 w:rsid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1454,36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B4DDDF7" w14:textId="4D52F62E" w:rsidR="00F118B7" w:rsidRDefault="00A2341D" w:rsidP="005373A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F118B7" w:rsidRPr="00F118B7">
        <w:t xml:space="preserve"> </w:t>
      </w:r>
      <w:r w:rsidR="00181E91" w:rsidRP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ALTRI-ASS-INT-2023-MOMO-DANNA</w:t>
      </w:r>
      <w:r w:rsid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ED02411" w14:textId="77777777" w:rsidR="00181E91" w:rsidRPr="00181E91" w:rsidRDefault="00181E91" w:rsidP="00181E9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ADFAD5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al Prof. </w:t>
      </w:r>
      <w:r w:rsidR="00181E91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78CF" w14:textId="77777777" w:rsidR="00905A4D" w:rsidRDefault="00905A4D" w:rsidP="004D7924">
      <w:pPr>
        <w:spacing w:after="0" w:line="240" w:lineRule="auto"/>
      </w:pPr>
      <w:r>
        <w:separator/>
      </w:r>
    </w:p>
  </w:endnote>
  <w:endnote w:type="continuationSeparator" w:id="0">
    <w:p w14:paraId="004F99B4" w14:textId="77777777" w:rsidR="00905A4D" w:rsidRDefault="00905A4D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D808" w14:textId="77777777" w:rsidR="00905A4D" w:rsidRDefault="00905A4D" w:rsidP="004D7924">
      <w:pPr>
        <w:spacing w:after="0" w:line="240" w:lineRule="auto"/>
      </w:pPr>
      <w:r>
        <w:separator/>
      </w:r>
    </w:p>
  </w:footnote>
  <w:footnote w:type="continuationSeparator" w:id="0">
    <w:p w14:paraId="20E28971" w14:textId="77777777" w:rsidR="00905A4D" w:rsidRDefault="00905A4D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703A"/>
    <w:rsid w:val="002362DE"/>
    <w:rsid w:val="00236EA9"/>
    <w:rsid w:val="00264F77"/>
    <w:rsid w:val="00285D31"/>
    <w:rsid w:val="002D3745"/>
    <w:rsid w:val="002E2022"/>
    <w:rsid w:val="003327A3"/>
    <w:rsid w:val="00433C5A"/>
    <w:rsid w:val="00440F0F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E5483"/>
    <w:rsid w:val="00905A4D"/>
    <w:rsid w:val="00922067"/>
    <w:rsid w:val="009223F0"/>
    <w:rsid w:val="0094604B"/>
    <w:rsid w:val="00970798"/>
    <w:rsid w:val="009C1B44"/>
    <w:rsid w:val="00A2341D"/>
    <w:rsid w:val="00A375C3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29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7</cp:revision>
  <dcterms:created xsi:type="dcterms:W3CDTF">2024-06-06T08:07:00Z</dcterms:created>
  <dcterms:modified xsi:type="dcterms:W3CDTF">2024-07-01T09:17:00Z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