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Pr="00542205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3FD08EA8" w14:textId="61B08380" w:rsidR="00DC1446" w:rsidRPr="00DB7907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>
        <w:rPr>
          <w:b/>
          <w:bCs/>
          <w:sz w:val="22"/>
          <w:szCs w:val="22"/>
        </w:rPr>
        <w:t>1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A60A04">
        <w:rPr>
          <w:b/>
          <w:bCs/>
          <w:sz w:val="22"/>
          <w:szCs w:val="22"/>
        </w:rPr>
        <w:t>17-01-2024</w:t>
      </w:r>
      <w:r>
        <w:rPr>
          <w:b/>
          <w:bCs/>
          <w:sz w:val="22"/>
          <w:szCs w:val="22"/>
        </w:rPr>
        <w:t xml:space="preserve"> </w:t>
      </w:r>
    </w:p>
    <w:p w14:paraId="3EFD8904" w14:textId="77777777" w:rsidR="00DC1446" w:rsidRDefault="00DC1446" w:rsidP="00DC1446">
      <w:pPr>
        <w:rPr>
          <w:rFonts w:eastAsia="Calibri" w:cstheme="minorHAnsi"/>
          <w:b/>
        </w:rPr>
      </w:pPr>
    </w:p>
    <w:p w14:paraId="1F7E2AF5" w14:textId="77777777" w:rsidR="00DC1446" w:rsidRDefault="00DC1446" w:rsidP="00DC1446">
      <w:pPr>
        <w:rPr>
          <w:rFonts w:eastAsia="Calibri" w:cstheme="minorHAnsi"/>
          <w:b/>
        </w:rPr>
      </w:pPr>
    </w:p>
    <w:p w14:paraId="4642BDF0" w14:textId="77777777" w:rsidR="00DC1446" w:rsidRDefault="00DC1446" w:rsidP="00DC1446">
      <w:pPr>
        <w:rPr>
          <w:rFonts w:eastAsia="Calibri" w:cstheme="minorHAnsi"/>
          <w:b/>
        </w:rPr>
      </w:pPr>
    </w:p>
    <w:p w14:paraId="097D7E3A" w14:textId="6214C531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trattativa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€ 33.770,00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 di uno strumento da laboratorio</w:t>
      </w:r>
    </w:p>
    <w:p w14:paraId="2E6028F9" w14:textId="51389426" w:rsidR="00DC1446" w:rsidRPr="00D06EE1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Pr="00DC1446">
        <w:rPr>
          <w:b/>
          <w:bCs/>
          <w:sz w:val="22"/>
          <w:szCs w:val="22"/>
        </w:rPr>
        <w:t>Z953D6DEB7</w:t>
      </w:r>
      <w:r w:rsidRPr="00F1139C">
        <w:t xml:space="preserve"> </w:t>
      </w:r>
    </w:p>
    <w:p w14:paraId="3A10B13F" w14:textId="77777777" w:rsidR="00DC1446" w:rsidRDefault="00DC1446" w:rsidP="00DC1446">
      <w:pPr>
        <w:rPr>
          <w:b/>
          <w:bCs/>
        </w:rPr>
      </w:pPr>
    </w:p>
    <w:p w14:paraId="2D6CA118" w14:textId="77777777" w:rsidR="00DC1446" w:rsidRPr="00B84133" w:rsidRDefault="00DC1446" w:rsidP="00DC1446">
      <w:pPr>
        <w:rPr>
          <w:b/>
          <w:bCs/>
        </w:rPr>
      </w:pPr>
    </w:p>
    <w:p w14:paraId="3B6CDC14" w14:textId="77777777" w:rsidR="00DC1446" w:rsidRPr="003A236F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A43B43F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266AB93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67D12CAC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5EABAF81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7B78CCB7" w14:textId="77777777" w:rsidR="00DC1446" w:rsidRDefault="00DC1446" w:rsidP="00DC1446">
      <w:pPr>
        <w:jc w:val="both"/>
        <w:rPr>
          <w:b/>
        </w:rPr>
      </w:pPr>
    </w:p>
    <w:p w14:paraId="6452750D" w14:textId="77777777" w:rsidR="00DC1446" w:rsidRPr="00B76A1B" w:rsidRDefault="00DC1446" w:rsidP="00DC1446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A615534" w14:textId="77777777" w:rsidR="00DC1446" w:rsidRDefault="00DC1446" w:rsidP="00DC1446">
      <w:pPr>
        <w:jc w:val="both"/>
        <w:rPr>
          <w:b/>
        </w:rPr>
      </w:pPr>
    </w:p>
    <w:p w14:paraId="130E91CC" w14:textId="77777777" w:rsidR="00DC1446" w:rsidRPr="00232DF9" w:rsidRDefault="00DC1446" w:rsidP="00DC1446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30FBF3C9" w14:textId="77777777" w:rsidR="00DC1446" w:rsidRDefault="00DC1446" w:rsidP="00DC1446">
      <w:pPr>
        <w:jc w:val="both"/>
        <w:rPr>
          <w:b/>
        </w:rPr>
      </w:pPr>
    </w:p>
    <w:p w14:paraId="4CC43418" w14:textId="77777777" w:rsidR="00DC1446" w:rsidRDefault="00DC1446" w:rsidP="00DC1446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1E0F60E6" w14:textId="77777777" w:rsidR="00DC1446" w:rsidRPr="00232DF9" w:rsidRDefault="00DC1446" w:rsidP="00DC1446">
      <w:pPr>
        <w:jc w:val="both"/>
        <w:rPr>
          <w:bCs/>
        </w:rPr>
      </w:pPr>
    </w:p>
    <w:p w14:paraId="4F052BC6" w14:textId="77777777" w:rsidR="00DC1446" w:rsidRPr="00A32326" w:rsidRDefault="00DC1446" w:rsidP="00DC1446">
      <w:pPr>
        <w:jc w:val="both"/>
        <w:rPr>
          <w:bCs/>
        </w:rPr>
      </w:pPr>
      <w:r w:rsidRPr="00232DF9">
        <w:rPr>
          <w:b/>
        </w:rPr>
        <w:lastRenderedPageBreak/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146D2B11" w14:textId="77777777" w:rsidR="00DC1446" w:rsidRPr="00232DF9" w:rsidRDefault="00DC1446" w:rsidP="00DC1446">
      <w:pPr>
        <w:jc w:val="both"/>
        <w:rPr>
          <w:b/>
        </w:rPr>
      </w:pPr>
    </w:p>
    <w:p w14:paraId="3B19E060" w14:textId="77777777" w:rsidR="00DC1446" w:rsidRDefault="00DC1446" w:rsidP="00DC1446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6AC19B5D" w14:textId="77777777" w:rsidR="00DC1446" w:rsidRPr="00A32326" w:rsidRDefault="00DC1446" w:rsidP="00DC1446">
      <w:pPr>
        <w:jc w:val="both"/>
        <w:rPr>
          <w:bCs/>
        </w:rPr>
      </w:pPr>
    </w:p>
    <w:p w14:paraId="20722C7C" w14:textId="77777777" w:rsidR="00DC1446" w:rsidRPr="00A32326" w:rsidRDefault="00DC1446" w:rsidP="00DC1446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214186" w14:textId="77777777" w:rsidR="00DC1446" w:rsidRPr="00A76907" w:rsidRDefault="00DC1446" w:rsidP="00DC1446">
      <w:pPr>
        <w:jc w:val="both"/>
        <w:rPr>
          <w:b/>
        </w:rPr>
      </w:pPr>
    </w:p>
    <w:p w14:paraId="31DB9F87" w14:textId="77777777" w:rsidR="00DC1446" w:rsidRPr="00BA2A30" w:rsidRDefault="00DC1446" w:rsidP="00DC1446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5183BC75" w14:textId="77777777" w:rsidR="00DC1446" w:rsidRDefault="00DC1446" w:rsidP="00DC1446">
      <w:pPr>
        <w:jc w:val="both"/>
        <w:rPr>
          <w:bCs/>
        </w:rPr>
      </w:pPr>
    </w:p>
    <w:p w14:paraId="45E1BA1B" w14:textId="77777777" w:rsidR="00DC1446" w:rsidRDefault="00DC1446" w:rsidP="00DC1446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7FAD8355" w14:textId="77777777" w:rsidR="00DC1446" w:rsidRPr="00151688" w:rsidRDefault="00DC1446" w:rsidP="00DC1446">
      <w:pPr>
        <w:jc w:val="both"/>
        <w:rPr>
          <w:bCs/>
        </w:rPr>
      </w:pPr>
    </w:p>
    <w:p w14:paraId="3E9458CD" w14:textId="77777777" w:rsidR="00DC1446" w:rsidRDefault="00DC1446" w:rsidP="00DC1446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1358EA" w14:textId="77777777" w:rsidR="004E3A56" w:rsidRDefault="004E3A56" w:rsidP="00DC1446">
      <w:pPr>
        <w:jc w:val="both"/>
        <w:rPr>
          <w:bCs/>
        </w:rPr>
      </w:pPr>
    </w:p>
    <w:p w14:paraId="5C1F934D" w14:textId="77777777" w:rsidR="00DC1446" w:rsidRPr="004E3A56" w:rsidRDefault="00DC1446" w:rsidP="004E3A56">
      <w:pPr>
        <w:jc w:val="both"/>
        <w:rPr>
          <w:bCs/>
        </w:rPr>
      </w:pPr>
      <w:r w:rsidRPr="004E3A56">
        <w:rPr>
          <w:b/>
        </w:rPr>
        <w:t xml:space="preserve">CONSIDERATO </w:t>
      </w:r>
      <w:r w:rsidRPr="004E3A56">
        <w:rPr>
          <w:bCs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E3A56">
        <w:rPr>
          <w:bCs/>
        </w:rPr>
        <w:t>puo</w:t>
      </w:r>
      <w:proofErr w:type="spellEnd"/>
      <w:r w:rsidRPr="004E3A56">
        <w:rPr>
          <w:bCs/>
        </w:rPr>
        <w:t xml:space="preserve">̀ acquistare mediante trattativa diretta; </w:t>
      </w:r>
    </w:p>
    <w:p w14:paraId="0B2E885C" w14:textId="77777777" w:rsidR="004E3A56" w:rsidRPr="004E3A56" w:rsidRDefault="004E3A56" w:rsidP="004E3A56">
      <w:pPr>
        <w:jc w:val="both"/>
        <w:rPr>
          <w:b/>
        </w:rPr>
      </w:pPr>
    </w:p>
    <w:p w14:paraId="4262E137" w14:textId="4EFB5656" w:rsidR="00DC1446" w:rsidRDefault="00DC1446" w:rsidP="004E3A56">
      <w:pPr>
        <w:jc w:val="both"/>
        <w:rPr>
          <w:bCs/>
        </w:rPr>
      </w:pPr>
      <w:r w:rsidRPr="004E3A56">
        <w:rPr>
          <w:b/>
        </w:rPr>
        <w:t>VISTA</w:t>
      </w:r>
      <w:r w:rsidRPr="004E3A56">
        <w:rPr>
          <w:bCs/>
        </w:rPr>
        <w:t xml:space="preserve"> la richiesta del Prof. Vitiello G., con la quale chiedeva di acquistare</w:t>
      </w:r>
      <w:r w:rsidR="00A60A04" w:rsidRPr="004E3A56">
        <w:rPr>
          <w:bCs/>
        </w:rPr>
        <w:t xml:space="preserve"> uno </w:t>
      </w:r>
      <w:proofErr w:type="spellStart"/>
      <w:r w:rsidR="00A60A04" w:rsidRPr="004E3A56">
        <w:rPr>
          <w:bCs/>
        </w:rPr>
        <w:t>spettrofluorimetro</w:t>
      </w:r>
      <w:proofErr w:type="spellEnd"/>
      <w:r w:rsidR="00A60A04" w:rsidRPr="004E3A56">
        <w:rPr>
          <w:bCs/>
        </w:rPr>
        <w:t xml:space="preserve"> da banco mod.</w:t>
      </w:r>
      <w:r w:rsidRPr="004E3A56">
        <w:rPr>
          <w:bCs/>
        </w:rPr>
        <w:t xml:space="preserve"> </w:t>
      </w:r>
      <w:r w:rsidR="00A60A04" w:rsidRPr="004E3A56">
        <w:rPr>
          <w:bCs/>
        </w:rPr>
        <w:t xml:space="preserve">FS5 Steady State </w:t>
      </w:r>
      <w:proofErr w:type="spellStart"/>
      <w:proofErr w:type="gramStart"/>
      <w:r w:rsidR="00A60A04" w:rsidRPr="004E3A56">
        <w:rPr>
          <w:bCs/>
        </w:rPr>
        <w:t>Spectrometer</w:t>
      </w:r>
      <w:proofErr w:type="spellEnd"/>
      <w:r w:rsidR="00A60A04" w:rsidRPr="004E3A56">
        <w:rPr>
          <w:bCs/>
        </w:rPr>
        <w:t xml:space="preserve">, </w:t>
      </w:r>
      <w:r w:rsidRPr="004E3A56">
        <w:rPr>
          <w:bCs/>
        </w:rPr>
        <w:t xml:space="preserve"> per</w:t>
      </w:r>
      <w:proofErr w:type="gramEnd"/>
      <w:r w:rsidRPr="004E3A56">
        <w:rPr>
          <w:bCs/>
        </w:rPr>
        <w:t xml:space="preserve"> le esigenze relative alle attività di ricerca da condurre nell’ambito del progetto</w:t>
      </w:r>
      <w:r w:rsidR="00A60A04" w:rsidRPr="004E3A56">
        <w:rPr>
          <w:bCs/>
        </w:rPr>
        <w:t xml:space="preserve"> PRIN2022-GLYBIOSENS-VITIELLO;</w:t>
      </w:r>
      <w:r w:rsidRPr="004E3A56">
        <w:rPr>
          <w:bCs/>
        </w:rPr>
        <w:t xml:space="preserve"> </w:t>
      </w:r>
    </w:p>
    <w:p w14:paraId="3883E206" w14:textId="77777777" w:rsidR="004E3A56" w:rsidRPr="004E3A56" w:rsidRDefault="004E3A56" w:rsidP="004E3A56">
      <w:pPr>
        <w:jc w:val="both"/>
        <w:rPr>
          <w:bCs/>
        </w:rPr>
      </w:pPr>
    </w:p>
    <w:p w14:paraId="6666D890" w14:textId="77777777" w:rsidR="00DC1446" w:rsidRPr="00BA2A30" w:rsidRDefault="00DC1446" w:rsidP="00DC1446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128F077F" w14:textId="77777777" w:rsidR="00DC1446" w:rsidRPr="00BA2A30" w:rsidRDefault="00DC1446" w:rsidP="00DC1446">
      <w:pPr>
        <w:jc w:val="both"/>
        <w:rPr>
          <w:b/>
        </w:rPr>
      </w:pPr>
    </w:p>
    <w:p w14:paraId="141F5E4B" w14:textId="77777777" w:rsidR="00DC1446" w:rsidRPr="00BA2A30" w:rsidRDefault="00DC1446" w:rsidP="00DC1446">
      <w:pPr>
        <w:jc w:val="both"/>
        <w:rPr>
          <w:bCs/>
        </w:rPr>
      </w:pPr>
      <w:r w:rsidRPr="003E71D3">
        <w:rPr>
          <w:b/>
        </w:rPr>
        <w:lastRenderedPageBreak/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12711DD8" w14:textId="77777777" w:rsidR="00DC1446" w:rsidRPr="00BA2A30" w:rsidRDefault="00DC1446" w:rsidP="00DC1446">
      <w:pPr>
        <w:jc w:val="both"/>
        <w:rPr>
          <w:bCs/>
        </w:rPr>
      </w:pPr>
    </w:p>
    <w:p w14:paraId="18929C98" w14:textId="424B586C" w:rsidR="00DC1446" w:rsidRDefault="00DC1446" w:rsidP="00DC1446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E3A56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4B8E44BE" w14:textId="77777777" w:rsidR="00DC1446" w:rsidRDefault="00DC1446" w:rsidP="00DC1446">
      <w:pPr>
        <w:jc w:val="both"/>
        <w:rPr>
          <w:bCs/>
        </w:rPr>
      </w:pPr>
    </w:p>
    <w:p w14:paraId="2BEFF87A" w14:textId="77777777" w:rsidR="00DC1446" w:rsidRDefault="00DC1446" w:rsidP="00DC1446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720958B5" w14:textId="77777777" w:rsidR="00186892" w:rsidRDefault="00186892" w:rsidP="00DC1446">
      <w:pPr>
        <w:jc w:val="both"/>
        <w:rPr>
          <w:bCs/>
        </w:rPr>
      </w:pPr>
    </w:p>
    <w:p w14:paraId="301C36CA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ACCERTATO</w:t>
      </w:r>
      <w:r w:rsidRPr="00186892">
        <w:rPr>
          <w:bCs/>
        </w:rPr>
        <w:t xml:space="preserve"> che i beni/servizi in oggetto non sono presenti in alcuna delle convenzioni Consip attive al momento, ma rientrano tra le categorie merceologiche del Mercato Elettronico della Pubblica Amministrazione; </w:t>
      </w:r>
    </w:p>
    <w:p w14:paraId="05A9D860" w14:textId="77777777" w:rsidR="00186892" w:rsidRPr="00186892" w:rsidRDefault="00186892" w:rsidP="00186892">
      <w:pPr>
        <w:jc w:val="both"/>
        <w:rPr>
          <w:bCs/>
        </w:rPr>
      </w:pPr>
    </w:p>
    <w:p w14:paraId="456EAE63" w14:textId="36401210" w:rsidR="00DC1446" w:rsidRDefault="00DC1446" w:rsidP="00186892">
      <w:pPr>
        <w:jc w:val="both"/>
        <w:rPr>
          <w:bCs/>
        </w:rPr>
      </w:pPr>
      <w:r w:rsidRPr="00186892">
        <w:rPr>
          <w:b/>
        </w:rPr>
        <w:t>CONSIDERATO</w:t>
      </w:r>
      <w:r w:rsidRPr="00186892">
        <w:rPr>
          <w:bCs/>
        </w:rPr>
        <w:t xml:space="preserve"> che, a seguito di indagine di mercato</w:t>
      </w:r>
      <w:r w:rsidR="00FF67EC">
        <w:rPr>
          <w:bCs/>
        </w:rPr>
        <w:t>,</w:t>
      </w:r>
      <w:r w:rsidR="00186892" w:rsidRPr="00186892">
        <w:rPr>
          <w:bCs/>
        </w:rPr>
        <w:t xml:space="preserve"> mediante l’acquisizione di due preventivi</w:t>
      </w:r>
      <w:r w:rsidRPr="00186892">
        <w:rPr>
          <w:bCs/>
        </w:rPr>
        <w:t xml:space="preserve">, è stato individuato l’operatore </w:t>
      </w:r>
      <w:r w:rsidR="00186892" w:rsidRPr="00186892">
        <w:rPr>
          <w:bCs/>
        </w:rPr>
        <w:t xml:space="preserve">Hamamatsu </w:t>
      </w:r>
      <w:proofErr w:type="spellStart"/>
      <w:r w:rsidR="00186892" w:rsidRPr="00186892">
        <w:rPr>
          <w:bCs/>
        </w:rPr>
        <w:t>Photonics</w:t>
      </w:r>
      <w:proofErr w:type="spellEnd"/>
      <w:r w:rsidR="00186892" w:rsidRPr="00186892">
        <w:rPr>
          <w:bCs/>
        </w:rPr>
        <w:t xml:space="preserve"> Italia </w:t>
      </w:r>
      <w:proofErr w:type="spellStart"/>
      <w:r w:rsidR="00186892" w:rsidRPr="00186892">
        <w:rPr>
          <w:bCs/>
        </w:rPr>
        <w:t>srl</w:t>
      </w:r>
      <w:proofErr w:type="spellEnd"/>
      <w:r w:rsidR="00186892" w:rsidRPr="00186892">
        <w:rPr>
          <w:bCs/>
        </w:rPr>
        <w:t>,</w:t>
      </w:r>
      <w:r w:rsidRPr="00186892">
        <w:rPr>
          <w:bCs/>
        </w:rPr>
        <w:t xml:space="preserve"> iscritto al MEPA nella categoria di riferimento;</w:t>
      </w:r>
    </w:p>
    <w:p w14:paraId="7669F6FD" w14:textId="77777777" w:rsidR="00186892" w:rsidRPr="00186892" w:rsidRDefault="00186892" w:rsidP="00186892">
      <w:pPr>
        <w:jc w:val="both"/>
        <w:rPr>
          <w:bCs/>
        </w:rPr>
      </w:pPr>
    </w:p>
    <w:p w14:paraId="1B8B4D47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CONSIDERATA</w:t>
      </w:r>
      <w:r w:rsidRPr="00186892">
        <w:rPr>
          <w:bCs/>
        </w:rPr>
        <w:t xml:space="preserve"> la </w:t>
      </w:r>
      <w:proofErr w:type="spellStart"/>
      <w:r w:rsidRPr="00186892">
        <w:rPr>
          <w:bCs/>
        </w:rPr>
        <w:t>possibilita</w:t>
      </w:r>
      <w:proofErr w:type="spellEnd"/>
      <w:r w:rsidRPr="00186892">
        <w:rPr>
          <w:bCs/>
        </w:rPr>
        <w:t xml:space="preserve">̀ di ricorrere al Mercato Elettronico della P.A. invitando a Trattativa Diretta l’operatore suddetto; </w:t>
      </w:r>
    </w:p>
    <w:p w14:paraId="45FD363C" w14:textId="77777777" w:rsidR="00186892" w:rsidRPr="00186892" w:rsidRDefault="00186892" w:rsidP="00186892">
      <w:pPr>
        <w:jc w:val="both"/>
        <w:rPr>
          <w:bCs/>
        </w:rPr>
      </w:pPr>
    </w:p>
    <w:p w14:paraId="4A206D91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CONSIDERATO</w:t>
      </w:r>
      <w:r w:rsidRPr="00186892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186892">
        <w:rPr>
          <w:bCs/>
        </w:rPr>
        <w:t>opportunita</w:t>
      </w:r>
      <w:proofErr w:type="spellEnd"/>
      <w:r w:rsidRPr="00186892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5EDC9DB0" w14:textId="77777777" w:rsidR="00186892" w:rsidRPr="00186892" w:rsidRDefault="00186892" w:rsidP="00186892">
      <w:pPr>
        <w:jc w:val="both"/>
        <w:rPr>
          <w:bCs/>
        </w:rPr>
      </w:pPr>
    </w:p>
    <w:p w14:paraId="5918262C" w14:textId="08E0CD56" w:rsidR="00DC1446" w:rsidRDefault="00DC1446" w:rsidP="00186892">
      <w:pPr>
        <w:jc w:val="both"/>
        <w:rPr>
          <w:bCs/>
        </w:rPr>
      </w:pPr>
      <w:r w:rsidRPr="00186892">
        <w:rPr>
          <w:b/>
        </w:rPr>
        <w:t>VISTA</w:t>
      </w:r>
      <w:r w:rsidRPr="00186892">
        <w:rPr>
          <w:bCs/>
        </w:rPr>
        <w:t xml:space="preserve"> l’offerta presentata tramite MEPA, T.D. n.</w:t>
      </w:r>
      <w:r w:rsidR="00186892" w:rsidRPr="00186892">
        <w:rPr>
          <w:bCs/>
        </w:rPr>
        <w:t xml:space="preserve"> 3866882 </w:t>
      </w:r>
      <w:r w:rsidRPr="00186892">
        <w:rPr>
          <w:bCs/>
        </w:rPr>
        <w:t>dalla ditta</w:t>
      </w:r>
      <w:r w:rsidR="00186892" w:rsidRPr="00186892">
        <w:rPr>
          <w:bCs/>
        </w:rPr>
        <w:t xml:space="preserve"> Hamamatsu </w:t>
      </w:r>
      <w:proofErr w:type="spellStart"/>
      <w:r w:rsidR="00186892" w:rsidRPr="00186892">
        <w:rPr>
          <w:bCs/>
        </w:rPr>
        <w:t>Photonics</w:t>
      </w:r>
      <w:proofErr w:type="spellEnd"/>
      <w:r w:rsidR="00186892" w:rsidRPr="00186892">
        <w:rPr>
          <w:bCs/>
        </w:rPr>
        <w:t xml:space="preserve"> Italia </w:t>
      </w:r>
      <w:proofErr w:type="spellStart"/>
      <w:r w:rsidR="00186892" w:rsidRPr="00186892">
        <w:rPr>
          <w:bCs/>
        </w:rPr>
        <w:t>srl</w:t>
      </w:r>
      <w:proofErr w:type="spellEnd"/>
      <w:r w:rsidR="00186892" w:rsidRPr="00186892">
        <w:rPr>
          <w:bCs/>
        </w:rPr>
        <w:t xml:space="preserve"> </w:t>
      </w:r>
      <w:r w:rsidRPr="00186892">
        <w:rPr>
          <w:bCs/>
        </w:rPr>
        <w:t xml:space="preserve">pari </w:t>
      </w:r>
      <w:proofErr w:type="gramStart"/>
      <w:r w:rsidRPr="00186892">
        <w:rPr>
          <w:bCs/>
        </w:rPr>
        <w:t>a  €</w:t>
      </w:r>
      <w:proofErr w:type="gramEnd"/>
      <w:r w:rsidRPr="00186892">
        <w:rPr>
          <w:bCs/>
        </w:rPr>
        <w:t xml:space="preserve"> </w:t>
      </w:r>
      <w:r w:rsidR="00186892" w:rsidRPr="00186892">
        <w:rPr>
          <w:bCs/>
        </w:rPr>
        <w:t>33.770</w:t>
      </w:r>
      <w:r w:rsidRPr="00186892">
        <w:rPr>
          <w:bCs/>
        </w:rPr>
        <w:t xml:space="preserve">,00 oltre iva come per legge; </w:t>
      </w:r>
    </w:p>
    <w:p w14:paraId="49EF333B" w14:textId="77777777" w:rsidR="00186892" w:rsidRPr="00186892" w:rsidRDefault="00186892" w:rsidP="00186892">
      <w:pPr>
        <w:jc w:val="both"/>
        <w:rPr>
          <w:bCs/>
        </w:rPr>
      </w:pPr>
    </w:p>
    <w:p w14:paraId="0E7D3F4D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RITENUTA</w:t>
      </w:r>
      <w:r w:rsidRPr="00186892">
        <w:rPr>
          <w:bCs/>
        </w:rPr>
        <w:t xml:space="preserve"> l’offerta congrua;</w:t>
      </w:r>
    </w:p>
    <w:p w14:paraId="5D1F0251" w14:textId="77777777" w:rsidR="00186892" w:rsidRPr="00186892" w:rsidRDefault="00186892" w:rsidP="00186892">
      <w:pPr>
        <w:jc w:val="both"/>
        <w:rPr>
          <w:bCs/>
        </w:rPr>
      </w:pPr>
    </w:p>
    <w:p w14:paraId="75F2343A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CONSIDERATO</w:t>
      </w:r>
      <w:r w:rsidRPr="00186892">
        <w:rPr>
          <w:bCs/>
        </w:rPr>
        <w:t xml:space="preserve"> che l’affidamento di cui trattasi è avvenuto con il criterio del minor prezzo; </w:t>
      </w:r>
    </w:p>
    <w:p w14:paraId="28A27C58" w14:textId="77777777" w:rsidR="00186892" w:rsidRPr="00186892" w:rsidRDefault="00186892" w:rsidP="00186892">
      <w:pPr>
        <w:jc w:val="both"/>
        <w:rPr>
          <w:bCs/>
        </w:rPr>
      </w:pPr>
    </w:p>
    <w:p w14:paraId="67CA8B4E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DATO</w:t>
      </w:r>
      <w:r w:rsidRPr="00186892">
        <w:rPr>
          <w:bCs/>
        </w:rPr>
        <w:t xml:space="preserve"> </w:t>
      </w:r>
      <w:r w:rsidRPr="00186892">
        <w:rPr>
          <w:b/>
        </w:rPr>
        <w:t>ATTO</w:t>
      </w:r>
      <w:r w:rsidRPr="00186892">
        <w:rPr>
          <w:bCs/>
        </w:rPr>
        <w:t xml:space="preserve"> che è stato rispettato il principio di rotazione di cui all’art. 49 del </w:t>
      </w:r>
      <w:proofErr w:type="spellStart"/>
      <w:r w:rsidRPr="00186892">
        <w:rPr>
          <w:bCs/>
        </w:rPr>
        <w:t>D.Lgs.</w:t>
      </w:r>
      <w:proofErr w:type="spellEnd"/>
      <w:r w:rsidRPr="00186892">
        <w:rPr>
          <w:bCs/>
        </w:rPr>
        <w:t xml:space="preserve"> n. 36/2023, in quanto il precedente appalto nello stesso settore merceologico è stato affidato ad altra impresa; </w:t>
      </w:r>
    </w:p>
    <w:p w14:paraId="2D14718D" w14:textId="77777777" w:rsidR="00186892" w:rsidRPr="00186892" w:rsidRDefault="00186892" w:rsidP="00186892">
      <w:pPr>
        <w:jc w:val="both"/>
        <w:rPr>
          <w:bCs/>
        </w:rPr>
      </w:pPr>
    </w:p>
    <w:p w14:paraId="24D594FD" w14:textId="77777777" w:rsidR="00186892" w:rsidRDefault="00DC1446" w:rsidP="00186892">
      <w:pPr>
        <w:jc w:val="both"/>
        <w:rPr>
          <w:bCs/>
        </w:rPr>
      </w:pPr>
      <w:r w:rsidRPr="00186892">
        <w:rPr>
          <w:b/>
        </w:rPr>
        <w:t>CONSIDERATI</w:t>
      </w:r>
      <w:r w:rsidRPr="00186892">
        <w:rPr>
          <w:bCs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186892">
        <w:rPr>
          <w:bCs/>
        </w:rPr>
        <w:t>D.Lgs.</w:t>
      </w:r>
      <w:proofErr w:type="spellEnd"/>
      <w:r w:rsidRPr="00186892">
        <w:rPr>
          <w:bCs/>
        </w:rPr>
        <w:t xml:space="preserve"> n. 36/2023;</w:t>
      </w:r>
    </w:p>
    <w:p w14:paraId="4C8DA635" w14:textId="77777777" w:rsidR="00186892" w:rsidRPr="00186892" w:rsidRDefault="00186892" w:rsidP="00186892">
      <w:pPr>
        <w:jc w:val="both"/>
        <w:rPr>
          <w:bCs/>
        </w:rPr>
      </w:pPr>
    </w:p>
    <w:p w14:paraId="56C32B1E" w14:textId="2BEFAD3C" w:rsidR="00DC1446" w:rsidRPr="00186892" w:rsidRDefault="00DC1446" w:rsidP="00186892">
      <w:pPr>
        <w:jc w:val="both"/>
        <w:rPr>
          <w:bCs/>
        </w:rPr>
      </w:pPr>
      <w:r w:rsidRPr="00186892">
        <w:rPr>
          <w:b/>
        </w:rPr>
        <w:t>CONSIDERATO</w:t>
      </w:r>
      <w:r w:rsidRPr="00186892">
        <w:rPr>
          <w:bCs/>
        </w:rPr>
        <w:t xml:space="preserve"> che, trattandosi di operatore iscritto al </w:t>
      </w:r>
      <w:proofErr w:type="spellStart"/>
      <w:r w:rsidRPr="00186892">
        <w:rPr>
          <w:bCs/>
        </w:rPr>
        <w:t>MePA</w:t>
      </w:r>
      <w:proofErr w:type="spellEnd"/>
      <w:r w:rsidRPr="00186892">
        <w:rPr>
          <w:bCs/>
        </w:rPr>
        <w:t xml:space="preserve">, lo stesso ha </w:t>
      </w:r>
      <w:proofErr w:type="spellStart"/>
      <w:r w:rsidRPr="00186892">
        <w:rPr>
          <w:bCs/>
        </w:rPr>
        <w:t>gia</w:t>
      </w:r>
      <w:proofErr w:type="spellEnd"/>
      <w:r w:rsidRPr="00186892">
        <w:rPr>
          <w:bCs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1859FEC9" w14:textId="77777777" w:rsidR="00DC1446" w:rsidRDefault="00DC1446" w:rsidP="00DC1446">
      <w:pPr>
        <w:jc w:val="both"/>
        <w:rPr>
          <w:bCs/>
        </w:rPr>
      </w:pPr>
    </w:p>
    <w:p w14:paraId="4F90132D" w14:textId="77777777" w:rsidR="00DC1446" w:rsidRDefault="00DC1446" w:rsidP="00DC1446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53C7AFD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5C472D5A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1A3AFAF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F97AC2E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B55839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00651C1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7B4B28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FF028B" w14:textId="723F454A" w:rsidR="00DC1446" w:rsidRDefault="00DC1446" w:rsidP="00DC1446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ditta</w:t>
      </w:r>
      <w:r w:rsidR="00FF67EC">
        <w:t xml:space="preserve"> </w:t>
      </w:r>
      <w:r w:rsidR="00FF67EC" w:rsidRPr="00FF67EC">
        <w:t xml:space="preserve">Hamamatsu </w:t>
      </w:r>
      <w:proofErr w:type="spellStart"/>
      <w:r w:rsidR="00FF67EC" w:rsidRPr="00FF67EC">
        <w:t>Photonics</w:t>
      </w:r>
      <w:proofErr w:type="spellEnd"/>
      <w:r w:rsidR="00FF67EC" w:rsidRPr="00FF67EC">
        <w:t xml:space="preserve"> Italia </w:t>
      </w:r>
      <w:proofErr w:type="spellStart"/>
      <w:r w:rsidR="00FF67EC" w:rsidRPr="00FF67EC">
        <w:t>srl</w:t>
      </w:r>
      <w:proofErr w:type="spellEnd"/>
      <w:r w:rsidRPr="0076049B">
        <w:t xml:space="preserve">, tramite </w:t>
      </w:r>
      <w:r>
        <w:t>trattativa d</w:t>
      </w:r>
      <w:r w:rsidRPr="0076049B">
        <w:t>irett</w:t>
      </w:r>
      <w:r>
        <w:t>a sul</w:t>
      </w:r>
      <w:r w:rsidRPr="0076049B">
        <w:t xml:space="preserve"> MEPA, il servizio/fornitura</w:t>
      </w:r>
      <w:r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>
        <w:t xml:space="preserve"> </w:t>
      </w:r>
      <w:r w:rsidR="00FF67EC">
        <w:t>33.770</w:t>
      </w:r>
      <w:r>
        <w:t xml:space="preserve">,00 </w:t>
      </w:r>
      <w:r w:rsidRPr="0076049B">
        <w:t>iva esclusa</w:t>
      </w:r>
      <w:r>
        <w:t>;</w:t>
      </w:r>
    </w:p>
    <w:p w14:paraId="5B114D23" w14:textId="77777777" w:rsidR="00DC1446" w:rsidRPr="0076049B" w:rsidRDefault="00DC1446" w:rsidP="00FF67EC">
      <w:pPr>
        <w:pStyle w:val="Paragrafoelenco"/>
        <w:jc w:val="both"/>
      </w:pPr>
    </w:p>
    <w:p w14:paraId="31770F2C" w14:textId="554976FE" w:rsidR="00FF67EC" w:rsidRDefault="00DC1446" w:rsidP="00FF67EC">
      <w:pPr>
        <w:pStyle w:val="Paragrafoelenco"/>
        <w:numPr>
          <w:ilvl w:val="0"/>
          <w:numId w:val="7"/>
        </w:numPr>
        <w:jc w:val="both"/>
      </w:pPr>
      <w:r w:rsidRPr="00DA4158">
        <w:t>di stabilire che il costo complessivo dell’affidamento graverà su</w:t>
      </w:r>
      <w:r>
        <w:t>l Progetto</w:t>
      </w:r>
      <w:r w:rsidR="00FF67EC">
        <w:t xml:space="preserve"> </w:t>
      </w:r>
      <w:r w:rsidR="00FF67EC" w:rsidRPr="00A60A04">
        <w:t>PRIN2022-GLYBIOSENS-VITIELLO</w:t>
      </w:r>
      <w:r w:rsidR="00FF67EC">
        <w:t>;</w:t>
      </w:r>
      <w:r w:rsidR="00FF67EC" w:rsidRPr="002F5171">
        <w:t xml:space="preserve"> </w:t>
      </w:r>
      <w:r>
        <w:t xml:space="preserve"> </w:t>
      </w:r>
    </w:p>
    <w:p w14:paraId="27C00B1C" w14:textId="77777777" w:rsidR="00FF67EC" w:rsidRPr="0076049B" w:rsidRDefault="00FF67EC" w:rsidP="00FF67EC">
      <w:pPr>
        <w:jc w:val="both"/>
      </w:pPr>
    </w:p>
    <w:p w14:paraId="10B3BBAE" w14:textId="77777777" w:rsidR="00DC1446" w:rsidRPr="00E162E5" w:rsidRDefault="00DC1446" w:rsidP="00DC1446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A33B3F6" w14:textId="77777777" w:rsidR="00DC1446" w:rsidRPr="00771279" w:rsidRDefault="00DC1446" w:rsidP="00FF67EC">
      <w:pPr>
        <w:pStyle w:val="Paragrafoelenco"/>
        <w:jc w:val="both"/>
      </w:pPr>
    </w:p>
    <w:p w14:paraId="0C8BD596" w14:textId="77777777" w:rsidR="00DC1446" w:rsidRPr="00957F11" w:rsidRDefault="00DC1446" w:rsidP="00DC1446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6B8DA093" w14:textId="77777777" w:rsidR="00DC1446" w:rsidRDefault="00DC1446" w:rsidP="00DC1446">
      <w:pPr>
        <w:pStyle w:val="Paragrafoelenco"/>
      </w:pPr>
    </w:p>
    <w:p w14:paraId="33561360" w14:textId="41D979AA" w:rsidR="00DC1446" w:rsidRPr="00C13128" w:rsidRDefault="00DC1446" w:rsidP="00DC1446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alla Prof. </w:t>
      </w:r>
      <w:r w:rsidR="00FF67EC">
        <w:t>Vitiello G</w:t>
      </w:r>
      <w:r>
        <w:t xml:space="preserve">., </w:t>
      </w:r>
      <w:r w:rsidRPr="00C13128">
        <w:t xml:space="preserve">docente in servizio presso il </w:t>
      </w:r>
      <w:r>
        <w:t>DICMAPI;</w:t>
      </w:r>
    </w:p>
    <w:p w14:paraId="083219FA" w14:textId="77777777" w:rsidR="00DC1446" w:rsidRPr="00DE671C" w:rsidRDefault="00DC1446" w:rsidP="00DC1446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051B45F8" w14:textId="77777777" w:rsidR="00DC1446" w:rsidRPr="005115E5" w:rsidRDefault="00DC1446" w:rsidP="00DC1446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0257ECC6" w14:textId="77777777" w:rsidR="00DC1446" w:rsidRPr="00BA5768" w:rsidRDefault="00DC1446" w:rsidP="00DC1446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2232BD2" w14:textId="77777777" w:rsidR="00DC1446" w:rsidRPr="003F1F1E" w:rsidRDefault="00DC1446" w:rsidP="00DC1446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1A54BA23" w14:textId="77777777" w:rsidR="00DC1446" w:rsidRPr="003F1F1E" w:rsidRDefault="00DC1446" w:rsidP="00DC1446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F758695" w14:textId="77777777" w:rsidR="00DC1446" w:rsidRDefault="00DC1446" w:rsidP="00DC1446">
      <w:pPr>
        <w:jc w:val="both"/>
      </w:pPr>
      <w:r>
        <w:t xml:space="preserve"> </w:t>
      </w:r>
    </w:p>
    <w:p w14:paraId="1AB8EB59" w14:textId="77777777" w:rsidR="00DC1446" w:rsidRDefault="00DC1446" w:rsidP="00DC1446">
      <w:pPr>
        <w:jc w:val="both"/>
      </w:pPr>
    </w:p>
    <w:p w14:paraId="43298834" w14:textId="77777777" w:rsidR="00DC1446" w:rsidRDefault="00DC1446" w:rsidP="00DC1446"/>
    <w:p w14:paraId="2B5B08AF" w14:textId="77777777" w:rsidR="00DC1446" w:rsidRPr="00170792" w:rsidRDefault="00DC1446" w:rsidP="00DC1446">
      <w:r>
        <w:rPr>
          <w:sz w:val="48"/>
          <w:szCs w:val="48"/>
        </w:rPr>
        <w:t xml:space="preserve"> </w:t>
      </w:r>
    </w:p>
    <w:p w14:paraId="631F484B" w14:textId="77777777" w:rsidR="00FF69E0" w:rsidRPr="00DC1446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61A4531" w14:textId="77777777" w:rsidR="00DC1446" w:rsidRPr="00DC1446" w:rsidRDefault="00DC1446" w:rsidP="00FF69E0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A3F8A1" w14:textId="77777777" w:rsidR="00FF69E0" w:rsidRDefault="00FF69E0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9606C0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DB74" w14:textId="77777777" w:rsidR="009606C0" w:rsidRDefault="009606C0" w:rsidP="000151A3">
      <w:r>
        <w:separator/>
      </w:r>
    </w:p>
  </w:endnote>
  <w:endnote w:type="continuationSeparator" w:id="0">
    <w:p w14:paraId="37538B50" w14:textId="77777777" w:rsidR="009606C0" w:rsidRDefault="009606C0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39A4" w14:textId="77777777" w:rsidR="009606C0" w:rsidRDefault="009606C0" w:rsidP="000151A3">
      <w:r>
        <w:separator/>
      </w:r>
    </w:p>
  </w:footnote>
  <w:footnote w:type="continuationSeparator" w:id="0">
    <w:p w14:paraId="374675C8" w14:textId="77777777" w:rsidR="009606C0" w:rsidRDefault="009606C0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7D8723" w14:textId="1F9A9E18" w:rsidR="009C5FEC" w:rsidRPr="00806E33" w:rsidRDefault="009C5FEC" w:rsidP="009C5FEC">
    <w:pPr>
      <w:jc w:val="center"/>
      <w:rPr>
        <w:rFonts w:ascii="Titillium" w:hAnsi="Titillium" w:cstheme="minorHAnsi"/>
        <w:b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74A13748" w14:textId="7F2EF3BC" w:rsidR="00806E33" w:rsidRPr="00B949F9" w:rsidRDefault="00806E33" w:rsidP="00806E33">
    <w:pPr>
      <w:jc w:val="center"/>
      <w:rPr>
        <w:rFonts w:ascii="Titillium" w:hAnsi="Titillium" w:cstheme="minorHAnsi"/>
        <w:b/>
        <w:sz w:val="28"/>
        <w:szCs w:val="28"/>
      </w:rPr>
    </w:pPr>
    <w:r w:rsidRPr="00B949F9">
      <w:rPr>
        <w:rFonts w:ascii="Titillium" w:hAnsi="Titillium" w:cstheme="minorHAnsi"/>
        <w:b/>
        <w:sz w:val="28"/>
        <w:szCs w:val="28"/>
      </w:rPr>
      <w:t>M</w:t>
    </w:r>
    <w:r>
      <w:rPr>
        <w:rFonts w:ascii="Titillium" w:hAnsi="Titillium" w:cstheme="minorHAnsi"/>
        <w:b/>
        <w:sz w:val="28"/>
        <w:szCs w:val="28"/>
      </w:rPr>
      <w:t>issione</w:t>
    </w:r>
    <w:r w:rsidRPr="00B949F9">
      <w:rPr>
        <w:rFonts w:ascii="Titillium" w:hAnsi="Titillium" w:cstheme="minorHAnsi"/>
        <w:b/>
        <w:sz w:val="28"/>
        <w:szCs w:val="28"/>
      </w:rPr>
      <w:t xml:space="preserve"> 4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C</w:t>
    </w:r>
    <w:r>
      <w:rPr>
        <w:rFonts w:ascii="Titillium" w:hAnsi="Titillium" w:cstheme="minorHAnsi"/>
        <w:b/>
        <w:sz w:val="28"/>
        <w:szCs w:val="28"/>
      </w:rPr>
      <w:t>omponente</w:t>
    </w:r>
    <w:r w:rsidRPr="00B949F9">
      <w:rPr>
        <w:rFonts w:ascii="Titillium" w:hAnsi="Titillium" w:cstheme="minorHAnsi"/>
        <w:b/>
        <w:sz w:val="28"/>
        <w:szCs w:val="28"/>
      </w:rPr>
      <w:t xml:space="preserve"> 2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I</w:t>
    </w:r>
    <w:r>
      <w:rPr>
        <w:rFonts w:ascii="Titillium" w:hAnsi="Titillium" w:cstheme="minorHAnsi"/>
        <w:b/>
        <w:sz w:val="28"/>
        <w:szCs w:val="28"/>
      </w:rPr>
      <w:t>nvestimento</w:t>
    </w:r>
    <w:r w:rsidRPr="00B949F9">
      <w:rPr>
        <w:rFonts w:ascii="Titillium" w:hAnsi="Titillium" w:cstheme="minorHAnsi"/>
        <w:b/>
        <w:sz w:val="28"/>
        <w:szCs w:val="28"/>
      </w:rPr>
      <w:t xml:space="preserve"> </w:t>
    </w:r>
    <w:r w:rsidR="00725B6E">
      <w:rPr>
        <w:rFonts w:ascii="Titillium" w:hAnsi="Titillium" w:cstheme="minorHAnsi"/>
        <w:b/>
        <w:sz w:val="28"/>
        <w:szCs w:val="28"/>
      </w:rPr>
      <w:t>1</w:t>
    </w:r>
    <w:r w:rsidR="00AE7574">
      <w:rPr>
        <w:rFonts w:ascii="Titillium" w:hAnsi="Titillium" w:cstheme="minorHAnsi"/>
        <w:b/>
        <w:sz w:val="28"/>
        <w:szCs w:val="28"/>
      </w:rPr>
      <w:t>.1</w:t>
    </w:r>
  </w:p>
  <w:p w14:paraId="369EC5DB" w14:textId="418A08F1" w:rsidR="009C5FEC" w:rsidRDefault="009C5FEC" w:rsidP="009C5FEC">
    <w:pPr>
      <w:jc w:val="center"/>
      <w:rPr>
        <w:rFonts w:ascii="Titillium" w:hAnsi="Titillium" w:cstheme="minorHAnsi"/>
        <w:b/>
      </w:rPr>
    </w:pPr>
    <w:r w:rsidRPr="00806E33">
      <w:rPr>
        <w:rFonts w:ascii="Titillium" w:hAnsi="Titillium" w:cstheme="minorHAnsi"/>
        <w:b/>
      </w:rPr>
      <w:t>“</w:t>
    </w:r>
    <w:r w:rsidR="005736BE" w:rsidRPr="005736BE">
      <w:rPr>
        <w:rFonts w:ascii="Titillium" w:hAnsi="Titillium" w:cstheme="minorHAnsi"/>
        <w:b/>
      </w:rPr>
      <w:t>Fondo per il Programma Nazionale della Ricerca (PNR) e Progetti di Ricerca di Rilevante Interesse Nazionale (PRIN)</w:t>
    </w:r>
    <w:r w:rsidRPr="00806E33">
      <w:rPr>
        <w:rFonts w:ascii="Titillium" w:hAnsi="Titillium" w:cstheme="minorHAnsi"/>
        <w:b/>
      </w:rPr>
      <w:t xml:space="preserve">” - Finanziato dall’Unione europea – </w:t>
    </w:r>
    <w:proofErr w:type="spellStart"/>
    <w:r w:rsidRPr="00806E33">
      <w:rPr>
        <w:rFonts w:ascii="Titillium" w:hAnsi="Titillium" w:cstheme="minorHAnsi"/>
        <w:b/>
      </w:rPr>
      <w:t>NextGenerationEU</w:t>
    </w:r>
    <w:proofErr w:type="spellEnd"/>
  </w:p>
  <w:p w14:paraId="1BA33F39" w14:textId="77777777" w:rsidR="005238C5" w:rsidRDefault="005238C5" w:rsidP="009C5FEC">
    <w:pPr>
      <w:jc w:val="center"/>
      <w:rPr>
        <w:rFonts w:ascii="Titillium" w:hAnsi="Titillium" w:cstheme="minorHAnsi"/>
        <w:b/>
      </w:rPr>
    </w:pPr>
    <w:bookmarkStart w:id="0" w:name="_Hlk155772810"/>
  </w:p>
  <w:p w14:paraId="478B2E01" w14:textId="77777777" w:rsidR="005238C5" w:rsidRDefault="005238C5" w:rsidP="005238C5">
    <w:pPr>
      <w:jc w:val="center"/>
      <w:rPr>
        <w:rFonts w:ascii="Titillium" w:hAnsi="Titillium" w:cstheme="minorHAnsi"/>
        <w:bCs/>
        <w:sz w:val="22"/>
        <w:szCs w:val="22"/>
      </w:rPr>
    </w:pPr>
    <w:r w:rsidRPr="005238C5">
      <w:rPr>
        <w:rFonts w:ascii="Titillium" w:hAnsi="Titillium" w:cstheme="minorHAnsi"/>
        <w:b/>
        <w:sz w:val="28"/>
        <w:szCs w:val="28"/>
      </w:rPr>
      <w:t>Bando PRIN 2022</w:t>
    </w:r>
    <w:r>
      <w:rPr>
        <w:rFonts w:ascii="Titillium" w:hAnsi="Titillium" w:cstheme="minorHAnsi"/>
        <w:bCs/>
        <w:sz w:val="22"/>
        <w:szCs w:val="22"/>
      </w:rPr>
      <w:t xml:space="preserve"> </w:t>
    </w:r>
  </w:p>
  <w:p w14:paraId="0B142974" w14:textId="7B1AA079" w:rsidR="005238C5" w:rsidRDefault="005238C5" w:rsidP="005238C5">
    <w:pPr>
      <w:jc w:val="center"/>
      <w:rPr>
        <w:rFonts w:ascii="Titillium" w:hAnsi="Titillium" w:cstheme="minorHAnsi"/>
        <w:bCs/>
        <w:sz w:val="22"/>
        <w:szCs w:val="22"/>
      </w:rPr>
    </w:pPr>
    <w:r w:rsidRPr="00562D39">
      <w:rPr>
        <w:rFonts w:ascii="Titillium" w:hAnsi="Titillium" w:cstheme="minorHAnsi"/>
        <w:bCs/>
        <w:sz w:val="22"/>
        <w:szCs w:val="22"/>
      </w:rPr>
      <w:t xml:space="preserve">D.D. n. </w:t>
    </w:r>
    <w:r>
      <w:rPr>
        <w:rFonts w:ascii="Titillium" w:hAnsi="Titillium" w:cstheme="minorHAnsi"/>
        <w:bCs/>
        <w:sz w:val="22"/>
        <w:szCs w:val="22"/>
      </w:rPr>
      <w:t>104</w:t>
    </w:r>
    <w:r w:rsidRPr="00562D39">
      <w:rPr>
        <w:rFonts w:ascii="Titillium" w:hAnsi="Titillium" w:cstheme="minorHAnsi"/>
        <w:bCs/>
        <w:sz w:val="22"/>
        <w:szCs w:val="22"/>
      </w:rPr>
      <w:t xml:space="preserve"> del </w:t>
    </w:r>
    <w:r>
      <w:rPr>
        <w:rFonts w:ascii="Titillium" w:hAnsi="Titillium" w:cstheme="minorHAnsi"/>
        <w:bCs/>
        <w:sz w:val="22"/>
        <w:szCs w:val="22"/>
      </w:rPr>
      <w:t>02</w:t>
    </w:r>
    <w:r w:rsidRPr="00562D39">
      <w:rPr>
        <w:rFonts w:ascii="Titillium" w:hAnsi="Titillium" w:cstheme="minorHAnsi"/>
        <w:bCs/>
        <w:sz w:val="22"/>
        <w:szCs w:val="22"/>
      </w:rPr>
      <w:t>.0</w:t>
    </w:r>
    <w:r>
      <w:rPr>
        <w:rFonts w:ascii="Titillium" w:hAnsi="Titillium" w:cstheme="minorHAnsi"/>
        <w:bCs/>
        <w:sz w:val="22"/>
        <w:szCs w:val="22"/>
      </w:rPr>
      <w:t>2</w:t>
    </w:r>
    <w:r w:rsidRPr="00562D39">
      <w:rPr>
        <w:rFonts w:ascii="Titillium" w:hAnsi="Titillium" w:cstheme="minorHAnsi"/>
        <w:bCs/>
        <w:sz w:val="22"/>
        <w:szCs w:val="22"/>
      </w:rPr>
      <w:t>.2022</w:t>
    </w:r>
  </w:p>
  <w:bookmarkEnd w:id="0"/>
  <w:p w14:paraId="51DA2351" w14:textId="77777777" w:rsidR="005238C5" w:rsidRPr="005238C5" w:rsidRDefault="005238C5" w:rsidP="005238C5">
    <w:pPr>
      <w:jc w:val="center"/>
      <w:rPr>
        <w:rFonts w:ascii="Titillium" w:hAnsi="Titillium" w:cstheme="minorHAnsi"/>
        <w:bCs/>
        <w:sz w:val="22"/>
        <w:szCs w:val="22"/>
      </w:rPr>
    </w:pPr>
  </w:p>
  <w:p w14:paraId="3B6F62E6" w14:textId="32495B2F" w:rsidR="009C5FEC" w:rsidRPr="00FF67EC" w:rsidRDefault="008B6F49" w:rsidP="00997790">
    <w:pPr>
      <w:ind w:right="282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FF67EC">
      <w:rPr>
        <w:rFonts w:ascii="Titillium" w:hAnsi="Titillium" w:cstheme="minorHAnsi"/>
        <w:b/>
        <w:sz w:val="28"/>
        <w:szCs w:val="28"/>
        <w:lang w:val="en-US"/>
      </w:rPr>
      <w:t>Progetto</w:t>
    </w:r>
    <w:r w:rsidR="009C5FEC" w:rsidRPr="00FF67EC">
      <w:rPr>
        <w:rFonts w:ascii="Titillium" w:hAnsi="Titillium" w:cstheme="minorHAnsi"/>
        <w:b/>
        <w:sz w:val="28"/>
        <w:szCs w:val="28"/>
        <w:lang w:val="en-US"/>
      </w:rPr>
      <w:t xml:space="preserve"> </w:t>
    </w:r>
    <w:r w:rsidR="00FF67EC">
      <w:rPr>
        <w:rFonts w:ascii="Titillium" w:hAnsi="Titillium" w:cstheme="minorHAnsi"/>
        <w:b/>
        <w:sz w:val="28"/>
        <w:szCs w:val="28"/>
        <w:lang w:val="en-US"/>
      </w:rPr>
      <w:t>“</w:t>
    </w:r>
    <w:r w:rsidR="00FF67EC" w:rsidRPr="00FF67EC">
      <w:rPr>
        <w:rFonts w:ascii="Titillium" w:hAnsi="Titillium" w:cstheme="minorHAnsi"/>
        <w:b/>
        <w:sz w:val="28"/>
        <w:szCs w:val="28"/>
        <w:lang w:val="en-US"/>
      </w:rPr>
      <w:t>Glycolipids-coated Colloidal Quantum Dots as Optical Biosensing Platform for Selective Molecular Recognition</w:t>
    </w:r>
    <w:r w:rsidR="00FF67EC">
      <w:rPr>
        <w:rFonts w:ascii="Titillium" w:hAnsi="Titillium" w:cstheme="minorHAnsi"/>
        <w:b/>
        <w:sz w:val="28"/>
        <w:szCs w:val="28"/>
        <w:lang w:val="en-US"/>
      </w:rPr>
      <w:t>”</w:t>
    </w:r>
  </w:p>
  <w:p w14:paraId="1938BB83" w14:textId="77777777" w:rsidR="00D84866" w:rsidRPr="00FF67EC" w:rsidRDefault="00D84866" w:rsidP="00997790">
    <w:pPr>
      <w:ind w:right="282"/>
      <w:jc w:val="center"/>
      <w:rPr>
        <w:rFonts w:ascii="Titillium" w:hAnsi="Titillium" w:cstheme="minorHAnsi"/>
        <w:bCs/>
        <w:sz w:val="18"/>
        <w:szCs w:val="18"/>
        <w:lang w:val="en-US"/>
      </w:rPr>
    </w:pPr>
  </w:p>
  <w:p w14:paraId="4FFFD7B9" w14:textId="2A591324" w:rsidR="00C00BBC" w:rsidRDefault="009C5FEC" w:rsidP="00880C06">
    <w:pPr>
      <w:jc w:val="center"/>
      <w:rPr>
        <w:rFonts w:ascii="Titillium" w:hAnsi="Titillium" w:cstheme="minorHAnsi"/>
        <w:b/>
        <w:sz w:val="28"/>
        <w:szCs w:val="28"/>
        <w:lang w:val="en-US"/>
      </w:rPr>
    </w:pPr>
    <w:proofErr w:type="spellStart"/>
    <w:r w:rsidRPr="00FF67EC">
      <w:rPr>
        <w:rFonts w:ascii="Titillium" w:hAnsi="Titillium" w:cstheme="minorHAnsi"/>
        <w:b/>
        <w:sz w:val="28"/>
        <w:szCs w:val="28"/>
        <w:lang w:val="en-US"/>
      </w:rPr>
      <w:t>Codice</w:t>
    </w:r>
    <w:proofErr w:type="spellEnd"/>
    <w:r w:rsidRPr="00FF67EC">
      <w:rPr>
        <w:rFonts w:ascii="Titillium" w:hAnsi="Titillium" w:cstheme="minorHAnsi"/>
        <w:b/>
        <w:sz w:val="28"/>
        <w:szCs w:val="28"/>
        <w:lang w:val="en-US"/>
      </w:rPr>
      <w:t xml:space="preserve"> </w:t>
    </w:r>
    <w:proofErr w:type="spellStart"/>
    <w:r w:rsidRPr="00FF67EC">
      <w:rPr>
        <w:rFonts w:ascii="Titillium" w:hAnsi="Titillium" w:cstheme="minorHAnsi"/>
        <w:b/>
        <w:sz w:val="28"/>
        <w:szCs w:val="28"/>
        <w:lang w:val="en-US"/>
      </w:rPr>
      <w:t>Identificativo</w:t>
    </w:r>
    <w:proofErr w:type="spellEnd"/>
    <w:r w:rsidRPr="00FF67EC">
      <w:rPr>
        <w:rFonts w:ascii="Titillium" w:hAnsi="Titillium" w:cstheme="minorHAnsi"/>
        <w:b/>
        <w:sz w:val="28"/>
        <w:szCs w:val="28"/>
        <w:lang w:val="en-US"/>
      </w:rPr>
      <w:t xml:space="preserve">: </w:t>
    </w:r>
    <w:r w:rsidR="00FF67EC" w:rsidRPr="00FF67EC">
      <w:rPr>
        <w:rFonts w:ascii="Titillium" w:hAnsi="Titillium" w:cstheme="minorHAnsi"/>
        <w:b/>
        <w:sz w:val="28"/>
        <w:szCs w:val="28"/>
        <w:lang w:val="en-US"/>
      </w:rPr>
      <w:t xml:space="preserve">2022PJP24F </w:t>
    </w:r>
    <w:r w:rsidRPr="00FF67EC">
      <w:rPr>
        <w:rFonts w:ascii="Titillium" w:hAnsi="Titillium" w:cstheme="minorHAnsi"/>
        <w:bCs/>
        <w:sz w:val="28"/>
        <w:szCs w:val="28"/>
        <w:lang w:val="en-US"/>
      </w:rPr>
      <w:t>-</w:t>
    </w:r>
    <w:r w:rsidRPr="00FF67EC">
      <w:rPr>
        <w:rFonts w:ascii="Titillium" w:hAnsi="Titillium" w:cstheme="minorHAnsi"/>
        <w:b/>
        <w:sz w:val="28"/>
        <w:szCs w:val="28"/>
        <w:lang w:val="en-US"/>
      </w:rPr>
      <w:t xml:space="preserve"> CUP:</w:t>
    </w:r>
    <w:r w:rsidR="00FF67EC" w:rsidRPr="00FF67EC">
      <w:rPr>
        <w:lang w:val="en-US"/>
      </w:rPr>
      <w:t xml:space="preserve"> </w:t>
    </w:r>
    <w:r w:rsidR="00FF67EC" w:rsidRPr="00FF67EC">
      <w:rPr>
        <w:rFonts w:ascii="Titillium" w:hAnsi="Titillium" w:cstheme="minorHAnsi"/>
        <w:b/>
        <w:sz w:val="28"/>
        <w:szCs w:val="28"/>
        <w:lang w:val="en-US"/>
      </w:rPr>
      <w:t>E53D23009450006</w:t>
    </w:r>
  </w:p>
  <w:p w14:paraId="698B5D68" w14:textId="77777777" w:rsidR="00FF67EC" w:rsidRPr="00FF67EC" w:rsidRDefault="00FF67EC" w:rsidP="00880C06">
    <w:pPr>
      <w:jc w:val="center"/>
      <w:rPr>
        <w:rFonts w:ascii="Titillium" w:hAnsi="Titillium" w:cstheme="minorHAnsi"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55B2F7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8633C"/>
    <w:rsid w:val="000B0E17"/>
    <w:rsid w:val="000E1564"/>
    <w:rsid w:val="000F7D32"/>
    <w:rsid w:val="00106D4A"/>
    <w:rsid w:val="0011116F"/>
    <w:rsid w:val="00124132"/>
    <w:rsid w:val="001243DA"/>
    <w:rsid w:val="00174A5D"/>
    <w:rsid w:val="00186892"/>
    <w:rsid w:val="00192E6D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E33E3"/>
    <w:rsid w:val="0049565D"/>
    <w:rsid w:val="004E3A56"/>
    <w:rsid w:val="005238C5"/>
    <w:rsid w:val="00542205"/>
    <w:rsid w:val="00572F05"/>
    <w:rsid w:val="005736BE"/>
    <w:rsid w:val="005E3577"/>
    <w:rsid w:val="00677D54"/>
    <w:rsid w:val="00691AEA"/>
    <w:rsid w:val="006B0A83"/>
    <w:rsid w:val="006C2B1F"/>
    <w:rsid w:val="00725B6E"/>
    <w:rsid w:val="0074756F"/>
    <w:rsid w:val="007546D0"/>
    <w:rsid w:val="00763652"/>
    <w:rsid w:val="007822AE"/>
    <w:rsid w:val="00785883"/>
    <w:rsid w:val="007D4A99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606C0"/>
    <w:rsid w:val="0097476C"/>
    <w:rsid w:val="00997790"/>
    <w:rsid w:val="009C5FEC"/>
    <w:rsid w:val="009E35AD"/>
    <w:rsid w:val="009F2615"/>
    <w:rsid w:val="00A30076"/>
    <w:rsid w:val="00A46A59"/>
    <w:rsid w:val="00A60A04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44F66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84866"/>
    <w:rsid w:val="00DC094B"/>
    <w:rsid w:val="00DC1446"/>
    <w:rsid w:val="00DF6212"/>
    <w:rsid w:val="00DF6D6D"/>
    <w:rsid w:val="00E13BD4"/>
    <w:rsid w:val="00E65733"/>
    <w:rsid w:val="00EE33BE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67EC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DC1446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1446"/>
    <w:rPr>
      <w:rFonts w:ascii="Arial" w:eastAsia="Arial" w:hAnsi="Arial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DC144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5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80</cp:revision>
  <cp:lastPrinted>2023-07-14T13:31:00Z</cp:lastPrinted>
  <dcterms:created xsi:type="dcterms:W3CDTF">2022-08-04T15:31:00Z</dcterms:created>
  <dcterms:modified xsi:type="dcterms:W3CDTF">2024-01-22T15:09:00Z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