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A851" w14:textId="77777777" w:rsidR="000A6D42" w:rsidRDefault="000A6D42" w:rsidP="000A6D42">
      <w:pPr>
        <w:pStyle w:val="Default"/>
        <w:ind w:left="5528"/>
        <w:rPr>
          <w:rFonts w:asciiTheme="minorHAnsi" w:hAnsiTheme="minorHAnsi"/>
          <w:b/>
          <w:u w:val="single"/>
        </w:rPr>
      </w:pPr>
    </w:p>
    <w:p w14:paraId="2ACB0F53" w14:textId="77777777" w:rsidR="00D11FCB" w:rsidRPr="00D11FCB" w:rsidRDefault="00D11FCB" w:rsidP="00D11FCB">
      <w:pPr>
        <w:spacing w:after="115" w:line="256" w:lineRule="auto"/>
        <w:ind w:left="978"/>
        <w:jc w:val="right"/>
        <w:rPr>
          <w:rFonts w:ascii="Titillium Web" w:eastAsia="Times New Roman" w:hAnsi="Titillium Web"/>
          <w:b/>
          <w:color w:val="000000"/>
          <w:sz w:val="24"/>
          <w:szCs w:val="24"/>
          <w:lang w:eastAsia="it-IT"/>
        </w:rPr>
      </w:pPr>
    </w:p>
    <w:p w14:paraId="4F5683B4" w14:textId="6BD378B8" w:rsidR="00D11FCB" w:rsidRPr="00D11FCB" w:rsidRDefault="00D11FCB" w:rsidP="00D11FCB">
      <w:pPr>
        <w:spacing w:after="115" w:line="256" w:lineRule="auto"/>
        <w:ind w:left="978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proofErr w:type="spellStart"/>
      <w:r w:rsidRPr="00D11FC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Fac</w:t>
      </w:r>
      <w:proofErr w:type="spellEnd"/>
      <w:r w:rsidRPr="00D11FC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simile “Manifestazione di interesse” </w:t>
      </w:r>
    </w:p>
    <w:p w14:paraId="450772B2" w14:textId="77777777" w:rsidR="00D11FCB" w:rsidRPr="00D11FCB" w:rsidRDefault="00D11FCB" w:rsidP="00D11FCB">
      <w:pPr>
        <w:spacing w:after="115" w:line="256" w:lineRule="auto"/>
        <w:ind w:left="978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14:paraId="49C7FC7E" w14:textId="77777777" w:rsidR="00D11FCB" w:rsidRPr="00D11FCB" w:rsidRDefault="00D11FCB" w:rsidP="00D11FCB">
      <w:pPr>
        <w:spacing w:after="115" w:line="256" w:lineRule="auto"/>
        <w:ind w:left="5531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  <w:r w:rsidRPr="00D11FC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Spett.le Dipartimento di Ingegneria Chimica, dei Materiali e della Produzione Industriale dell’Università degli Studi di Napoli - Federico II</w:t>
      </w:r>
    </w:p>
    <w:p w14:paraId="468DCA97" w14:textId="77777777" w:rsidR="001F7181" w:rsidRPr="00D11FCB" w:rsidRDefault="001F7181" w:rsidP="000A6D42">
      <w:pPr>
        <w:pStyle w:val="Default"/>
        <w:spacing w:line="360" w:lineRule="auto"/>
        <w:ind w:left="5529"/>
        <w:rPr>
          <w:rFonts w:asciiTheme="minorHAnsi" w:hAnsiTheme="minorHAnsi" w:cstheme="minorHAnsi"/>
        </w:rPr>
      </w:pPr>
    </w:p>
    <w:p w14:paraId="0379718F" w14:textId="64BB0955" w:rsidR="000A6D42" w:rsidRDefault="000A6D42" w:rsidP="00830DF0">
      <w:pPr>
        <w:ind w:left="107" w:right="105"/>
        <w:jc w:val="both"/>
        <w:rPr>
          <w:rFonts w:asciiTheme="minorHAnsi" w:hAnsiTheme="minorHAnsi" w:cstheme="minorHAnsi"/>
          <w:b/>
          <w:bCs/>
        </w:rPr>
      </w:pPr>
      <w:r w:rsidRPr="00D11FCB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bookmarkStart w:id="0" w:name="_Hlk58686622"/>
      <w:r w:rsidR="00C11950" w:rsidRPr="00C11950">
        <w:rPr>
          <w:rFonts w:asciiTheme="minorHAnsi" w:hAnsiTheme="minorHAnsi" w:cstheme="minorHAnsi"/>
          <w:b/>
          <w:sz w:val="24"/>
          <w:szCs w:val="24"/>
        </w:rPr>
        <w:t>Avviso di indagine di mercato ex art. 50 comma 1 lett. b) del D. Lgs. n. 36/2023 relativo alla fornitura di un “</w:t>
      </w:r>
      <w:bookmarkStart w:id="1" w:name="_Hlk144717873"/>
      <w:r w:rsidR="00C11950" w:rsidRPr="00C11950">
        <w:rPr>
          <w:rFonts w:asciiTheme="minorHAnsi" w:hAnsiTheme="minorHAnsi" w:cstheme="minorHAnsi"/>
          <w:b/>
          <w:bCs/>
          <w:sz w:val="24"/>
          <w:szCs w:val="24"/>
        </w:rPr>
        <w:t xml:space="preserve">Calorimetro a scansione differenziale (DSC) per attività di ricerca su materiali, ad alta sensibilità con tecnologia </w:t>
      </w:r>
      <w:proofErr w:type="spellStart"/>
      <w:r w:rsidR="00C11950" w:rsidRPr="00C11950">
        <w:rPr>
          <w:rFonts w:asciiTheme="minorHAnsi" w:hAnsiTheme="minorHAnsi" w:cstheme="minorHAnsi"/>
          <w:b/>
          <w:bCs/>
          <w:sz w:val="24"/>
          <w:szCs w:val="24"/>
        </w:rPr>
        <w:t>TZero</w:t>
      </w:r>
      <w:proofErr w:type="spellEnd"/>
      <w:r w:rsidR="00C11950" w:rsidRPr="00C11950">
        <w:rPr>
          <w:rFonts w:asciiTheme="minorHAnsi" w:hAnsiTheme="minorHAnsi" w:cstheme="minorHAnsi"/>
          <w:b/>
          <w:bCs/>
          <w:sz w:val="24"/>
          <w:szCs w:val="24"/>
        </w:rPr>
        <w:t>, dotato di sistema di raffreddamento senza azoto liquido (</w:t>
      </w:r>
      <w:proofErr w:type="spellStart"/>
      <w:r w:rsidR="00C11950" w:rsidRPr="00C11950">
        <w:rPr>
          <w:rFonts w:asciiTheme="minorHAnsi" w:hAnsiTheme="minorHAnsi" w:cstheme="minorHAnsi"/>
          <w:b/>
          <w:bCs/>
          <w:sz w:val="24"/>
          <w:szCs w:val="24"/>
        </w:rPr>
        <w:t>Temp</w:t>
      </w:r>
      <w:proofErr w:type="spellEnd"/>
      <w:r w:rsidR="00C11950" w:rsidRPr="00C11950">
        <w:rPr>
          <w:rFonts w:asciiTheme="minorHAnsi" w:hAnsiTheme="minorHAnsi" w:cstheme="minorHAnsi"/>
          <w:b/>
          <w:bCs/>
          <w:sz w:val="24"/>
          <w:szCs w:val="24"/>
        </w:rPr>
        <w:t xml:space="preserve"> minima -90°C in cella)</w:t>
      </w:r>
      <w:r w:rsidR="00C11950" w:rsidRPr="00C11950">
        <w:rPr>
          <w:rFonts w:asciiTheme="minorHAnsi" w:hAnsiTheme="minorHAnsi" w:cstheme="minorHAnsi"/>
          <w:b/>
          <w:sz w:val="24"/>
          <w:szCs w:val="24"/>
        </w:rPr>
        <w:t xml:space="preserve">” per il Dipartimento di Ingegneria Chimica dei Materiali e della Produzione Industriale dell’Università degli Studi di Napoli Federico </w:t>
      </w:r>
      <w:bookmarkEnd w:id="1"/>
      <w:r w:rsidR="00C11950" w:rsidRPr="00C11950">
        <w:rPr>
          <w:rFonts w:asciiTheme="minorHAnsi" w:hAnsiTheme="minorHAnsi" w:cstheme="minorHAnsi"/>
          <w:b/>
          <w:sz w:val="24"/>
          <w:szCs w:val="24"/>
        </w:rPr>
        <w:t xml:space="preserve">II – CUP: </w:t>
      </w:r>
      <w:bookmarkStart w:id="2" w:name="_Hlk181270007"/>
      <w:r w:rsidR="00C11950" w:rsidRPr="00C11950">
        <w:rPr>
          <w:rFonts w:asciiTheme="minorHAnsi" w:hAnsiTheme="minorHAnsi" w:cstheme="minorHAnsi"/>
          <w:b/>
          <w:sz w:val="24"/>
          <w:szCs w:val="24"/>
        </w:rPr>
        <w:t>E</w:t>
      </w:r>
      <w:r w:rsidR="00C11950" w:rsidRPr="00C11950">
        <w:rPr>
          <w:rFonts w:asciiTheme="minorHAnsi" w:hAnsiTheme="minorHAnsi" w:cstheme="minorHAnsi"/>
          <w:b/>
          <w:bCs/>
          <w:sz w:val="24"/>
          <w:szCs w:val="24"/>
        </w:rPr>
        <w:t>63C22003680006</w:t>
      </w:r>
      <w:bookmarkEnd w:id="2"/>
    </w:p>
    <w:bookmarkEnd w:id="0"/>
    <w:p w14:paraId="65063415" w14:textId="77777777" w:rsidR="000A6D42" w:rsidRDefault="000A6D42" w:rsidP="000A6D4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A08E382" w14:textId="21AA0CBF" w:rsidR="000A6D42" w:rsidRPr="009D0993" w:rsidRDefault="000A6D42" w:rsidP="000B6F4C">
      <w:pPr>
        <w:pStyle w:val="Default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Il/La sottoscritto/a</w:t>
      </w:r>
      <w:r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….............…………………………………………………………………………..…</w:t>
      </w:r>
      <w:r>
        <w:rPr>
          <w:rFonts w:asciiTheme="minorHAnsi" w:hAnsiTheme="minorHAnsi"/>
        </w:rPr>
        <w:t>…………………………</w:t>
      </w:r>
    </w:p>
    <w:p w14:paraId="020CB42B" w14:textId="494E7105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…………………………………………………………</w:t>
      </w:r>
      <w:r>
        <w:rPr>
          <w:rFonts w:asciiTheme="minorHAnsi" w:hAnsiTheme="minorHAnsi"/>
        </w:rPr>
        <w:t>…………………………………………</w:t>
      </w:r>
      <w:r w:rsidR="00BE613B">
        <w:rPr>
          <w:rFonts w:asciiTheme="minorHAnsi" w:hAnsiTheme="minorHAnsi"/>
        </w:rPr>
        <w:t>……...</w:t>
      </w:r>
      <w:r w:rsidRPr="009D0993">
        <w:rPr>
          <w:rFonts w:asciiTheme="minorHAnsi" w:hAnsiTheme="minorHAnsi"/>
        </w:rPr>
        <w:t xml:space="preserve"> il …</w:t>
      </w:r>
      <w:r>
        <w:rPr>
          <w:rFonts w:asciiTheme="minorHAnsi" w:hAnsiTheme="minorHAnsi"/>
        </w:rPr>
        <w:t>…</w:t>
      </w:r>
      <w:r w:rsidRPr="009D0993">
        <w:rPr>
          <w:rFonts w:asciiTheme="minorHAnsi" w:hAnsiTheme="minorHAnsi"/>
        </w:rPr>
        <w:t>../…</w:t>
      </w:r>
      <w:r>
        <w:rPr>
          <w:rFonts w:asciiTheme="minorHAnsi" w:hAnsiTheme="minorHAnsi"/>
        </w:rPr>
        <w:t>..</w:t>
      </w:r>
      <w:r w:rsidRPr="009D0993">
        <w:rPr>
          <w:rFonts w:asciiTheme="minorHAnsi" w:hAnsiTheme="minorHAnsi"/>
        </w:rPr>
        <w:t xml:space="preserve">.../….……, </w:t>
      </w:r>
    </w:p>
    <w:p w14:paraId="3C68831A" w14:textId="0A5F7F59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C.F. 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……………………………………………………………………………………………………………………………..…</w:t>
      </w:r>
    </w:p>
    <w:p w14:paraId="107A601B" w14:textId="2588006C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9D0993">
        <w:rPr>
          <w:rFonts w:asciiTheme="minorHAnsi" w:hAnsiTheme="minorHAnsi"/>
        </w:rPr>
        <w:t xml:space="preserve">esidente a </w:t>
      </w:r>
      <w:r>
        <w:rPr>
          <w:rFonts w:asciiTheme="minorHAnsi" w:hAnsiTheme="minorHAnsi"/>
        </w:rPr>
        <w:t>………………………….</w:t>
      </w:r>
      <w:r w:rsidRPr="009D0993">
        <w:rPr>
          <w:rFonts w:asciiTheme="minorHAnsi" w:hAnsiTheme="minorHAnsi"/>
        </w:rPr>
        <w:t>..…………………………………………</w:t>
      </w:r>
      <w:r>
        <w:rPr>
          <w:rFonts w:asciiTheme="minorHAnsi" w:hAnsiTheme="minorHAnsi"/>
        </w:rPr>
        <w:t>…………..</w:t>
      </w:r>
      <w:r w:rsidRPr="009D0993">
        <w:rPr>
          <w:rFonts w:asciiTheme="minorHAnsi" w:hAnsiTheme="minorHAnsi"/>
        </w:rPr>
        <w:t>...…, Prov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</w:t>
      </w:r>
      <w:r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Pr="009D0993">
        <w:rPr>
          <w:rFonts w:asciiTheme="minorHAnsi" w:hAnsiTheme="minorHAnsi"/>
        </w:rPr>
        <w:t xml:space="preserve">… </w:t>
      </w:r>
    </w:p>
    <w:p w14:paraId="41C5A641" w14:textId="5F5B78A5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via/le/p.zza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…………………………………..……………</w:t>
      </w:r>
      <w:r>
        <w:rPr>
          <w:rFonts w:asciiTheme="minorHAnsi" w:hAnsiTheme="minorHAnsi"/>
        </w:rPr>
        <w:t>…………………………………</w:t>
      </w:r>
      <w:r w:rsidRPr="009D0993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…..…… n. ………….…………… </w:t>
      </w:r>
    </w:p>
    <w:p w14:paraId="5687D92A" w14:textId="52C744DE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 qualità d</w:t>
      </w:r>
      <w:r w:rsidR="00C46DAC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………………………………………..</w:t>
      </w:r>
      <w:r w:rsidRPr="009D0993">
        <w:rPr>
          <w:rFonts w:asciiTheme="minorHAnsi" w:hAnsiTheme="minorHAnsi"/>
        </w:rPr>
        <w:t>……………………………………………………….………………………………….. dell’Impresa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………………………………..</w:t>
      </w:r>
      <w:r w:rsidRPr="009D0993">
        <w:rPr>
          <w:rFonts w:asciiTheme="minorHAnsi" w:hAnsiTheme="minorHAnsi"/>
        </w:rPr>
        <w:t xml:space="preserve">…………………………………………………………………………………....…… </w:t>
      </w:r>
    </w:p>
    <w:p w14:paraId="34A2FA06" w14:textId="03D27CB6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avente sede legale ………….........................................................…...............……..……, Prov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 (…</w:t>
      </w:r>
      <w:r>
        <w:rPr>
          <w:rFonts w:asciiTheme="minorHAnsi" w:hAnsiTheme="minorHAnsi"/>
        </w:rPr>
        <w:t>….</w:t>
      </w:r>
      <w:r w:rsidRPr="009D0993">
        <w:rPr>
          <w:rFonts w:asciiTheme="minorHAnsi" w:hAnsiTheme="minorHAnsi"/>
        </w:rPr>
        <w:t>….) CAP………….…..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via/le/p.zza…………………………</w:t>
      </w:r>
      <w:r>
        <w:rPr>
          <w:rFonts w:asciiTheme="minorHAnsi" w:hAnsiTheme="minorHAnsi"/>
        </w:rPr>
        <w:t>………..</w:t>
      </w:r>
      <w:r w:rsidRPr="009D0993">
        <w:rPr>
          <w:rFonts w:asciiTheme="minorHAnsi" w:hAnsiTheme="minorHAnsi"/>
        </w:rPr>
        <w:t>……………………..………………</w:t>
      </w:r>
      <w:r>
        <w:rPr>
          <w:rFonts w:asciiTheme="minorHAnsi" w:hAnsiTheme="minorHAnsi"/>
        </w:rPr>
        <w:t>………………..</w:t>
      </w:r>
      <w:r w:rsidRPr="009D0993">
        <w:rPr>
          <w:rFonts w:asciiTheme="minorHAnsi" w:hAnsiTheme="minorHAnsi"/>
        </w:rPr>
        <w:t xml:space="preserve">…… n. ……… </w:t>
      </w:r>
    </w:p>
    <w:p w14:paraId="6B5E82E2" w14:textId="28376A3F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>
        <w:rPr>
          <w:rFonts w:asciiTheme="minorHAnsi" w:hAnsiTheme="minorHAnsi"/>
        </w:rPr>
        <w:t>............</w:t>
      </w:r>
      <w:r w:rsidRPr="009D0993">
        <w:rPr>
          <w:rFonts w:asciiTheme="minorHAnsi" w:hAnsiTheme="minorHAnsi"/>
        </w:rPr>
        <w:t>..............................................................................................</w:t>
      </w:r>
      <w:r>
        <w:rPr>
          <w:rFonts w:asciiTheme="minorHAnsi" w:hAnsiTheme="minorHAnsi"/>
        </w:rPr>
        <w:t>....………..</w:t>
      </w:r>
      <w:r w:rsidRPr="009D0993">
        <w:rPr>
          <w:rFonts w:asciiTheme="minorHAnsi" w:hAnsiTheme="minorHAnsi"/>
        </w:rPr>
        <w:t xml:space="preserve"> </w:t>
      </w:r>
    </w:p>
    <w:p w14:paraId="23CFF59D" w14:textId="240C06D9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</w:t>
      </w:r>
      <w:r w:rsidR="00905F5C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……………………………………..</w:t>
      </w:r>
      <w:r w:rsidRPr="009D0993">
        <w:rPr>
          <w:rFonts w:asciiTheme="minorHAnsi" w:hAnsiTheme="minorHAnsi"/>
        </w:rPr>
        <w:t>…………………………………………</w:t>
      </w:r>
      <w:r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 xml:space="preserve">…………………….. </w:t>
      </w:r>
    </w:p>
    <w:p w14:paraId="7C0E55E2" w14:textId="0CEE625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</w:t>
      </w:r>
      <w:r w:rsidRPr="009D0993">
        <w:rPr>
          <w:rFonts w:asciiTheme="minorHAnsi" w:hAnsiTheme="minorHAnsi"/>
        </w:rPr>
        <w:t xml:space="preserve">ndirizzo </w:t>
      </w:r>
      <w:r w:rsidR="007762BF">
        <w:rPr>
          <w:rFonts w:asciiTheme="minorHAnsi" w:hAnsiTheme="minorHAnsi"/>
        </w:rPr>
        <w:t>e</w:t>
      </w:r>
      <w:r w:rsidRPr="009D0993">
        <w:rPr>
          <w:rFonts w:asciiTheme="minorHAnsi" w:hAnsiTheme="minorHAnsi"/>
        </w:rPr>
        <w:t>mail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…………………………………………………………………………………..</w:t>
      </w:r>
      <w:r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>……………</w:t>
      </w:r>
    </w:p>
    <w:p w14:paraId="4D01B4BD" w14:textId="1B945EA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Referente per la pratica:</w:t>
      </w:r>
      <w:r>
        <w:rPr>
          <w:rFonts w:asciiTheme="minorHAnsi" w:hAnsiTheme="minorHAnsi"/>
        </w:rPr>
        <w:t xml:space="preserve"> ……………………………………..</w:t>
      </w:r>
      <w:r w:rsidRPr="009D0993">
        <w:rPr>
          <w:rFonts w:asciiTheme="minorHAnsi" w:hAnsiTheme="minorHAnsi"/>
        </w:rPr>
        <w:t>……………………………………………………………………..…….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telefono: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………….……………….... , mail:……………………</w:t>
      </w:r>
      <w:r>
        <w:rPr>
          <w:rFonts w:asciiTheme="minorHAnsi" w:hAnsiTheme="minorHAnsi"/>
        </w:rPr>
        <w:t>……………………..</w:t>
      </w:r>
      <w:r w:rsidRPr="009D0993">
        <w:rPr>
          <w:rFonts w:asciiTheme="minorHAnsi" w:hAnsiTheme="minorHAnsi"/>
        </w:rPr>
        <w:t>……………………….</w:t>
      </w:r>
    </w:p>
    <w:p w14:paraId="557F9764" w14:textId="77777777" w:rsidR="000A6D42" w:rsidRPr="009D0993" w:rsidRDefault="000A6D42" w:rsidP="000A6D42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1ADFC447" w14:textId="77777777" w:rsidR="000A6D42" w:rsidRDefault="000A6D42" w:rsidP="000A6D42">
      <w:pPr>
        <w:pStyle w:val="Default"/>
        <w:spacing w:line="360" w:lineRule="auto"/>
        <w:rPr>
          <w:rFonts w:asciiTheme="minorHAnsi" w:hAnsiTheme="minorHAnsi"/>
        </w:rPr>
      </w:pPr>
    </w:p>
    <w:p w14:paraId="15798F51" w14:textId="665F8FDA" w:rsidR="000A6D42" w:rsidRPr="00D34B1D" w:rsidRDefault="000A6D42" w:rsidP="007762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74752E">
        <w:rPr>
          <w:rFonts w:asciiTheme="minorHAnsi" w:hAnsiTheme="minorHAnsi"/>
        </w:rPr>
        <w:t>indagine</w:t>
      </w:r>
      <w:r>
        <w:rPr>
          <w:rFonts w:asciiTheme="minorHAnsi" w:hAnsiTheme="minorHAnsi"/>
        </w:rPr>
        <w:t xml:space="preserve"> </w:t>
      </w:r>
      <w:r w:rsidR="00C9025B">
        <w:rPr>
          <w:rFonts w:asciiTheme="minorHAnsi" w:hAnsiTheme="minorHAnsi"/>
        </w:rPr>
        <w:t>di mercato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sul </w:t>
      </w:r>
      <w:r>
        <w:rPr>
          <w:rFonts w:asciiTheme="minorHAnsi" w:hAnsiTheme="minorHAnsi"/>
        </w:rPr>
        <w:t>s</w:t>
      </w:r>
      <w:r w:rsidRPr="009D0993">
        <w:rPr>
          <w:rFonts w:asciiTheme="minorHAnsi" w:hAnsiTheme="minorHAnsi"/>
        </w:rPr>
        <w:t xml:space="preserve">ito dell’Ateneo all’indirizzo  </w:t>
      </w:r>
      <w:hyperlink r:id="rId10" w:history="1">
        <w:r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Pr="009D0993">
        <w:rPr>
          <w:rFonts w:asciiTheme="minorHAnsi" w:hAnsiTheme="minorHAnsi"/>
          <w:color w:val="auto"/>
        </w:rPr>
        <w:t xml:space="preserve">, alla </w:t>
      </w:r>
      <w:r w:rsidRPr="00D34B1D">
        <w:rPr>
          <w:rFonts w:asciiTheme="minorHAnsi" w:hAnsiTheme="minorHAnsi"/>
          <w:color w:val="auto"/>
        </w:rPr>
        <w:t xml:space="preserve">sezione </w:t>
      </w:r>
      <w:hyperlink r:id="rId11" w:history="1">
        <w:r w:rsidR="002246A4" w:rsidRPr="00DC383B">
          <w:rPr>
            <w:rStyle w:val="Collegamentoipertestuale"/>
            <w:rFonts w:asciiTheme="minorHAnsi" w:hAnsiTheme="minorHAnsi"/>
          </w:rPr>
          <w:t>https://www.unina.it/ateneo/gare/consultazione-preliminare-mercato</w:t>
        </w:r>
      </w:hyperlink>
      <w:r w:rsidRPr="00D34B1D">
        <w:rPr>
          <w:rFonts w:asciiTheme="minorHAnsi" w:hAnsiTheme="minorHAnsi"/>
        </w:rPr>
        <w:t xml:space="preserve">, </w:t>
      </w:r>
      <w:r w:rsidRPr="00D34B1D">
        <w:rPr>
          <w:rFonts w:asciiTheme="minorHAnsi" w:hAnsiTheme="minorHAnsi"/>
          <w:color w:val="auto"/>
        </w:rPr>
        <w:t xml:space="preserve">con la presente </w:t>
      </w:r>
    </w:p>
    <w:p w14:paraId="737BE0C0" w14:textId="77777777" w:rsidR="000A6D42" w:rsidRPr="009D0993" w:rsidRDefault="000A6D42" w:rsidP="000A6D42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D34B1D">
        <w:rPr>
          <w:rFonts w:asciiTheme="minorHAnsi" w:hAnsiTheme="minorHAnsi"/>
          <w:b/>
          <w:bCs/>
          <w:color w:val="auto"/>
        </w:rPr>
        <w:t>MANIFESTA</w:t>
      </w:r>
    </w:p>
    <w:p w14:paraId="726A2D25" w14:textId="19C7C60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32F8608C">
        <w:rPr>
          <w:rFonts w:asciiTheme="minorHAnsi" w:hAnsiTheme="minorHAnsi"/>
        </w:rPr>
        <w:t>il proprio interesse all</w:t>
      </w:r>
      <w:r w:rsidR="00E571AC" w:rsidRPr="32F8608C">
        <w:rPr>
          <w:rFonts w:asciiTheme="minorHAnsi" w:hAnsiTheme="minorHAnsi"/>
        </w:rPr>
        <w:t xml:space="preserve">a procedura </w:t>
      </w:r>
      <w:r w:rsidRPr="32F8608C">
        <w:rPr>
          <w:rFonts w:asciiTheme="minorHAnsi" w:hAnsiTheme="minorHAnsi"/>
        </w:rPr>
        <w:t xml:space="preserve">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richiesta dall’Avviso e presentata in allegato alla presente manifestazione di interesse. </w:t>
      </w:r>
    </w:p>
    <w:p w14:paraId="62E9F6AA" w14:textId="36F9CCBE" w:rsidR="000A6D42" w:rsidRPr="009D0993" w:rsidRDefault="000A6D42" w:rsidP="000A6D42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(luogo, data) </w:t>
      </w:r>
    </w:p>
    <w:p w14:paraId="44A8D45D" w14:textId="77777777" w:rsidR="000A6D42" w:rsidRPr="009D0993" w:rsidRDefault="000A6D42" w:rsidP="000A6D42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__________________________________________________ </w:t>
      </w:r>
    </w:p>
    <w:p w14:paraId="3FBED7A2" w14:textId="150323DF" w:rsidR="009C40A8" w:rsidRPr="000A6D42" w:rsidRDefault="000A6D42" w:rsidP="000A6D4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D0993">
        <w:rPr>
          <w:sz w:val="24"/>
          <w:szCs w:val="24"/>
        </w:rPr>
        <w:t>(sottoscrizione)</w:t>
      </w:r>
    </w:p>
    <w:sectPr w:rsidR="009C40A8" w:rsidRPr="000A6D42" w:rsidSect="00F91E0B">
      <w:headerReference w:type="default" r:id="rId12"/>
      <w:footerReference w:type="default" r:id="rId13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7F9F" w14:textId="77777777" w:rsidR="009F1D43" w:rsidRDefault="009F1D43" w:rsidP="004D7924">
      <w:pPr>
        <w:spacing w:after="0" w:line="240" w:lineRule="auto"/>
      </w:pPr>
      <w:r>
        <w:separator/>
      </w:r>
    </w:p>
  </w:endnote>
  <w:endnote w:type="continuationSeparator" w:id="0">
    <w:p w14:paraId="4AD21423" w14:textId="77777777" w:rsidR="009F1D43" w:rsidRDefault="009F1D43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495157DB" w14:textId="080DE89C" w:rsidR="007C026F" w:rsidRPr="00D42DC8" w:rsidRDefault="007C026F" w:rsidP="007C026F">
          <w:pPr>
            <w:pStyle w:val="Pidipagina"/>
            <w:tabs>
              <w:tab w:val="right" w:pos="10274"/>
            </w:tabs>
            <w:ind w:right="-733"/>
            <w:rPr>
              <w:sz w:val="16"/>
              <w:szCs w:val="16"/>
            </w:rPr>
          </w:pP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F3495" w14:textId="77777777" w:rsidR="009F1D43" w:rsidRDefault="009F1D43" w:rsidP="004D7924">
      <w:pPr>
        <w:spacing w:after="0" w:line="240" w:lineRule="auto"/>
      </w:pPr>
      <w:r>
        <w:separator/>
      </w:r>
    </w:p>
  </w:footnote>
  <w:footnote w:type="continuationSeparator" w:id="0">
    <w:p w14:paraId="56110DDD" w14:textId="77777777" w:rsidR="009F1D43" w:rsidRDefault="009F1D43" w:rsidP="004D7924">
      <w:pPr>
        <w:spacing w:after="0" w:line="240" w:lineRule="auto"/>
      </w:pPr>
      <w:r>
        <w:continuationSeparator/>
      </w:r>
    </w:p>
  </w:footnote>
  <w:footnote w:id="1">
    <w:p w14:paraId="7FA499AB" w14:textId="77777777" w:rsidR="000A6D42" w:rsidRPr="002F48F3" w:rsidRDefault="000A6D42" w:rsidP="000A6D42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32ACE"/>
    <w:rsid w:val="00066AFC"/>
    <w:rsid w:val="00081C7C"/>
    <w:rsid w:val="00087FEA"/>
    <w:rsid w:val="000A0999"/>
    <w:rsid w:val="000A27F4"/>
    <w:rsid w:val="000A3AFF"/>
    <w:rsid w:val="000A6D42"/>
    <w:rsid w:val="000B6440"/>
    <w:rsid w:val="000B6F4C"/>
    <w:rsid w:val="000F2B24"/>
    <w:rsid w:val="000F3C14"/>
    <w:rsid w:val="000F5F97"/>
    <w:rsid w:val="00133192"/>
    <w:rsid w:val="00151702"/>
    <w:rsid w:val="0015272F"/>
    <w:rsid w:val="00183883"/>
    <w:rsid w:val="0018703A"/>
    <w:rsid w:val="001936B0"/>
    <w:rsid w:val="001B1D48"/>
    <w:rsid w:val="001B334B"/>
    <w:rsid w:val="001C0510"/>
    <w:rsid w:val="001D07D9"/>
    <w:rsid w:val="001D5D46"/>
    <w:rsid w:val="001F7181"/>
    <w:rsid w:val="002246A4"/>
    <w:rsid w:val="002362DE"/>
    <w:rsid w:val="00236EA9"/>
    <w:rsid w:val="00250466"/>
    <w:rsid w:val="00264F77"/>
    <w:rsid w:val="00285D31"/>
    <w:rsid w:val="002B071D"/>
    <w:rsid w:val="002D4B94"/>
    <w:rsid w:val="002E2022"/>
    <w:rsid w:val="002E2473"/>
    <w:rsid w:val="002F05E9"/>
    <w:rsid w:val="00320492"/>
    <w:rsid w:val="00340777"/>
    <w:rsid w:val="00384236"/>
    <w:rsid w:val="00395359"/>
    <w:rsid w:val="00396B57"/>
    <w:rsid w:val="003B25B0"/>
    <w:rsid w:val="003C4978"/>
    <w:rsid w:val="003F709C"/>
    <w:rsid w:val="00421645"/>
    <w:rsid w:val="00422549"/>
    <w:rsid w:val="00433C5A"/>
    <w:rsid w:val="00440F0F"/>
    <w:rsid w:val="00443355"/>
    <w:rsid w:val="004737DF"/>
    <w:rsid w:val="0047743C"/>
    <w:rsid w:val="004A5CE2"/>
    <w:rsid w:val="004D7924"/>
    <w:rsid w:val="004E4CA6"/>
    <w:rsid w:val="00501CD9"/>
    <w:rsid w:val="00504096"/>
    <w:rsid w:val="00521FC2"/>
    <w:rsid w:val="00523B10"/>
    <w:rsid w:val="00551CA7"/>
    <w:rsid w:val="005533CC"/>
    <w:rsid w:val="0056495A"/>
    <w:rsid w:val="005839FF"/>
    <w:rsid w:val="0058453E"/>
    <w:rsid w:val="005924CE"/>
    <w:rsid w:val="005B5676"/>
    <w:rsid w:val="005C02BC"/>
    <w:rsid w:val="005F5FE8"/>
    <w:rsid w:val="0060461B"/>
    <w:rsid w:val="00606C39"/>
    <w:rsid w:val="00607BA9"/>
    <w:rsid w:val="00612DF3"/>
    <w:rsid w:val="00625A9D"/>
    <w:rsid w:val="0063123E"/>
    <w:rsid w:val="00643EBC"/>
    <w:rsid w:val="00650D25"/>
    <w:rsid w:val="00651617"/>
    <w:rsid w:val="00672246"/>
    <w:rsid w:val="00673D2D"/>
    <w:rsid w:val="007044B8"/>
    <w:rsid w:val="00710637"/>
    <w:rsid w:val="00710CE6"/>
    <w:rsid w:val="007336C3"/>
    <w:rsid w:val="0074752E"/>
    <w:rsid w:val="0075135A"/>
    <w:rsid w:val="007762BF"/>
    <w:rsid w:val="00780252"/>
    <w:rsid w:val="007964B0"/>
    <w:rsid w:val="007C026F"/>
    <w:rsid w:val="007C63CD"/>
    <w:rsid w:val="007D787A"/>
    <w:rsid w:val="0080137B"/>
    <w:rsid w:val="00830DF0"/>
    <w:rsid w:val="00836A4D"/>
    <w:rsid w:val="00846924"/>
    <w:rsid w:val="008635BA"/>
    <w:rsid w:val="00863AE2"/>
    <w:rsid w:val="008B6EB7"/>
    <w:rsid w:val="008C2DD8"/>
    <w:rsid w:val="008D1DCC"/>
    <w:rsid w:val="008D36A1"/>
    <w:rsid w:val="008E5483"/>
    <w:rsid w:val="008E7E5B"/>
    <w:rsid w:val="008F449A"/>
    <w:rsid w:val="00905F5C"/>
    <w:rsid w:val="00922067"/>
    <w:rsid w:val="0094604B"/>
    <w:rsid w:val="00965AF5"/>
    <w:rsid w:val="009C1B44"/>
    <w:rsid w:val="009C40A8"/>
    <w:rsid w:val="009F1D43"/>
    <w:rsid w:val="00A20BB3"/>
    <w:rsid w:val="00A42C35"/>
    <w:rsid w:val="00A43633"/>
    <w:rsid w:val="00A47CA0"/>
    <w:rsid w:val="00A5132B"/>
    <w:rsid w:val="00A8309C"/>
    <w:rsid w:val="00AB1631"/>
    <w:rsid w:val="00AD49C9"/>
    <w:rsid w:val="00AE2038"/>
    <w:rsid w:val="00B30241"/>
    <w:rsid w:val="00B353B9"/>
    <w:rsid w:val="00B36D02"/>
    <w:rsid w:val="00B431E2"/>
    <w:rsid w:val="00B56CA1"/>
    <w:rsid w:val="00B64B82"/>
    <w:rsid w:val="00B756BF"/>
    <w:rsid w:val="00BA77F9"/>
    <w:rsid w:val="00BD55A4"/>
    <w:rsid w:val="00BE2FE1"/>
    <w:rsid w:val="00BE613B"/>
    <w:rsid w:val="00BF0181"/>
    <w:rsid w:val="00C11950"/>
    <w:rsid w:val="00C11B1D"/>
    <w:rsid w:val="00C208E1"/>
    <w:rsid w:val="00C37E9C"/>
    <w:rsid w:val="00C46DAC"/>
    <w:rsid w:val="00C47B84"/>
    <w:rsid w:val="00C65D7A"/>
    <w:rsid w:val="00C71C2D"/>
    <w:rsid w:val="00C821B1"/>
    <w:rsid w:val="00C9025B"/>
    <w:rsid w:val="00C95782"/>
    <w:rsid w:val="00CC0BE5"/>
    <w:rsid w:val="00CF6851"/>
    <w:rsid w:val="00CF6E26"/>
    <w:rsid w:val="00D033A4"/>
    <w:rsid w:val="00D11FCB"/>
    <w:rsid w:val="00D43241"/>
    <w:rsid w:val="00D54A24"/>
    <w:rsid w:val="00D56D20"/>
    <w:rsid w:val="00D60DE6"/>
    <w:rsid w:val="00D948E5"/>
    <w:rsid w:val="00DC3A7E"/>
    <w:rsid w:val="00DC5053"/>
    <w:rsid w:val="00DD167A"/>
    <w:rsid w:val="00DF0D37"/>
    <w:rsid w:val="00DF36A1"/>
    <w:rsid w:val="00DF52FF"/>
    <w:rsid w:val="00E0432C"/>
    <w:rsid w:val="00E14F7D"/>
    <w:rsid w:val="00E27D84"/>
    <w:rsid w:val="00E571AC"/>
    <w:rsid w:val="00E91463"/>
    <w:rsid w:val="00E94CF1"/>
    <w:rsid w:val="00EB70A3"/>
    <w:rsid w:val="00ED0FBE"/>
    <w:rsid w:val="00EE462F"/>
    <w:rsid w:val="00F02BB7"/>
    <w:rsid w:val="00F0787F"/>
    <w:rsid w:val="00F35DE8"/>
    <w:rsid w:val="00F455EC"/>
    <w:rsid w:val="00F4575B"/>
    <w:rsid w:val="00F658D6"/>
    <w:rsid w:val="00F85668"/>
    <w:rsid w:val="00F91E0B"/>
    <w:rsid w:val="00FE28B8"/>
    <w:rsid w:val="32F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na.it/ateneo/gare/consultazione-preliminare-mercat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4" ma:contentTypeDescription="Creare un nuovo documento." ma:contentTypeScope="" ma:versionID="7d7b828e86cb2f4dca9d29cb1f875ab6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0eef2ec504cd8d28691cb3196e18964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Props1.xml><?xml version="1.0" encoding="utf-8"?>
<ds:datastoreItem xmlns:ds="http://schemas.openxmlformats.org/officeDocument/2006/customXml" ds:itemID="{1C591300-2786-4E1C-84AD-0E5FA53D7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B6EDA-5682-47C6-AF77-F21508637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5bec0-018d-4dad-af09-7731e5a8e634"/>
    <ds:schemaRef ds:uri="b7491e50-5a3f-431e-8222-44d1335a6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531B7-1204-4285-A607-DB4D987D949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7491e50-5a3f-431e-8222-44d1335a6948"/>
    <ds:schemaRef ds:uri="http://schemas.openxmlformats.org/package/2006/metadata/core-properties"/>
    <ds:schemaRef ds:uri="5d65bec0-018d-4dad-af09-7731e5a8e634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PISCUOGLIO</cp:lastModifiedBy>
  <cp:revision>113</cp:revision>
  <dcterms:created xsi:type="dcterms:W3CDTF">2023-09-20T09:07:00Z</dcterms:created>
  <dcterms:modified xsi:type="dcterms:W3CDTF">2024-11-04T13:21:00Z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