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6FDA" w14:textId="2FE6813B" w:rsidR="009611D0" w:rsidRPr="005A2FD5" w:rsidRDefault="002D2700" w:rsidP="005A5BD7">
      <w:pPr>
        <w:spacing w:after="9"/>
        <w:ind w:left="0" w:firstLine="0"/>
        <w:rPr>
          <w:rFonts w:ascii="Titillium Web" w:hAnsi="Titillium Web"/>
        </w:rPr>
      </w:pPr>
      <w:r w:rsidRPr="00D7380E">
        <w:rPr>
          <w:rFonts w:ascii="Titillium Web" w:hAnsi="Titillium Web"/>
          <w:noProof/>
        </w:rPr>
        <w:drawing>
          <wp:inline distT="0" distB="0" distL="0" distR="0" wp14:anchorId="66D42647" wp14:editId="380F1BD7">
            <wp:extent cx="6362700" cy="617855"/>
            <wp:effectExtent l="0" t="0" r="0" b="0"/>
            <wp:docPr id="297142072" name="Immagine 29714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3740" cy="61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67614" w14:textId="1DFDB279" w:rsidR="009611D0" w:rsidRPr="005A2FD5" w:rsidRDefault="0021752E" w:rsidP="00CB3E09">
      <w:pPr>
        <w:spacing w:after="0"/>
        <w:ind w:left="0" w:firstLine="0"/>
        <w:rPr>
          <w:rFonts w:ascii="Titillium Web" w:eastAsia="Calibri" w:hAnsi="Titillium Web" w:cs="Calibri"/>
          <w:sz w:val="22"/>
        </w:rPr>
      </w:pPr>
      <w:r w:rsidRPr="005A2FD5">
        <w:rPr>
          <w:rFonts w:ascii="Titillium Web" w:eastAsia="Calibri" w:hAnsi="Titillium Web" w:cs="Calibri"/>
          <w:sz w:val="22"/>
        </w:rPr>
        <w:t xml:space="preserve"> </w:t>
      </w:r>
    </w:p>
    <w:p w14:paraId="220D49B0" w14:textId="77777777" w:rsidR="00622A07" w:rsidRDefault="00622A07" w:rsidP="00622A07">
      <w:pPr>
        <w:autoSpaceDE w:val="0"/>
        <w:autoSpaceDN w:val="0"/>
        <w:adjustRightInd w:val="0"/>
        <w:spacing w:after="0" w:line="240" w:lineRule="auto"/>
        <w:jc w:val="center"/>
        <w:rPr>
          <w:rFonts w:ascii="Titillium Web,Bold" w:hAnsi="Titillium Web,Bold" w:cs="Titillium Web,Bold"/>
          <w:b/>
          <w:bCs/>
          <w:szCs w:val="24"/>
        </w:rPr>
      </w:pPr>
      <w:r>
        <w:rPr>
          <w:rFonts w:ascii="Titillium Web,Bold" w:hAnsi="Titillium Web,Bold" w:cs="Titillium Web,Bold"/>
          <w:b/>
          <w:bCs/>
          <w:szCs w:val="24"/>
        </w:rPr>
        <w:t>PIANO NAZIONALE DI RIPRESA E RESILIENZA (PNRR)</w:t>
      </w:r>
    </w:p>
    <w:p w14:paraId="72D0A79F" w14:textId="77777777" w:rsidR="00622A07" w:rsidRDefault="00622A07" w:rsidP="00622A07">
      <w:pPr>
        <w:autoSpaceDE w:val="0"/>
        <w:autoSpaceDN w:val="0"/>
        <w:adjustRightInd w:val="0"/>
        <w:spacing w:after="0" w:line="240" w:lineRule="auto"/>
        <w:jc w:val="center"/>
        <w:rPr>
          <w:rFonts w:ascii="Titillium Web,Bold" w:hAnsi="Titillium Web,Bold" w:cs="Titillium Web,Bold"/>
          <w:b/>
          <w:bCs/>
          <w:szCs w:val="24"/>
        </w:rPr>
      </w:pPr>
      <w:r>
        <w:rPr>
          <w:rFonts w:ascii="Titillium Web,Bold" w:hAnsi="Titillium Web,Bold" w:cs="Titillium Web,Bold"/>
          <w:b/>
          <w:bCs/>
          <w:szCs w:val="24"/>
        </w:rPr>
        <w:t>MISSIONE 4 “Istruzione e Ricerca” COMPONENTE 2 “Dalla ricerca all’impresa”</w:t>
      </w:r>
    </w:p>
    <w:p w14:paraId="49BB71ED" w14:textId="77777777" w:rsidR="00622A07" w:rsidRDefault="00622A07" w:rsidP="00622A07">
      <w:pPr>
        <w:autoSpaceDE w:val="0"/>
        <w:autoSpaceDN w:val="0"/>
        <w:adjustRightInd w:val="0"/>
        <w:spacing w:after="0" w:line="240" w:lineRule="auto"/>
        <w:jc w:val="center"/>
        <w:rPr>
          <w:rFonts w:ascii="Titillium Web,Bold" w:hAnsi="Titillium Web,Bold" w:cs="Titillium Web,Bold"/>
          <w:b/>
          <w:bCs/>
          <w:szCs w:val="24"/>
        </w:rPr>
      </w:pPr>
      <w:r>
        <w:rPr>
          <w:rFonts w:ascii="Titillium Web,Bold" w:hAnsi="Titillium Web,Bold" w:cs="Titillium Web,Bold"/>
          <w:b/>
          <w:bCs/>
          <w:szCs w:val="24"/>
        </w:rPr>
        <w:t>INVESTIMENTO 1.3 “PARTENARIATI ESTESI”</w:t>
      </w:r>
    </w:p>
    <w:p w14:paraId="370E71FB" w14:textId="77777777" w:rsidR="00622A07" w:rsidRDefault="00622A07" w:rsidP="00622A07">
      <w:pPr>
        <w:autoSpaceDE w:val="0"/>
        <w:autoSpaceDN w:val="0"/>
        <w:adjustRightInd w:val="0"/>
        <w:spacing w:after="0" w:line="240" w:lineRule="auto"/>
        <w:jc w:val="center"/>
        <w:rPr>
          <w:rFonts w:ascii="Titillium Web,Bold" w:hAnsi="Titillium Web,Bold" w:cs="Titillium Web,Bold"/>
          <w:b/>
          <w:bCs/>
          <w:szCs w:val="24"/>
        </w:rPr>
      </w:pPr>
      <w:r>
        <w:rPr>
          <w:rFonts w:ascii="Titillium Web,Bold" w:hAnsi="Titillium Web,Bold" w:cs="Titillium Web,Bold"/>
          <w:b/>
          <w:bCs/>
          <w:szCs w:val="24"/>
        </w:rPr>
        <w:t>Finanziato dall’Unione Europea - NexGenerationEU</w:t>
      </w:r>
    </w:p>
    <w:p w14:paraId="40377EB4" w14:textId="77777777" w:rsidR="00622A07" w:rsidRDefault="00622A07" w:rsidP="00622A07">
      <w:pPr>
        <w:autoSpaceDE w:val="0"/>
        <w:autoSpaceDN w:val="0"/>
        <w:adjustRightInd w:val="0"/>
        <w:spacing w:after="0" w:line="240" w:lineRule="auto"/>
        <w:jc w:val="center"/>
        <w:rPr>
          <w:rFonts w:ascii="Titillium Web,Bold" w:hAnsi="Titillium Web,Bold" w:cs="Titillium Web,Bold"/>
          <w:b/>
          <w:bCs/>
          <w:szCs w:val="24"/>
        </w:rPr>
      </w:pPr>
      <w:r>
        <w:rPr>
          <w:rFonts w:ascii="Titillium Web,Bold" w:hAnsi="Titillium Web,Bold" w:cs="Titillium Web,Bold"/>
          <w:b/>
          <w:bCs/>
          <w:szCs w:val="24"/>
        </w:rPr>
        <w:t xml:space="preserve">Partenariato Esteso </w:t>
      </w:r>
      <w:r w:rsidRPr="003F7923">
        <w:rPr>
          <w:rFonts w:ascii="Titillium Web,Bold" w:hAnsi="Titillium Web,Bold" w:cs="Titillium Web,Bold"/>
          <w:b/>
          <w:bCs/>
          <w:szCs w:val="24"/>
        </w:rPr>
        <w:t>“Age-It – Ageing Well in an ageing society ”</w:t>
      </w:r>
    </w:p>
    <w:p w14:paraId="2C049509" w14:textId="77777777" w:rsidR="00622A07" w:rsidRDefault="00622A07" w:rsidP="00622A07">
      <w:pPr>
        <w:jc w:val="center"/>
        <w:rPr>
          <w:rFonts w:ascii="Titillium Web,Bold" w:hAnsi="Titillium Web,Bold" w:cs="Titillium Web,Bold"/>
          <w:b/>
          <w:bCs/>
          <w:szCs w:val="24"/>
        </w:rPr>
      </w:pPr>
      <w:r>
        <w:rPr>
          <w:rFonts w:ascii="Titillium Web,Bold" w:hAnsi="Titillium Web,Bold" w:cs="Titillium Web,Bold"/>
          <w:b/>
          <w:bCs/>
          <w:szCs w:val="24"/>
        </w:rPr>
        <w:t xml:space="preserve">Codice progetto MUR: PE00000015 - CUP UNINA: </w:t>
      </w:r>
      <w:r w:rsidRPr="006B48ED">
        <w:rPr>
          <w:rFonts w:ascii="Titillium Web,Bold" w:hAnsi="Titillium Web,Bold" w:cs="Titillium Web,Bold"/>
          <w:b/>
          <w:bCs/>
          <w:szCs w:val="24"/>
        </w:rPr>
        <w:t>E63C22002050006</w:t>
      </w:r>
    </w:p>
    <w:p w14:paraId="5D547533" w14:textId="77777777" w:rsidR="00F66DD2" w:rsidRPr="005A2FD5" w:rsidRDefault="00F66DD2" w:rsidP="00CB3E09">
      <w:pPr>
        <w:spacing w:after="0"/>
        <w:ind w:left="0" w:firstLine="0"/>
        <w:rPr>
          <w:rFonts w:ascii="Titillium Web" w:hAnsi="Titillium Web"/>
        </w:rPr>
      </w:pPr>
    </w:p>
    <w:p w14:paraId="6D924851" w14:textId="77777777" w:rsidR="005A5BD7" w:rsidRPr="005A2FD5" w:rsidRDefault="005A5BD7">
      <w:pPr>
        <w:spacing w:after="115"/>
        <w:ind w:left="978" w:firstLine="0"/>
        <w:jc w:val="center"/>
        <w:rPr>
          <w:rFonts w:ascii="Titillium Web" w:hAnsi="Titillium Web"/>
        </w:rPr>
      </w:pPr>
    </w:p>
    <w:p w14:paraId="0D6CCBCB" w14:textId="77777777" w:rsidR="005A5BD7" w:rsidRPr="005A2FD5" w:rsidRDefault="005A5BD7" w:rsidP="005A5BD7">
      <w:pPr>
        <w:spacing w:after="115"/>
        <w:ind w:left="978" w:firstLine="0"/>
        <w:jc w:val="right"/>
        <w:rPr>
          <w:rFonts w:ascii="Titillium Web" w:hAnsi="Titillium Web"/>
        </w:rPr>
      </w:pPr>
      <w:r w:rsidRPr="005A2FD5">
        <w:rPr>
          <w:rFonts w:ascii="Titillium Web" w:hAnsi="Titillium Web"/>
          <w:b/>
        </w:rPr>
        <w:t xml:space="preserve">Fac simile “Manifestazione di interesse </w:t>
      </w:r>
    </w:p>
    <w:p w14:paraId="7C2C78AA" w14:textId="461E1E12" w:rsidR="009611D0" w:rsidRPr="002D2700" w:rsidRDefault="002D2700" w:rsidP="002D2700">
      <w:pPr>
        <w:spacing w:after="115"/>
        <w:ind w:left="4395" w:firstLine="0"/>
        <w:jc w:val="center"/>
        <w:rPr>
          <w:rFonts w:ascii="Titillium Web" w:hAnsi="Titillium Web"/>
          <w:b/>
          <w:bCs/>
        </w:rPr>
      </w:pPr>
      <w:r w:rsidRPr="002D2700">
        <w:rPr>
          <w:rFonts w:ascii="Titillium Web" w:hAnsi="Titillium Web"/>
          <w:b/>
          <w:bCs/>
        </w:rPr>
        <w:t xml:space="preserve">VIA PEC: </w:t>
      </w:r>
      <w:r w:rsidR="00622A07">
        <w:rPr>
          <w:rFonts w:ascii="Titillium Web" w:hAnsi="Titillium Web"/>
          <w:b/>
          <w:bCs/>
        </w:rPr>
        <w:t>ciriapa</w:t>
      </w:r>
      <w:r w:rsidRPr="002D2700">
        <w:rPr>
          <w:rFonts w:ascii="Titillium Web" w:hAnsi="Titillium Web"/>
          <w:b/>
          <w:bCs/>
        </w:rPr>
        <w:t>@pec.unina.it</w:t>
      </w:r>
    </w:p>
    <w:p w14:paraId="70A37D62" w14:textId="26DDDD43" w:rsidR="009611D0" w:rsidRPr="005A2FD5" w:rsidRDefault="009611D0">
      <w:pPr>
        <w:pStyle w:val="Titolo2"/>
        <w:ind w:left="2065"/>
        <w:rPr>
          <w:rFonts w:ascii="Titillium Web" w:hAnsi="Titillium Web"/>
        </w:rPr>
      </w:pPr>
    </w:p>
    <w:p w14:paraId="4B0E01E0" w14:textId="77777777" w:rsidR="009611D0" w:rsidRPr="005A2FD5" w:rsidRDefault="0021752E">
      <w:pPr>
        <w:spacing w:after="115"/>
        <w:ind w:left="978" w:firstLine="0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p w14:paraId="736AD027" w14:textId="77777777" w:rsidR="009611D0" w:rsidRPr="005A2FD5" w:rsidRDefault="0021752E">
      <w:pPr>
        <w:spacing w:after="157"/>
        <w:ind w:left="978" w:firstLine="0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p w14:paraId="7A9C522A" w14:textId="6BF742C7" w:rsidR="009611D0" w:rsidRPr="005A2FD5" w:rsidRDefault="0021752E" w:rsidP="00BB1B1E">
      <w:pPr>
        <w:spacing w:after="29" w:line="365" w:lineRule="auto"/>
        <w:ind w:left="0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  <w:b/>
          <w:u w:val="single" w:color="000000"/>
        </w:rPr>
        <w:t>OGGETTO: Consultazione preliminare di mercato ex art</w:t>
      </w:r>
      <w:r w:rsidR="000904F1" w:rsidRPr="005A2FD5">
        <w:rPr>
          <w:rFonts w:ascii="Titillium Web" w:hAnsi="Titillium Web"/>
          <w:b/>
          <w:u w:val="single" w:color="000000"/>
        </w:rPr>
        <w:t>.</w:t>
      </w:r>
      <w:r w:rsidRPr="005A2FD5">
        <w:rPr>
          <w:rFonts w:ascii="Titillium Web" w:hAnsi="Titillium Web"/>
          <w:b/>
          <w:u w:val="single" w:color="000000"/>
        </w:rPr>
        <w:t xml:space="preserve"> </w:t>
      </w:r>
      <w:r w:rsidR="000904F1" w:rsidRPr="005A2FD5">
        <w:rPr>
          <w:rFonts w:ascii="Titillium Web" w:hAnsi="Titillium Web"/>
          <w:b/>
          <w:u w:val="single" w:color="000000"/>
        </w:rPr>
        <w:t>77 del d.lgs. n. 36/2023</w:t>
      </w:r>
      <w:r w:rsidRPr="005A2FD5">
        <w:rPr>
          <w:rFonts w:ascii="Titillium Web" w:hAnsi="Titillium Web"/>
          <w:b/>
          <w:u w:val="single" w:color="000000"/>
        </w:rPr>
        <w:t xml:space="preserve">, </w:t>
      </w:r>
      <w:bookmarkStart w:id="0" w:name="_Hlk155794299"/>
      <w:r w:rsidRPr="005A2FD5">
        <w:rPr>
          <w:rFonts w:ascii="Titillium Web" w:hAnsi="Titillium Web"/>
          <w:b/>
          <w:u w:val="single" w:color="000000"/>
        </w:rPr>
        <w:t>per l’intervento</w:t>
      </w:r>
      <w:r w:rsidRPr="005A2FD5">
        <w:rPr>
          <w:rFonts w:ascii="Titillium Web" w:hAnsi="Titillium Web"/>
          <w:b/>
        </w:rPr>
        <w:t xml:space="preserve"> </w:t>
      </w:r>
      <w:r w:rsidRPr="005A2FD5">
        <w:rPr>
          <w:rFonts w:ascii="Titillium Web" w:hAnsi="Titillium Web"/>
          <w:b/>
          <w:u w:val="single" w:color="000000"/>
        </w:rPr>
        <w:t>relativo all</w:t>
      </w:r>
      <w:r w:rsidR="00195010" w:rsidRPr="005A2FD5">
        <w:rPr>
          <w:rFonts w:ascii="Titillium Web" w:hAnsi="Titillium Web"/>
          <w:b/>
          <w:u w:val="single" w:color="000000"/>
        </w:rPr>
        <w:t xml:space="preserve">a </w:t>
      </w:r>
      <w:r w:rsidR="00FC495E">
        <w:rPr>
          <w:rFonts w:ascii="Titillium Web" w:hAnsi="Titillium Web"/>
          <w:b/>
          <w:u w:val="single" w:color="000000"/>
        </w:rPr>
        <w:t>f</w:t>
      </w:r>
      <w:r w:rsidR="00195010" w:rsidRPr="005A2FD5">
        <w:rPr>
          <w:rFonts w:ascii="Titillium Web" w:hAnsi="Titillium Web"/>
          <w:b/>
          <w:u w:val="single" w:color="000000"/>
        </w:rPr>
        <w:t>ornitura</w:t>
      </w:r>
      <w:r w:rsidRPr="005A2FD5">
        <w:rPr>
          <w:rFonts w:ascii="Titillium Web" w:hAnsi="Titillium Web"/>
          <w:b/>
          <w:u w:val="single" w:color="000000"/>
        </w:rPr>
        <w:t xml:space="preserve"> di</w:t>
      </w:r>
      <w:r w:rsidR="002904BE" w:rsidRPr="005A2FD5">
        <w:rPr>
          <w:rFonts w:ascii="Titillium Web" w:hAnsi="Titillium Web"/>
          <w:b/>
          <w:u w:val="single" w:color="000000"/>
        </w:rPr>
        <w:t xml:space="preserve"> </w:t>
      </w:r>
      <w:r w:rsidR="002904BE" w:rsidRPr="002D2700">
        <w:rPr>
          <w:rFonts w:ascii="Titillium Web" w:hAnsi="Titillium Web"/>
          <w:b/>
          <w:u w:val="single"/>
        </w:rPr>
        <w:t>un</w:t>
      </w:r>
      <w:r w:rsidRPr="002D2700">
        <w:rPr>
          <w:rFonts w:ascii="Titillium Web" w:hAnsi="Titillium Web"/>
          <w:b/>
          <w:u w:val="single"/>
        </w:rPr>
        <w:t xml:space="preserve"> </w:t>
      </w:r>
      <w:r w:rsidR="00B40AD3">
        <w:rPr>
          <w:rFonts w:ascii="Titillium Web" w:hAnsi="Titillium Web"/>
          <w:b/>
          <w:u w:val="single"/>
        </w:rPr>
        <w:t>“</w:t>
      </w:r>
      <w:r w:rsidR="00B40AD3" w:rsidRPr="00B40AD3">
        <w:rPr>
          <w:rFonts w:ascii="Titillium Web" w:hAnsi="Titillium Web" w:cstheme="minorHAnsi"/>
          <w:b/>
          <w:u w:val="single"/>
        </w:rPr>
        <w:t>Ecografo da ultra-alta frequenza a bassa per imaging di piccoli animali”</w:t>
      </w:r>
      <w:r w:rsidRPr="002D2700">
        <w:rPr>
          <w:rFonts w:ascii="Titillium Web" w:hAnsi="Titillium Web"/>
          <w:b/>
          <w:u w:val="single"/>
        </w:rPr>
        <w:t xml:space="preserve"> - Progetto</w:t>
      </w:r>
      <w:r w:rsidRPr="005A2FD5">
        <w:rPr>
          <w:rFonts w:ascii="Titillium Web" w:hAnsi="Titillium Web"/>
          <w:b/>
          <w:u w:val="single" w:color="000000"/>
        </w:rPr>
        <w:t xml:space="preserve"> “</w:t>
      </w:r>
      <w:r w:rsidR="00622A07">
        <w:rPr>
          <w:rFonts w:ascii="Titillium Web" w:hAnsi="Titillium Web"/>
          <w:b/>
          <w:u w:val="single" w:color="000000"/>
        </w:rPr>
        <w:t>Age-it</w:t>
      </w:r>
      <w:r w:rsidRPr="005A2FD5">
        <w:rPr>
          <w:rFonts w:ascii="Titillium Web" w:hAnsi="Titillium Web"/>
          <w:b/>
          <w:u w:val="single" w:color="000000"/>
        </w:rPr>
        <w:t xml:space="preserve">” - CUP </w:t>
      </w:r>
      <w:r w:rsidR="001F7464" w:rsidRPr="006B48ED">
        <w:rPr>
          <w:rFonts w:ascii="Titillium Web,Bold" w:hAnsi="Titillium Web,Bold" w:cs="Titillium Web,Bold"/>
          <w:b/>
          <w:bCs/>
          <w:szCs w:val="24"/>
        </w:rPr>
        <w:t>E63C22002050006</w:t>
      </w:r>
      <w:r w:rsidRPr="005A2FD5">
        <w:rPr>
          <w:rFonts w:ascii="Titillium Web" w:hAnsi="Titillium Web"/>
          <w:b/>
          <w:u w:val="single" w:color="000000"/>
        </w:rPr>
        <w:t>”</w:t>
      </w:r>
      <w:bookmarkEnd w:id="0"/>
    </w:p>
    <w:p w14:paraId="5A0911B6" w14:textId="77777777" w:rsidR="009611D0" w:rsidRPr="005A2FD5" w:rsidRDefault="0021752E" w:rsidP="00BB1B1E">
      <w:pPr>
        <w:spacing w:after="356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Il/La sottoscritto/a </w:t>
      </w:r>
      <w:r w:rsidRPr="005A2FD5">
        <w:rPr>
          <w:rFonts w:ascii="Titillium Web" w:hAnsi="Titillium Web"/>
          <w:vertAlign w:val="superscript"/>
        </w:rPr>
        <w:footnoteReference w:id="1"/>
      </w:r>
      <w:r w:rsidRPr="005A2FD5">
        <w:rPr>
          <w:rFonts w:ascii="Titillium Web" w:hAnsi="Titillium Web"/>
        </w:rPr>
        <w:t xml:space="preserve">….............…………………………………………………………………………..…  </w:t>
      </w:r>
    </w:p>
    <w:p w14:paraId="28F96815" w14:textId="77777777" w:rsidR="009611D0" w:rsidRPr="005A2FD5" w:rsidRDefault="0021752E" w:rsidP="00BB1B1E">
      <w:pPr>
        <w:tabs>
          <w:tab w:val="center" w:pos="3903"/>
          <w:tab w:val="center" w:pos="7287"/>
          <w:tab w:val="center" w:pos="8517"/>
          <w:tab w:val="right" w:pos="10144"/>
        </w:tabs>
        <w:ind w:left="-15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nato/a </w:t>
      </w:r>
      <w:r w:rsidRPr="005A2FD5">
        <w:rPr>
          <w:rFonts w:ascii="Titillium Web" w:hAnsi="Titillium Web"/>
        </w:rPr>
        <w:tab/>
        <w:t xml:space="preserve">………………………………………………………………….. </w:t>
      </w:r>
      <w:r w:rsidRPr="005A2FD5">
        <w:rPr>
          <w:rFonts w:ascii="Titillium Web" w:hAnsi="Titillium Web"/>
        </w:rPr>
        <w:tab/>
        <w:t xml:space="preserve">il </w:t>
      </w:r>
      <w:r w:rsidRPr="005A2FD5">
        <w:rPr>
          <w:rFonts w:ascii="Titillium Web" w:hAnsi="Titillium Web"/>
        </w:rPr>
        <w:tab/>
        <w:t xml:space="preserve">….../….../….……, </w:t>
      </w:r>
      <w:r w:rsidRPr="005A2FD5">
        <w:rPr>
          <w:rFonts w:ascii="Titillium Web" w:hAnsi="Titillium Web"/>
        </w:rPr>
        <w:tab/>
        <w:t xml:space="preserve">C.F. </w:t>
      </w:r>
    </w:p>
    <w:p w14:paraId="031AB5DD" w14:textId="77777777" w:rsidR="009611D0" w:rsidRPr="005A2FD5" w:rsidRDefault="0021752E" w:rsidP="00BB1B1E">
      <w:pPr>
        <w:tabs>
          <w:tab w:val="center" w:pos="8522"/>
          <w:tab w:val="center" w:pos="9256"/>
          <w:tab w:val="right" w:pos="10144"/>
        </w:tabs>
        <w:ind w:left="-15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……………..................................................................................................................... </w:t>
      </w:r>
      <w:r w:rsidRPr="005A2FD5">
        <w:rPr>
          <w:rFonts w:ascii="Titillium Web" w:hAnsi="Titillium Web"/>
        </w:rPr>
        <w:tab/>
        <w:t xml:space="preserve"> </w:t>
      </w:r>
      <w:r w:rsidRPr="005A2FD5">
        <w:rPr>
          <w:rFonts w:ascii="Titillium Web" w:hAnsi="Titillium Web"/>
        </w:rPr>
        <w:tab/>
        <w:t xml:space="preserve">residente </w:t>
      </w:r>
      <w:r w:rsidRPr="005A2FD5">
        <w:rPr>
          <w:rFonts w:ascii="Titillium Web" w:hAnsi="Titillium Web"/>
        </w:rPr>
        <w:tab/>
        <w:t xml:space="preserve">a  </w:t>
      </w:r>
    </w:p>
    <w:p w14:paraId="32BF96A9" w14:textId="77777777" w:rsidR="009611D0" w:rsidRPr="005A2FD5" w:rsidRDefault="0021752E" w:rsidP="00BB1B1E">
      <w:pPr>
        <w:spacing w:after="161" w:line="398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..…………………………………………………………...…, Prov (…….) CAP…… via/le/p.zza…………………………………..…………………..…… n. ………….……………………...  </w:t>
      </w:r>
    </w:p>
    <w:p w14:paraId="7B038DC9" w14:textId="77777777" w:rsidR="009611D0" w:rsidRPr="005A2FD5" w:rsidRDefault="0021752E" w:rsidP="00BB1B1E">
      <w:pPr>
        <w:spacing w:after="166" w:line="401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in </w:t>
      </w:r>
      <w:r w:rsidRPr="005A2FD5">
        <w:rPr>
          <w:rFonts w:ascii="Titillium Web" w:hAnsi="Titillium Web"/>
        </w:rPr>
        <w:tab/>
        <w:t xml:space="preserve">qualità </w:t>
      </w:r>
      <w:r w:rsidRPr="005A2FD5">
        <w:rPr>
          <w:rFonts w:ascii="Titillium Web" w:hAnsi="Titillium Web"/>
        </w:rPr>
        <w:tab/>
        <w:t xml:space="preserve">di……………………………………………………….………………………………….. dell’Impresa…………………………………………………………………………………………....……  </w:t>
      </w:r>
    </w:p>
    <w:p w14:paraId="5263584C" w14:textId="041815F5" w:rsidR="009611D0" w:rsidRPr="005A2FD5" w:rsidRDefault="00CB4768" w:rsidP="00BB1B1E">
      <w:pPr>
        <w:ind w:left="-5"/>
        <w:jc w:val="both"/>
        <w:rPr>
          <w:rFonts w:ascii="Titillium Web" w:hAnsi="Titillium Web"/>
        </w:rPr>
      </w:pPr>
      <w:r w:rsidRPr="00D7380E">
        <w:rPr>
          <w:rFonts w:ascii="Titillium Web" w:hAnsi="Titillium Web"/>
          <w:noProof/>
        </w:rPr>
        <w:lastRenderedPageBreak/>
        <w:drawing>
          <wp:inline distT="0" distB="0" distL="0" distR="0" wp14:anchorId="2B0F0F61" wp14:editId="7BCDB8A1">
            <wp:extent cx="6362700" cy="617855"/>
            <wp:effectExtent l="0" t="0" r="0" b="0"/>
            <wp:docPr id="262235589" name="Immagine 262235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3740" cy="61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52E" w:rsidRPr="005A2FD5">
        <w:rPr>
          <w:rFonts w:ascii="Titillium Web" w:hAnsi="Titillium Web"/>
        </w:rPr>
        <w:t xml:space="preserve">avente sede legale a …………….........................................................…...............……..……, Prov </w:t>
      </w:r>
    </w:p>
    <w:p w14:paraId="483F3440" w14:textId="77777777" w:rsidR="009611D0" w:rsidRPr="005A2FD5" w:rsidRDefault="0021752E" w:rsidP="00BB1B1E">
      <w:pPr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>(…….)CAP………….…..via/le/p.zza………………………………………………………..……………</w:t>
      </w:r>
    </w:p>
    <w:p w14:paraId="3BC45085" w14:textId="77777777" w:rsidR="009611D0" w:rsidRPr="005A2FD5" w:rsidRDefault="0021752E" w:rsidP="00BB1B1E">
      <w:pPr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……… n. ……… P.IVA/C.F. ..................................................................................................................... ; </w:t>
      </w:r>
    </w:p>
    <w:p w14:paraId="7551CCEA" w14:textId="77777777" w:rsidR="009611D0" w:rsidRPr="005A2FD5" w:rsidRDefault="0021752E" w:rsidP="00BB1B1E">
      <w:pPr>
        <w:spacing w:after="168" w:line="399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indirizzo PEC…………………………………………………………………………………..; indirizzo mail…………………………………… </w:t>
      </w:r>
    </w:p>
    <w:p w14:paraId="5042C0AE" w14:textId="3796EE54" w:rsidR="009611D0" w:rsidRPr="005A2FD5" w:rsidRDefault="0021752E" w:rsidP="00BB1B1E">
      <w:pPr>
        <w:spacing w:after="191" w:line="399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Referente per la pratica:………………………………………………………………………..……., telefono:……………………….……………….... , mail:……………………………………………. </w:t>
      </w:r>
      <w:r w:rsidRPr="005A2FD5">
        <w:rPr>
          <w:rFonts w:ascii="Titillium Web" w:hAnsi="Titillium Web"/>
          <w:b/>
        </w:rPr>
        <w:t xml:space="preserve"> </w:t>
      </w:r>
    </w:p>
    <w:p w14:paraId="3C233E12" w14:textId="5B469C3D" w:rsidR="009611D0" w:rsidRPr="005A2FD5" w:rsidRDefault="009611D0">
      <w:pPr>
        <w:spacing w:after="23"/>
        <w:ind w:left="0" w:firstLine="0"/>
        <w:jc w:val="right"/>
        <w:rPr>
          <w:rFonts w:ascii="Titillium Web" w:hAnsi="Titillium Web"/>
        </w:rPr>
      </w:pPr>
    </w:p>
    <w:p w14:paraId="2F110CFC" w14:textId="77777777" w:rsidR="009611D0" w:rsidRPr="005A2FD5" w:rsidRDefault="0021752E">
      <w:pPr>
        <w:pStyle w:val="Titolo2"/>
        <w:spacing w:after="353"/>
        <w:ind w:left="2065" w:right="2104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VISTO </w:t>
      </w:r>
    </w:p>
    <w:p w14:paraId="3C2BEE39" w14:textId="77777777" w:rsidR="009611D0" w:rsidRPr="005A2FD5" w:rsidRDefault="0021752E">
      <w:pPr>
        <w:spacing w:after="130"/>
        <w:ind w:left="8" w:firstLine="0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p w14:paraId="7C5ECFE7" w14:textId="36E2B836" w:rsidR="009611D0" w:rsidRPr="005A2FD5" w:rsidRDefault="0021752E" w:rsidP="00BB1B1E">
      <w:pPr>
        <w:spacing w:after="229" w:line="366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l’avviso di consultazione preliminare di mercato ex art </w:t>
      </w:r>
      <w:r w:rsidR="0095380C" w:rsidRPr="005A2FD5">
        <w:rPr>
          <w:rFonts w:ascii="Titillium Web" w:hAnsi="Titillium Web"/>
        </w:rPr>
        <w:t>77 del d.lgs. n. 36/2023</w:t>
      </w:r>
      <w:r w:rsidRPr="005A2FD5">
        <w:rPr>
          <w:rFonts w:ascii="Titillium Web" w:hAnsi="Titillium Web"/>
        </w:rPr>
        <w:t xml:space="preserve"> relativo all’oggetto, pubblicato sul Sito dell’Ateneo all’indirizzo </w:t>
      </w:r>
      <w:hyperlink r:id="rId7">
        <w:r w:rsidRPr="005A2FD5">
          <w:rPr>
            <w:rFonts w:ascii="Titillium Web" w:hAnsi="Titillium Web"/>
          </w:rPr>
          <w:t xml:space="preserve"> </w:t>
        </w:r>
      </w:hyperlink>
      <w:hyperlink r:id="rId8">
        <w:r w:rsidRPr="005A2FD5">
          <w:rPr>
            <w:rFonts w:ascii="Titillium Web" w:hAnsi="Titillium Web"/>
            <w:color w:val="0563C1"/>
            <w:u w:val="single" w:color="0563C1"/>
          </w:rPr>
          <w:t>http://www.unina.it</w:t>
        </w:r>
      </w:hyperlink>
      <w:hyperlink r:id="rId9">
        <w:r w:rsidRPr="005A2FD5">
          <w:rPr>
            <w:rFonts w:ascii="Titillium Web" w:hAnsi="Titillium Web"/>
          </w:rPr>
          <w:t>,</w:t>
        </w:r>
      </w:hyperlink>
      <w:r w:rsidRPr="005A2FD5">
        <w:rPr>
          <w:rFonts w:ascii="Titillium Web" w:hAnsi="Titillium Web"/>
        </w:rPr>
        <w:t xml:space="preserve"> alla sezione </w:t>
      </w:r>
      <w:r w:rsidR="00FB02EE" w:rsidRPr="00FB02EE">
        <w:rPr>
          <w:rFonts w:ascii="Titillium Web" w:hAnsi="Titillium Web"/>
          <w:color w:val="0563C1"/>
          <w:u w:val="single" w:color="0563C1"/>
        </w:rPr>
        <w:t>www.unina.it/ateneo/gare/consultazione-preliminare-mercato</w:t>
      </w:r>
      <w:hyperlink r:id="rId10">
        <w:r w:rsidRPr="005A2FD5">
          <w:rPr>
            <w:rFonts w:ascii="Titillium Web" w:hAnsi="Titillium Web"/>
          </w:rPr>
          <w:t xml:space="preserve"> </w:t>
        </w:r>
      </w:hyperlink>
      <w:r w:rsidRPr="005A2FD5">
        <w:rPr>
          <w:rFonts w:ascii="Titillium Web" w:hAnsi="Titillium Web"/>
        </w:rPr>
        <w:t xml:space="preserve">, con la presente  </w:t>
      </w:r>
    </w:p>
    <w:p w14:paraId="5C5AD0E5" w14:textId="77777777" w:rsidR="009611D0" w:rsidRPr="005A2FD5" w:rsidRDefault="0021752E">
      <w:pPr>
        <w:spacing w:after="313"/>
        <w:ind w:left="2065" w:right="2108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  <w:b/>
        </w:rPr>
        <w:t xml:space="preserve">MANIFESTA </w:t>
      </w:r>
    </w:p>
    <w:p w14:paraId="230CC453" w14:textId="77777777" w:rsidR="009611D0" w:rsidRPr="005A2FD5" w:rsidRDefault="0021752E">
      <w:pPr>
        <w:spacing w:after="353"/>
        <w:ind w:left="-5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il proprio interesse all’intervento in oggetto  </w:t>
      </w:r>
    </w:p>
    <w:p w14:paraId="3BD4638B" w14:textId="77777777" w:rsidR="009611D0" w:rsidRPr="005A2FD5" w:rsidRDefault="0021752E">
      <w:pPr>
        <w:pStyle w:val="Titolo2"/>
        <w:spacing w:after="338"/>
        <w:ind w:left="2065" w:right="2109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E DICHIARA CHE  </w:t>
      </w:r>
    </w:p>
    <w:p w14:paraId="78546DE7" w14:textId="77777777" w:rsidR="002D2700" w:rsidRDefault="0021752E" w:rsidP="002D2700">
      <w:pPr>
        <w:spacing w:after="171" w:line="364" w:lineRule="auto"/>
        <w:ind w:left="0" w:right="51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presentata in allegato alla presente manifestazione di interesse.  </w:t>
      </w:r>
    </w:p>
    <w:p w14:paraId="193CDF2F" w14:textId="2348FF6C" w:rsidR="009611D0" w:rsidRPr="005A2FD5" w:rsidRDefault="0021752E" w:rsidP="002D2700">
      <w:pPr>
        <w:spacing w:after="171" w:line="364" w:lineRule="auto"/>
        <w:ind w:left="0" w:right="51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(luogo, data)  </w:t>
      </w:r>
      <w:r w:rsidR="002D2700">
        <w:rPr>
          <w:rFonts w:ascii="Titillium Web" w:hAnsi="Titillium Web"/>
        </w:rPr>
        <w:t xml:space="preserve">    </w:t>
      </w:r>
      <w:r w:rsidRPr="005A2FD5">
        <w:rPr>
          <w:rFonts w:ascii="Titillium Web" w:hAnsi="Titillium Web"/>
        </w:rPr>
        <w:t xml:space="preserve">__________________________________________________  </w:t>
      </w:r>
    </w:p>
    <w:p w14:paraId="4F4ABF87" w14:textId="77777777" w:rsidR="009611D0" w:rsidRPr="005A2FD5" w:rsidRDefault="0021752E">
      <w:pPr>
        <w:spacing w:after="276"/>
        <w:ind w:right="37"/>
        <w:jc w:val="right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(sottoscrizione) </w:t>
      </w:r>
    </w:p>
    <w:p w14:paraId="01A27364" w14:textId="77777777" w:rsidR="009611D0" w:rsidRPr="005A2FD5" w:rsidRDefault="0021752E">
      <w:pPr>
        <w:spacing w:after="0"/>
        <w:ind w:left="0" w:firstLine="0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sectPr w:rsidR="009611D0" w:rsidRPr="005A2FD5" w:rsidSect="003D4117">
      <w:footnotePr>
        <w:numRestart w:val="eachPage"/>
      </w:footnotePr>
      <w:pgSz w:w="11906" w:h="16838"/>
      <w:pgMar w:top="751" w:right="855" w:bottom="709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B3EDF" w14:textId="77777777" w:rsidR="004144DB" w:rsidRDefault="004144DB">
      <w:pPr>
        <w:spacing w:after="0" w:line="240" w:lineRule="auto"/>
      </w:pPr>
      <w:r>
        <w:separator/>
      </w:r>
    </w:p>
  </w:endnote>
  <w:endnote w:type="continuationSeparator" w:id="0">
    <w:p w14:paraId="42A7C3DB" w14:textId="77777777" w:rsidR="004144DB" w:rsidRDefault="0041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itillium Web,Bold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2BCE8" w14:textId="77777777" w:rsidR="004144DB" w:rsidRDefault="004144DB">
      <w:pPr>
        <w:spacing w:after="0" w:line="263" w:lineRule="auto"/>
        <w:ind w:left="0" w:firstLine="0"/>
      </w:pPr>
      <w:r>
        <w:separator/>
      </w:r>
    </w:p>
  </w:footnote>
  <w:footnote w:type="continuationSeparator" w:id="0">
    <w:p w14:paraId="3015D206" w14:textId="77777777" w:rsidR="004144DB" w:rsidRDefault="004144DB">
      <w:pPr>
        <w:spacing w:after="0" w:line="263" w:lineRule="auto"/>
        <w:ind w:left="0" w:firstLine="0"/>
      </w:pPr>
      <w:r>
        <w:continuationSeparator/>
      </w:r>
    </w:p>
  </w:footnote>
  <w:footnote w:id="1">
    <w:p w14:paraId="25E00D37" w14:textId="77777777" w:rsidR="009611D0" w:rsidRDefault="0021752E">
      <w:pPr>
        <w:pStyle w:val="footnotedescription"/>
      </w:pPr>
      <w:r>
        <w:rPr>
          <w:rStyle w:val="footnotemark"/>
        </w:rPr>
        <w:footnoteRef/>
      </w:r>
      <w:r>
        <w:t xml:space="preserve"> La dichiarazione deve essere sottoscritta dal Legale Rappresentante dell’impresa o da procuratore e corredata da fotocopia, non autenticata, di documento di identità del sottoscrittore in corso di validità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D0"/>
    <w:rsid w:val="000904F1"/>
    <w:rsid w:val="00195010"/>
    <w:rsid w:val="001F7464"/>
    <w:rsid w:val="00200267"/>
    <w:rsid w:val="0021752E"/>
    <w:rsid w:val="002904BE"/>
    <w:rsid w:val="002D2700"/>
    <w:rsid w:val="003D4117"/>
    <w:rsid w:val="00410362"/>
    <w:rsid w:val="004144DB"/>
    <w:rsid w:val="005429C4"/>
    <w:rsid w:val="005A2FD5"/>
    <w:rsid w:val="005A5BD7"/>
    <w:rsid w:val="00622A07"/>
    <w:rsid w:val="006C31F3"/>
    <w:rsid w:val="00726487"/>
    <w:rsid w:val="00731B75"/>
    <w:rsid w:val="008229BC"/>
    <w:rsid w:val="0095380C"/>
    <w:rsid w:val="0095708C"/>
    <w:rsid w:val="009611D0"/>
    <w:rsid w:val="00B14BAB"/>
    <w:rsid w:val="00B255C1"/>
    <w:rsid w:val="00B40AD3"/>
    <w:rsid w:val="00BB1B1E"/>
    <w:rsid w:val="00BB43C8"/>
    <w:rsid w:val="00BC4926"/>
    <w:rsid w:val="00C46B6C"/>
    <w:rsid w:val="00C62C0A"/>
    <w:rsid w:val="00CB3E09"/>
    <w:rsid w:val="00CB4768"/>
    <w:rsid w:val="00CE153F"/>
    <w:rsid w:val="00EC4650"/>
    <w:rsid w:val="00F66DD2"/>
    <w:rsid w:val="00FB02EE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99C0"/>
  <w15:docId w15:val="{FD212FAB-4223-4D63-997A-B98A5C54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BD7"/>
    <w:pPr>
      <w:spacing w:after="11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2"/>
      <w:ind w:left="189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2"/>
      <w:ind w:left="554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6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na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unina.it/ateneo/gare/band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</vt:lpstr>
      <vt:lpstr>    VISTO </vt:lpstr>
      <vt:lpstr>    E DICHIARA CHE  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cp:lastModifiedBy>ANNUNZIATA ALBANESE</cp:lastModifiedBy>
  <cp:revision>27</cp:revision>
  <dcterms:created xsi:type="dcterms:W3CDTF">2023-03-15T08:44:00Z</dcterms:created>
  <dcterms:modified xsi:type="dcterms:W3CDTF">2024-08-29T10:23:00Z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2024-08-28T10:30:53Z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d2f5797c-31c0-404f-9397-5c4601316d57</vt:lpwstr>
  </property>
  <property fmtid="{D5CDD505-2E9C-101B-9397-08002B2CF9AE}" pid="8" name="MSIP_Label_2ad0b24d-6422-44b0-b3de-abb3a9e8c81a_ContentBits">
    <vt:lpwstr>0</vt:lpwstr>
  </property>
</Properties>
</file>