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468" w14:textId="5EC6A0B5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r w:rsidR="00D66C21">
        <w:rPr>
          <w:rFonts w:ascii="Times New Roman" w:hAnsi="Times New Roman" w:cs="Times New Roman"/>
          <w:b/>
          <w:bCs/>
        </w:rPr>
        <w:t>AVVALIMENTO :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3B69B308" w:rsidR="005D011A" w:rsidRPr="00D66C21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66C21">
        <w:rPr>
          <w:rFonts w:ascii="Times New Roman" w:hAnsi="Times New Roman" w:cs="Times New Roman"/>
          <w:b/>
          <w:bCs/>
          <w:lang w:val="en-US"/>
        </w:rPr>
        <w:t xml:space="preserve">(art. 89 </w:t>
      </w:r>
      <w:r>
        <w:rPr>
          <w:rFonts w:ascii="Times New Roman" w:hAnsi="Times New Roman" w:cs="Times New Roman"/>
          <w:b/>
          <w:bCs/>
          <w:lang w:val="en-US"/>
        </w:rPr>
        <w:t>D.l</w:t>
      </w:r>
      <w:r w:rsidR="005D011A" w:rsidRPr="00D66C21">
        <w:rPr>
          <w:rFonts w:ascii="Times New Roman" w:hAnsi="Times New Roman" w:cs="Times New Roman"/>
          <w:b/>
          <w:bCs/>
          <w:lang w:val="en-US"/>
        </w:rPr>
        <w:t>gs. 50/2016 e s.m.i.)</w:t>
      </w:r>
    </w:p>
    <w:p w14:paraId="4B7A10B3" w14:textId="77777777" w:rsidR="00762CA0" w:rsidRPr="00D66C21" w:rsidRDefault="0092363C">
      <w:pPr>
        <w:spacing w:after="0"/>
        <w:ind w:right="752"/>
        <w:jc w:val="center"/>
        <w:rPr>
          <w:rFonts w:ascii="Times New Roman" w:hAnsi="Times New Roman" w:cs="Times New Roman"/>
          <w:lang w:val="en-US"/>
        </w:rPr>
      </w:pPr>
      <w:r w:rsidRPr="00D66C21">
        <w:rPr>
          <w:rFonts w:ascii="Times New Roman" w:hAnsi="Times New Roman" w:cs="Times New Roman"/>
          <w:b/>
          <w:lang w:val="en-US"/>
        </w:rPr>
        <w:t xml:space="preserve"> </w:t>
      </w:r>
    </w:p>
    <w:p w14:paraId="24DF717B" w14:textId="77777777" w:rsidR="00762CA0" w:rsidRPr="00D66C21" w:rsidRDefault="0092363C">
      <w:pPr>
        <w:spacing w:after="51"/>
        <w:ind w:left="5777"/>
        <w:rPr>
          <w:rFonts w:ascii="Times New Roman" w:hAnsi="Times New Roman" w:cs="Times New Roman"/>
          <w:lang w:val="en-US"/>
        </w:rPr>
      </w:pPr>
      <w:r w:rsidRPr="00D66C21">
        <w:rPr>
          <w:rFonts w:ascii="Times New Roman" w:eastAsia="Arial" w:hAnsi="Times New Roman" w:cs="Times New Roman"/>
          <w:b/>
          <w:lang w:val="en-US"/>
        </w:rPr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</w:r>
      <w:r w:rsidRPr="00D66C21">
        <w:rPr>
          <w:rFonts w:ascii="Times New Roman" w:hAnsi="Times New Roman" w:cs="Times New Roman"/>
          <w:b/>
          <w:lang w:val="en-US"/>
        </w:rPr>
        <w:t xml:space="preserve"> </w:t>
      </w:r>
    </w:p>
    <w:p w14:paraId="2B1135FB" w14:textId="456ABFE6" w:rsidR="00762CA0" w:rsidRPr="0064124D" w:rsidRDefault="0092363C" w:rsidP="00C33EA6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8"/>
          <w:szCs w:val="28"/>
        </w:rPr>
      </w:pPr>
      <w:r w:rsidRPr="0064124D">
        <w:rPr>
          <w:rFonts w:ascii="Times New Roman" w:hAnsi="Times New Roman" w:cs="Times New Roman"/>
          <w:b/>
          <w:sz w:val="28"/>
          <w:szCs w:val="28"/>
        </w:rPr>
        <w:t>Oggetto</w:t>
      </w:r>
      <w:r w:rsidRPr="0064124D">
        <w:rPr>
          <w:rFonts w:ascii="Times New Roman" w:hAnsi="Times New Roman" w:cs="Times New Roman"/>
          <w:sz w:val="28"/>
          <w:szCs w:val="28"/>
        </w:rPr>
        <w:t xml:space="preserve">: </w:t>
      </w:r>
      <w:r w:rsidR="005D011A" w:rsidRPr="0064124D">
        <w:rPr>
          <w:rFonts w:ascii="Times New Roman" w:hAnsi="Times New Roman" w:cs="Times New Roman"/>
          <w:sz w:val="28"/>
          <w:szCs w:val="28"/>
        </w:rPr>
        <w:t xml:space="preserve"> </w:t>
      </w:r>
      <w:r w:rsidR="00E11446" w:rsidRPr="00E11446">
        <w:rPr>
          <w:rFonts w:ascii="Times New Roman" w:hAnsi="Times New Roman" w:cs="Times New Roman"/>
          <w:sz w:val="28"/>
          <w:szCs w:val="28"/>
        </w:rPr>
        <w:t>Gara [</w:t>
      </w:r>
      <w:r w:rsidR="00C33EA6">
        <w:rPr>
          <w:rFonts w:ascii="Times New Roman" w:hAnsi="Times New Roman" w:cs="Times New Roman"/>
          <w:sz w:val="28"/>
          <w:szCs w:val="28"/>
        </w:rPr>
        <w:t>3</w:t>
      </w:r>
      <w:r w:rsidR="00E11446" w:rsidRPr="00E11446">
        <w:rPr>
          <w:rFonts w:ascii="Times New Roman" w:hAnsi="Times New Roman" w:cs="Times New Roman"/>
          <w:sz w:val="28"/>
          <w:szCs w:val="28"/>
        </w:rPr>
        <w:t>/L/2022 - </w:t>
      </w:r>
      <w:r w:rsidR="00C33EA6" w:rsidRPr="00C33EA6">
        <w:rPr>
          <w:rFonts w:ascii="Times New Roman" w:hAnsi="Times New Roman" w:cs="Times New Roman"/>
          <w:sz w:val="28"/>
          <w:szCs w:val="28"/>
        </w:rPr>
        <w:t>AOU19.1828L</w:t>
      </w:r>
      <w:r w:rsidR="00E11446" w:rsidRPr="00E11446">
        <w:rPr>
          <w:rFonts w:ascii="Times New Roman" w:hAnsi="Times New Roman" w:cs="Times New Roman"/>
          <w:sz w:val="28"/>
          <w:szCs w:val="28"/>
        </w:rPr>
        <w:t>] “</w:t>
      </w:r>
      <w:r w:rsidR="00C33EA6">
        <w:rPr>
          <w:rFonts w:ascii="Times New Roman" w:hAnsi="Times New Roman" w:cs="Times New Roman"/>
          <w:sz w:val="28"/>
          <w:szCs w:val="28"/>
        </w:rPr>
        <w:t>A</w:t>
      </w:r>
      <w:r w:rsidR="00C33EA6" w:rsidRPr="00C33EA6">
        <w:rPr>
          <w:rFonts w:ascii="Times New Roman" w:hAnsi="Times New Roman" w:cs="Times New Roman"/>
          <w:sz w:val="28"/>
          <w:szCs w:val="28"/>
        </w:rPr>
        <w:t>ppalto integrato per la progettazione esecutiva, il</w:t>
      </w:r>
      <w:r w:rsidR="00C33EA6">
        <w:rPr>
          <w:rFonts w:ascii="Times New Roman" w:hAnsi="Times New Roman" w:cs="Times New Roman"/>
          <w:sz w:val="28"/>
          <w:szCs w:val="28"/>
        </w:rPr>
        <w:t xml:space="preserve"> </w:t>
      </w:r>
      <w:r w:rsidR="00C33EA6" w:rsidRPr="00C33EA6">
        <w:rPr>
          <w:rFonts w:ascii="Times New Roman" w:hAnsi="Times New Roman" w:cs="Times New Roman"/>
          <w:sz w:val="28"/>
          <w:szCs w:val="28"/>
        </w:rPr>
        <w:t>coordinamento per la sicurezza in fase di progettazione, nonché per l’esecuzione dei Lavori di</w:t>
      </w:r>
      <w:r w:rsidR="00C33EA6">
        <w:rPr>
          <w:rFonts w:ascii="Times New Roman" w:hAnsi="Times New Roman" w:cs="Times New Roman"/>
          <w:sz w:val="28"/>
          <w:szCs w:val="28"/>
        </w:rPr>
        <w:t xml:space="preserve"> </w:t>
      </w:r>
      <w:r w:rsidR="00C33EA6" w:rsidRPr="00C33EA6">
        <w:rPr>
          <w:rFonts w:ascii="Times New Roman" w:hAnsi="Times New Roman" w:cs="Times New Roman"/>
          <w:sz w:val="28"/>
          <w:szCs w:val="28"/>
        </w:rPr>
        <w:t>ristrutturazione ed adeguamento del corpo aula 19 Nord e Sud – complesso Cappella Cangiani</w:t>
      </w:r>
      <w:r w:rsidR="00E11446" w:rsidRPr="00E11446">
        <w:rPr>
          <w:rFonts w:ascii="Times New Roman" w:hAnsi="Times New Roman" w:cs="Times New Roman"/>
          <w:sz w:val="28"/>
          <w:szCs w:val="28"/>
        </w:rPr>
        <w:t xml:space="preserve">” CIG. </w:t>
      </w:r>
      <w:r w:rsidR="009C4B54" w:rsidRPr="009C4B54">
        <w:rPr>
          <w:rFonts w:ascii="Times New Roman" w:hAnsi="Times New Roman" w:cs="Times New Roman"/>
          <w:bCs/>
          <w:sz w:val="28"/>
          <w:szCs w:val="28"/>
        </w:rPr>
        <w:t>90193868C7</w:t>
      </w:r>
    </w:p>
    <w:p w14:paraId="4E509DCC" w14:textId="77777777" w:rsidR="00762CA0" w:rsidRPr="005D011A" w:rsidRDefault="0092363C">
      <w:pPr>
        <w:spacing w:after="83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  <w:color w:val="1F497D"/>
          <w:sz w:val="18"/>
        </w:rPr>
        <w:t xml:space="preserve"> </w:t>
      </w:r>
    </w:p>
    <w:p w14:paraId="3ADCC3D6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61594" w14:textId="62976B40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a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p.iva ___________________________, p.e.c.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2E1C7D4D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p.iva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dell'appalto 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2D637" w14:textId="6F06C9F7" w:rsidR="00BC4FC2" w:rsidRPr="00BC4FC2" w:rsidRDefault="00FD5399" w:rsidP="00BC4FC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>di possedere i requisiti di ordine generale prescritti dall’art. 80 del D.Lgs. n. 50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/2016 e s.m.i.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29BE1D7D" w14:textId="0A612BD6" w:rsidR="00FD5399" w:rsidRDefault="00BC4FC2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requisiti tecnici e </w:t>
      </w:r>
      <w:r w:rsidRPr="00BC4FC2"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risorse oggetto di avvalimento</w:t>
      </w:r>
      <w:r w:rsidR="00FD5399" w:rsidRPr="007060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295C75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66C3B" w14:textId="14D617BA" w:rsidR="00066E4B" w:rsidRPr="00066E4B" w:rsidRDefault="00066E4B" w:rsidP="00066E4B">
      <w:pPr>
        <w:pStyle w:val="Paragrafoelenco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possedere 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>adeguata attestazione, in corso di validità alla data di scadenza del termine per la presentazione delle offerte, rilasciata da SOA regolarmente autorizzata, con riferimento alle categorie e classifiche di iscrizione nel seguito riportate:</w:t>
      </w:r>
    </w:p>
    <w:p w14:paraId="2F02DB37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066E4B" w:rsidRPr="00066E4B" w14:paraId="48750D1A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A746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D72E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410098C0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6EFE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EA3A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10B0EE15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C3F5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6F6A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179FF663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546C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A74D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1A21E3A3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FD64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E5D5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3F6D1868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B417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A1F5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202F6D69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36E8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360C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</w:tr>
    </w:tbl>
    <w:p w14:paraId="56852325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21FA7" w14:textId="77777777" w:rsidR="00066E4B" w:rsidRPr="00066E4B" w:rsidRDefault="00066E4B" w:rsidP="00066E4B">
      <w:pPr>
        <w:numPr>
          <w:ilvl w:val="0"/>
          <w:numId w:val="6"/>
        </w:numPr>
        <w:tabs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>indica i seguenti dati:</w:t>
      </w:r>
    </w:p>
    <w:p w14:paraId="02A52203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FF113" w14:textId="69FCC07D" w:rsidR="00066E4B" w:rsidRPr="001356A6" w:rsidRDefault="00066E4B" w:rsidP="001356A6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>Attestazion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n°: ____________________  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>Sostituisce l’attestazione n°:_______________________</w:t>
      </w:r>
    </w:p>
    <w:p w14:paraId="6E0065F4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271"/>
        <w:gridCol w:w="1119"/>
        <w:gridCol w:w="2025"/>
        <w:gridCol w:w="1038"/>
        <w:gridCol w:w="1769"/>
        <w:gridCol w:w="1226"/>
      </w:tblGrid>
      <w:tr w:rsidR="00066E4B" w:rsidRPr="00066E4B" w14:paraId="3407CE30" w14:textId="77777777" w:rsidTr="009B75B1"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3EC0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10EA9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5699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Rilascio attestazione originaria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3500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1FF0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Scadenza validità triennale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2FB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7B3F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Scad.intermedia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07AA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E4B" w:rsidRPr="00066E4B" w14:paraId="5D8744FF" w14:textId="77777777" w:rsidTr="009B75B1"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E194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B1F3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Rilascio attestazione </w:t>
            </w: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 corso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802F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5ACD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Effett. verifica </w:t>
            </w: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triennale.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824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B35C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Scad. validità </w:t>
            </w: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quinquennale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B8CD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C79D04" w14:textId="77777777" w:rsid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54A353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3E421" w14:textId="05A701AD" w:rsidR="00FD5399" w:rsidRDefault="00FD5399" w:rsidP="00066E4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di non partecipare alla medesima 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 xml:space="preserve">procedura 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in proprio o come associata o consorziata né in qualità di ausiliario di altro concorrente e di non trovarsi in una situazione di controllo di cui all’art. 80, comma 5, lettera m) del D.Lgs. 50/2016 con uno degli altri concorrenti partecipanti alla gara; </w:t>
      </w:r>
    </w:p>
    <w:p w14:paraId="217C02CF" w14:textId="77777777" w:rsidR="00066E4B" w:rsidRDefault="00066E4B" w:rsidP="0006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E6B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 xml:space="preserve"> con il soggetto ausiliato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5BD19E" w14:textId="77777777" w:rsidR="00C2757D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419E2" w14:textId="2D88BE30" w:rsidR="00C2757D" w:rsidRDefault="00C2757D" w:rsidP="00C275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7D">
        <w:rPr>
          <w:rFonts w:ascii="Times New Roman" w:eastAsia="Times New Roman" w:hAnsi="Times New Roman" w:cs="Times New Roman"/>
          <w:sz w:val="24"/>
          <w:szCs w:val="24"/>
        </w:rPr>
        <w:t>di non avvalersi a sua volta di altro soggetto relativamente ai requisiti tecnici e alle risorse messe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57D">
        <w:rPr>
          <w:rFonts w:ascii="Times New Roman" w:eastAsia="Times New Roman" w:hAnsi="Times New Roman" w:cs="Times New Roman"/>
          <w:sz w:val="24"/>
          <w:szCs w:val="24"/>
        </w:rPr>
        <w:t>a disposizione dell’impresa concorrente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A589F8" w14:textId="77777777" w:rsidR="00C2757D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4F51A" w14:textId="0D69105D" w:rsidR="00C2757D" w:rsidRPr="00C2757D" w:rsidRDefault="00C2757D" w:rsidP="00C275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7D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57D">
        <w:rPr>
          <w:rFonts w:ascii="Times New Roman" w:eastAsia="Times New Roman" w:hAnsi="Times New Roman" w:cs="Times New Roman"/>
          <w:sz w:val="24"/>
          <w:szCs w:val="24"/>
        </w:rPr>
        <w:t>concorrente si applicheranno an</w:t>
      </w:r>
      <w:r>
        <w:rPr>
          <w:rFonts w:ascii="Times New Roman" w:eastAsia="Times New Roman" w:hAnsi="Times New Roman" w:cs="Times New Roman"/>
          <w:sz w:val="24"/>
          <w:szCs w:val="24"/>
        </w:rPr>
        <w:t>che nei confronti dell’impresa ausiliari</w:t>
      </w:r>
      <w:r w:rsidRPr="00C2757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5CEE848B" w14:textId="77777777" w:rsidR="00762CA0" w:rsidRPr="005E6B29" w:rsidRDefault="0092363C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455FA376" w14:textId="77777777" w:rsidR="00762CA0" w:rsidRPr="005E6B29" w:rsidRDefault="0092363C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b/>
          <w:sz w:val="20"/>
        </w:rPr>
        <w:t xml:space="preserve"> </w:t>
      </w:r>
    </w:p>
    <w:p w14:paraId="6E394A52" w14:textId="77777777" w:rsidR="00DB101C" w:rsidRPr="005E6B29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3CE82D9F" w14:textId="77777777" w:rsidR="00762CA0" w:rsidRPr="005D011A" w:rsidRDefault="009C4B54">
      <w:pPr>
        <w:spacing w:after="1"/>
        <w:ind w:left="110"/>
        <w:rPr>
          <w:rFonts w:ascii="Times New Roman" w:hAnsi="Times New Roman" w:cs="Times New Roman"/>
        </w:rPr>
      </w:pPr>
      <w:hyperlink r:id="rId14">
        <w:r w:rsidR="0092363C" w:rsidRPr="005E6B29">
          <w:rPr>
            <w:rFonts w:ascii="Times New Roman" w:hAnsi="Times New Roman" w:cs="Times New Roman"/>
            <w:i/>
            <w:sz w:val="20"/>
          </w:rPr>
          <w:t>.</w:t>
        </w:r>
      </w:hyperlink>
      <w:r w:rsidR="0092363C" w:rsidRPr="005D011A">
        <w:rPr>
          <w:rFonts w:ascii="Times New Roman" w:hAnsi="Times New Roman" w:cs="Times New Roman"/>
          <w:sz w:val="20"/>
        </w:rPr>
        <w:t xml:space="preserve"> </w:t>
      </w:r>
    </w:p>
    <w:p w14:paraId="322B125E" w14:textId="77777777" w:rsidR="00762CA0" w:rsidRPr="005D011A" w:rsidRDefault="0092363C">
      <w:pPr>
        <w:spacing w:after="0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sectPr w:rsidR="00762CA0" w:rsidRPr="005D011A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1DFEF768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66E4B"/>
    <w:rsid w:val="001268E1"/>
    <w:rsid w:val="001356A6"/>
    <w:rsid w:val="00151B43"/>
    <w:rsid w:val="002A0C85"/>
    <w:rsid w:val="003215B0"/>
    <w:rsid w:val="003F5053"/>
    <w:rsid w:val="004A264F"/>
    <w:rsid w:val="00564DC5"/>
    <w:rsid w:val="005D011A"/>
    <w:rsid w:val="005E6B29"/>
    <w:rsid w:val="00640AC4"/>
    <w:rsid w:val="0064124D"/>
    <w:rsid w:val="00646967"/>
    <w:rsid w:val="0070604C"/>
    <w:rsid w:val="00762CA0"/>
    <w:rsid w:val="008240F6"/>
    <w:rsid w:val="008920DA"/>
    <w:rsid w:val="0092363C"/>
    <w:rsid w:val="00926F11"/>
    <w:rsid w:val="009B4B79"/>
    <w:rsid w:val="009B75B1"/>
    <w:rsid w:val="009C4B54"/>
    <w:rsid w:val="00AF7230"/>
    <w:rsid w:val="00B07CD6"/>
    <w:rsid w:val="00BC4FC2"/>
    <w:rsid w:val="00C23D39"/>
    <w:rsid w:val="00C2757D"/>
    <w:rsid w:val="00C33EA6"/>
    <w:rsid w:val="00CA1053"/>
    <w:rsid w:val="00D66C21"/>
    <w:rsid w:val="00D87145"/>
    <w:rsid w:val="00DB101C"/>
    <w:rsid w:val="00E11446"/>
    <w:rsid w:val="00EB652B"/>
    <w:rsid w:val="00EF6FA1"/>
    <w:rsid w:val="00F03368"/>
    <w:rsid w:val="00FB0CF3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2C86C142-56E2-4A85-A60C-8C49AE6A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LILIANA ACANFORA</cp:lastModifiedBy>
  <cp:revision>39</cp:revision>
  <dcterms:created xsi:type="dcterms:W3CDTF">2020-03-26T09:02:00Z</dcterms:created>
  <dcterms:modified xsi:type="dcterms:W3CDTF">2022-03-29T08:01:00Z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