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3DFDA" w14:textId="65FA6857" w:rsidR="00B47633" w:rsidRPr="00F10CCF" w:rsidRDefault="00B47633" w:rsidP="00B711E4">
      <w:pPr>
        <w:widowControl w:val="0"/>
        <w:tabs>
          <w:tab w:val="left" w:pos="7655"/>
        </w:tabs>
        <w:jc w:val="both"/>
        <w:outlineLvl w:val="0"/>
        <w:rPr>
          <w:rFonts w:eastAsia="Calibri" w:cstheme="minorHAnsi"/>
          <w:b/>
          <w:bCs/>
          <w:sz w:val="22"/>
          <w:szCs w:val="22"/>
        </w:rPr>
      </w:pPr>
      <w:r w:rsidRPr="00F10CCF">
        <w:rPr>
          <w:rFonts w:eastAsia="Calibri" w:cstheme="minorHAnsi"/>
          <w:b/>
          <w:bCs/>
          <w:sz w:val="22"/>
          <w:szCs w:val="22"/>
        </w:rPr>
        <w:t xml:space="preserve">DETERMINA N. </w:t>
      </w:r>
      <w:r w:rsidR="009C1CBD">
        <w:rPr>
          <w:rFonts w:eastAsia="Calibri" w:cstheme="minorHAnsi"/>
          <w:b/>
          <w:bCs/>
          <w:sz w:val="22"/>
          <w:szCs w:val="22"/>
        </w:rPr>
        <w:t>316</w:t>
      </w:r>
      <w:r w:rsidRPr="00F10CCF">
        <w:rPr>
          <w:rFonts w:eastAsia="Calibri" w:cstheme="minorHAnsi"/>
          <w:b/>
          <w:bCs/>
          <w:sz w:val="22"/>
          <w:szCs w:val="22"/>
        </w:rPr>
        <w:t>/202</w:t>
      </w:r>
      <w:r w:rsidR="00DF4024" w:rsidRPr="00F10CCF">
        <w:rPr>
          <w:rFonts w:eastAsia="Calibri" w:cstheme="minorHAnsi"/>
          <w:b/>
          <w:bCs/>
          <w:sz w:val="22"/>
          <w:szCs w:val="22"/>
        </w:rPr>
        <w:t>2</w:t>
      </w:r>
      <w:r w:rsidRPr="00F10CCF">
        <w:rPr>
          <w:rFonts w:eastAsia="Calibri" w:cstheme="minorHAnsi"/>
          <w:b/>
          <w:bCs/>
          <w:sz w:val="22"/>
          <w:szCs w:val="22"/>
        </w:rPr>
        <w:tab/>
      </w:r>
      <w:r w:rsidR="00DE1B77" w:rsidRPr="00F10CCF">
        <w:rPr>
          <w:rFonts w:eastAsia="Calibri" w:cstheme="minorHAnsi"/>
          <w:b/>
          <w:bCs/>
          <w:sz w:val="22"/>
          <w:szCs w:val="22"/>
        </w:rPr>
        <w:t>0</w:t>
      </w:r>
      <w:r w:rsidR="009C1CBD">
        <w:rPr>
          <w:rFonts w:eastAsia="Calibri" w:cstheme="minorHAnsi"/>
          <w:b/>
          <w:bCs/>
          <w:sz w:val="22"/>
          <w:szCs w:val="22"/>
        </w:rPr>
        <w:t>5</w:t>
      </w:r>
      <w:r w:rsidRPr="00F10CCF">
        <w:rPr>
          <w:rFonts w:eastAsia="Calibri" w:cstheme="minorHAnsi"/>
          <w:b/>
          <w:bCs/>
          <w:sz w:val="22"/>
          <w:szCs w:val="22"/>
        </w:rPr>
        <w:t>/</w:t>
      </w:r>
      <w:r w:rsidR="009C1CBD">
        <w:rPr>
          <w:rFonts w:eastAsia="Calibri" w:cstheme="minorHAnsi"/>
          <w:b/>
          <w:bCs/>
          <w:sz w:val="22"/>
          <w:szCs w:val="22"/>
        </w:rPr>
        <w:t>12</w:t>
      </w:r>
      <w:r w:rsidRPr="00F10CCF">
        <w:rPr>
          <w:rFonts w:eastAsia="Calibri" w:cstheme="minorHAnsi"/>
          <w:b/>
          <w:bCs/>
          <w:sz w:val="22"/>
          <w:szCs w:val="22"/>
        </w:rPr>
        <w:t>/202</w:t>
      </w:r>
      <w:r w:rsidR="00DF4024" w:rsidRPr="00F10CCF">
        <w:rPr>
          <w:rFonts w:eastAsia="Calibri" w:cstheme="minorHAnsi"/>
          <w:b/>
          <w:bCs/>
          <w:sz w:val="22"/>
          <w:szCs w:val="22"/>
        </w:rPr>
        <w:t>2</w:t>
      </w:r>
    </w:p>
    <w:p w14:paraId="0D7F93BA" w14:textId="77777777" w:rsidR="00B47633" w:rsidRPr="00F10CCF" w:rsidRDefault="00B47633" w:rsidP="00060121">
      <w:pPr>
        <w:widowControl w:val="0"/>
        <w:ind w:hanging="3709"/>
        <w:jc w:val="both"/>
        <w:outlineLvl w:val="0"/>
        <w:rPr>
          <w:rFonts w:eastAsia="Calibri" w:cstheme="minorHAnsi"/>
          <w:b/>
          <w:bCs/>
          <w:sz w:val="22"/>
          <w:szCs w:val="22"/>
        </w:rPr>
      </w:pPr>
    </w:p>
    <w:p w14:paraId="7252FEC4" w14:textId="26087A58" w:rsidR="00B47633" w:rsidRPr="00F10CCF" w:rsidRDefault="00B47633" w:rsidP="00A34EBE">
      <w:pPr>
        <w:autoSpaceDE w:val="0"/>
        <w:autoSpaceDN w:val="0"/>
        <w:adjustRightInd w:val="0"/>
        <w:jc w:val="center"/>
        <w:rPr>
          <w:rFonts w:eastAsia="Calibri" w:cstheme="minorHAnsi"/>
          <w:b/>
          <w:bCs/>
          <w:sz w:val="22"/>
          <w:szCs w:val="22"/>
        </w:rPr>
      </w:pPr>
      <w:r w:rsidRPr="00F10CCF">
        <w:rPr>
          <w:rFonts w:eastAsia="Calibri" w:cstheme="minorHAnsi"/>
          <w:b/>
          <w:bCs/>
          <w:sz w:val="22"/>
          <w:szCs w:val="22"/>
        </w:rPr>
        <w:t xml:space="preserve">DETERMINA </w:t>
      </w:r>
      <w:r w:rsidR="00B750DA" w:rsidRPr="00F10CCF">
        <w:rPr>
          <w:rFonts w:eastAsia="Calibri" w:cstheme="minorHAnsi"/>
          <w:b/>
          <w:bCs/>
          <w:sz w:val="22"/>
          <w:szCs w:val="22"/>
        </w:rPr>
        <w:t>A CONTRARRE</w:t>
      </w:r>
    </w:p>
    <w:p w14:paraId="41B23172" w14:textId="0D4B5BA5" w:rsidR="000777FE" w:rsidRPr="00F10CCF" w:rsidRDefault="000777FE" w:rsidP="00322B0F">
      <w:pPr>
        <w:ind w:left="1418" w:hanging="1418"/>
        <w:jc w:val="both"/>
        <w:rPr>
          <w:rFonts w:eastAsia="Calibri" w:cstheme="minorHAnsi"/>
          <w:b/>
          <w:bCs/>
          <w:sz w:val="22"/>
          <w:szCs w:val="22"/>
        </w:rPr>
      </w:pPr>
      <w:r w:rsidRPr="00F10CCF">
        <w:rPr>
          <w:rFonts w:eastAsia="Calibri" w:cstheme="minorHAnsi"/>
          <w:b/>
          <w:bCs/>
          <w:sz w:val="22"/>
          <w:szCs w:val="22"/>
        </w:rPr>
        <w:t>Oggetto:</w:t>
      </w:r>
      <w:r w:rsidRPr="00F10CCF">
        <w:rPr>
          <w:rFonts w:eastAsia="Calibri" w:cstheme="minorHAnsi"/>
          <w:b/>
          <w:bCs/>
          <w:sz w:val="22"/>
          <w:szCs w:val="22"/>
        </w:rPr>
        <w:tab/>
        <w:t>Determina per l’affidamento diretto per l’acquisto d</w:t>
      </w:r>
      <w:r w:rsidR="009C1CBD">
        <w:rPr>
          <w:rFonts w:eastAsia="Calibri" w:cstheme="minorHAnsi"/>
          <w:b/>
          <w:bCs/>
          <w:sz w:val="22"/>
          <w:szCs w:val="22"/>
        </w:rPr>
        <w:t>i due stampanti multifunzione e tre monitor così come indicati nella richiesta di emissione determina (allegata)</w:t>
      </w:r>
      <w:r w:rsidRPr="00F10CCF">
        <w:rPr>
          <w:rFonts w:eastAsia="Calibri" w:cstheme="minorHAnsi"/>
          <w:b/>
          <w:bCs/>
          <w:sz w:val="22"/>
          <w:szCs w:val="22"/>
        </w:rPr>
        <w:t xml:space="preserve">, ai sensi dell’art. 36, comma 2, lettera a) del </w:t>
      </w:r>
      <w:proofErr w:type="spellStart"/>
      <w:r w:rsidRPr="00F10CCF">
        <w:rPr>
          <w:rFonts w:eastAsia="Calibri" w:cstheme="minorHAnsi"/>
          <w:b/>
          <w:bCs/>
          <w:sz w:val="22"/>
          <w:szCs w:val="22"/>
        </w:rPr>
        <w:t>D.Lgs.</w:t>
      </w:r>
      <w:proofErr w:type="spellEnd"/>
      <w:r w:rsidRPr="00F10CCF">
        <w:rPr>
          <w:rFonts w:eastAsia="Calibri" w:cstheme="minorHAnsi"/>
          <w:b/>
          <w:bCs/>
          <w:sz w:val="22"/>
          <w:szCs w:val="22"/>
        </w:rPr>
        <w:t xml:space="preserve"> 50/2016 e </w:t>
      </w:r>
      <w:proofErr w:type="spellStart"/>
      <w:proofErr w:type="gramStart"/>
      <w:r w:rsidRPr="00F10CCF">
        <w:rPr>
          <w:rFonts w:eastAsia="Calibri" w:cstheme="minorHAnsi"/>
          <w:b/>
          <w:bCs/>
          <w:sz w:val="22"/>
          <w:szCs w:val="22"/>
        </w:rPr>
        <w:t>ss.mm.ii</w:t>
      </w:r>
      <w:proofErr w:type="spellEnd"/>
      <w:proofErr w:type="gramEnd"/>
      <w:r w:rsidRPr="00F10CCF">
        <w:rPr>
          <w:rFonts w:eastAsia="Calibri" w:cstheme="minorHAnsi"/>
          <w:b/>
          <w:bCs/>
          <w:sz w:val="22"/>
          <w:szCs w:val="22"/>
        </w:rPr>
        <w:t>, mediante Ordine Diretto</w:t>
      </w:r>
      <w:r w:rsidR="00F10CCF" w:rsidRPr="00F10CCF">
        <w:rPr>
          <w:rFonts w:eastAsia="Calibri" w:cstheme="minorHAnsi"/>
          <w:b/>
          <w:bCs/>
          <w:sz w:val="22"/>
          <w:szCs w:val="22"/>
        </w:rPr>
        <w:t xml:space="preserve"> </w:t>
      </w:r>
      <w:r w:rsidRPr="00F10CCF">
        <w:rPr>
          <w:rFonts w:eastAsia="Calibri" w:cstheme="minorHAnsi"/>
          <w:b/>
          <w:bCs/>
          <w:sz w:val="22"/>
          <w:szCs w:val="22"/>
        </w:rPr>
        <w:t>per un importo a pari</w:t>
      </w:r>
      <w:r w:rsidR="006E64AF" w:rsidRPr="00F10CCF">
        <w:rPr>
          <w:rFonts w:eastAsia="Calibri" w:cstheme="minorHAnsi"/>
          <w:b/>
          <w:bCs/>
          <w:sz w:val="22"/>
          <w:szCs w:val="22"/>
        </w:rPr>
        <w:t xml:space="preserve"> </w:t>
      </w:r>
      <w:r w:rsidRPr="00F10CCF">
        <w:rPr>
          <w:rFonts w:eastAsia="Calibri" w:cstheme="minorHAnsi"/>
          <w:b/>
          <w:bCs/>
          <w:sz w:val="22"/>
          <w:szCs w:val="22"/>
        </w:rPr>
        <w:t>a €</w:t>
      </w:r>
      <w:r w:rsidR="009C1CBD">
        <w:rPr>
          <w:rFonts w:eastAsia="Calibri" w:cstheme="minorHAnsi"/>
          <w:b/>
          <w:bCs/>
          <w:sz w:val="22"/>
          <w:szCs w:val="22"/>
        </w:rPr>
        <w:t xml:space="preserve"> 1.737,94</w:t>
      </w:r>
      <w:r w:rsidRPr="00F10CCF">
        <w:rPr>
          <w:rFonts w:eastAsia="Calibri" w:cstheme="minorHAnsi"/>
          <w:b/>
          <w:bCs/>
          <w:sz w:val="22"/>
          <w:szCs w:val="22"/>
        </w:rPr>
        <w:t xml:space="preserve"> (più IVA), CIG: </w:t>
      </w:r>
      <w:r w:rsidR="009C1CBD">
        <w:rPr>
          <w:rFonts w:eastAsia="Calibri" w:cstheme="minorHAnsi"/>
          <w:b/>
          <w:bCs/>
          <w:sz w:val="22"/>
          <w:szCs w:val="22"/>
        </w:rPr>
        <w:t>Z5838ED358</w:t>
      </w:r>
      <w:r w:rsidRPr="00F10CCF">
        <w:rPr>
          <w:rFonts w:eastAsia="Calibri" w:cstheme="minorHAnsi"/>
          <w:b/>
          <w:bCs/>
          <w:sz w:val="22"/>
          <w:szCs w:val="22"/>
        </w:rPr>
        <w:t xml:space="preserve"> – CUP </w:t>
      </w:r>
      <w:r w:rsidR="009C1CBD">
        <w:rPr>
          <w:rFonts w:eastAsia="Calibri" w:cstheme="minorHAnsi"/>
          <w:b/>
          <w:bCs/>
          <w:sz w:val="22"/>
          <w:szCs w:val="22"/>
        </w:rPr>
        <w:t>E69J21001540001</w:t>
      </w:r>
    </w:p>
    <w:p w14:paraId="6C1FC8B0" w14:textId="77777777" w:rsidR="000777FE" w:rsidRPr="00F10CCF" w:rsidRDefault="000777FE" w:rsidP="000777FE">
      <w:pPr>
        <w:jc w:val="center"/>
        <w:rPr>
          <w:rFonts w:eastAsia="Calibri" w:cstheme="minorHAnsi"/>
          <w:b/>
          <w:bCs/>
          <w:sz w:val="22"/>
          <w:szCs w:val="22"/>
        </w:rPr>
      </w:pPr>
    </w:p>
    <w:p w14:paraId="1A6305D2" w14:textId="77777777" w:rsidR="000777FE" w:rsidRPr="00F10CCF" w:rsidRDefault="000777FE" w:rsidP="000777FE">
      <w:pPr>
        <w:jc w:val="center"/>
        <w:rPr>
          <w:rFonts w:eastAsia="Calibri" w:cstheme="minorHAnsi"/>
          <w:b/>
          <w:bCs/>
          <w:sz w:val="22"/>
          <w:szCs w:val="22"/>
        </w:rPr>
      </w:pPr>
      <w:r w:rsidRPr="00F10CCF">
        <w:rPr>
          <w:rFonts w:eastAsia="Calibri" w:cstheme="minorHAnsi"/>
          <w:b/>
          <w:bCs/>
          <w:sz w:val="22"/>
          <w:szCs w:val="22"/>
        </w:rPr>
        <w:t>IL DIRETTORE DEL DIPARTIMENTO</w:t>
      </w: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079"/>
      </w:tblGrid>
      <w:tr w:rsidR="0059390F" w:rsidRPr="00F10CCF" w14:paraId="0C445235" w14:textId="77777777" w:rsidTr="00FD10A7">
        <w:tc>
          <w:tcPr>
            <w:tcW w:w="1560" w:type="dxa"/>
          </w:tcPr>
          <w:p w14:paraId="23D301E2"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VISTO</w:t>
            </w:r>
          </w:p>
        </w:tc>
        <w:tc>
          <w:tcPr>
            <w:tcW w:w="8079" w:type="dxa"/>
          </w:tcPr>
          <w:p w14:paraId="70FBF073"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 xml:space="preserve">il </w:t>
            </w:r>
            <w:proofErr w:type="spellStart"/>
            <w:r w:rsidRPr="00F10CCF">
              <w:rPr>
                <w:rFonts w:eastAsia="Calibri" w:cstheme="minorHAnsi"/>
                <w:sz w:val="22"/>
                <w:szCs w:val="22"/>
              </w:rPr>
              <w:t>D.Lgs.</w:t>
            </w:r>
            <w:proofErr w:type="spellEnd"/>
            <w:r w:rsidRPr="00F10CCF">
              <w:rPr>
                <w:rFonts w:eastAsia="Calibri" w:cstheme="minorHAnsi"/>
                <w:sz w:val="22"/>
                <w:szCs w:val="22"/>
              </w:rPr>
              <w:t xml:space="preserve"> 50 del 18 aprile 2016 e </w:t>
            </w:r>
            <w:proofErr w:type="spellStart"/>
            <w:r w:rsidRPr="00F10CCF">
              <w:rPr>
                <w:rFonts w:eastAsia="Calibri" w:cstheme="minorHAnsi"/>
                <w:sz w:val="22"/>
                <w:szCs w:val="22"/>
              </w:rPr>
              <w:t>s.m.i.</w:t>
            </w:r>
            <w:proofErr w:type="spellEnd"/>
            <w:r w:rsidRPr="00F10CCF">
              <w:rPr>
                <w:rFonts w:eastAsia="Calibri" w:cstheme="minorHAnsi"/>
                <w:sz w:val="22"/>
                <w:szCs w:val="22"/>
              </w:rPr>
              <w:t>;</w:t>
            </w:r>
          </w:p>
        </w:tc>
      </w:tr>
      <w:tr w:rsidR="0059390F" w:rsidRPr="00F10CCF" w14:paraId="4B7B13A4" w14:textId="77777777" w:rsidTr="00FD10A7">
        <w:tc>
          <w:tcPr>
            <w:tcW w:w="1560" w:type="dxa"/>
          </w:tcPr>
          <w:p w14:paraId="34127A6B"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VISTO</w:t>
            </w:r>
          </w:p>
        </w:tc>
        <w:tc>
          <w:tcPr>
            <w:tcW w:w="8079" w:type="dxa"/>
          </w:tcPr>
          <w:p w14:paraId="43EF396E" w14:textId="37EEA841" w:rsidR="0059390F" w:rsidRPr="00F10CCF" w:rsidRDefault="0059390F" w:rsidP="00197207">
            <w:pPr>
              <w:jc w:val="both"/>
              <w:rPr>
                <w:rFonts w:eastAsia="Calibri" w:cstheme="minorHAnsi"/>
                <w:sz w:val="22"/>
                <w:szCs w:val="22"/>
              </w:rPr>
            </w:pPr>
            <w:r w:rsidRPr="00F10CCF">
              <w:rPr>
                <w:rFonts w:eastAsia="Calibri" w:cstheme="minorHAnsi"/>
                <w:sz w:val="22"/>
                <w:szCs w:val="22"/>
              </w:rPr>
              <w:t>in particolare l’art. 32, comma 2,</w:t>
            </w:r>
            <w:r w:rsidR="006E64AF" w:rsidRPr="00F10CCF">
              <w:rPr>
                <w:rFonts w:eastAsia="Calibri" w:cstheme="minorHAnsi"/>
                <w:sz w:val="22"/>
                <w:szCs w:val="22"/>
              </w:rPr>
              <w:t xml:space="preserve"> </w:t>
            </w:r>
            <w:r w:rsidRPr="00F10CCF">
              <w:rPr>
                <w:rFonts w:eastAsia="Calibri" w:cstheme="minorHAnsi"/>
                <w:sz w:val="22"/>
                <w:szCs w:val="22"/>
              </w:rPr>
              <w:t>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9390F" w:rsidRPr="00F10CCF" w14:paraId="78289187" w14:textId="77777777" w:rsidTr="00FD10A7">
        <w:tc>
          <w:tcPr>
            <w:tcW w:w="1560" w:type="dxa"/>
          </w:tcPr>
          <w:p w14:paraId="4BAD5CE2"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 xml:space="preserve">VISTO </w:t>
            </w:r>
          </w:p>
        </w:tc>
        <w:tc>
          <w:tcPr>
            <w:tcW w:w="8079" w:type="dxa"/>
          </w:tcPr>
          <w:p w14:paraId="54D12FEE" w14:textId="71F8EB0B" w:rsidR="0059390F" w:rsidRPr="00F10CCF" w:rsidRDefault="0059390F" w:rsidP="00197207">
            <w:pPr>
              <w:jc w:val="both"/>
              <w:rPr>
                <w:rFonts w:eastAsia="Calibri" w:cstheme="minorHAnsi"/>
                <w:sz w:val="22"/>
                <w:szCs w:val="22"/>
              </w:rPr>
            </w:pPr>
            <w:r w:rsidRPr="00F10CCF">
              <w:rPr>
                <w:rFonts w:eastAsia="Calibri" w:cstheme="minorHAnsi"/>
                <w:sz w:val="22"/>
                <w:szCs w:val="22"/>
              </w:rPr>
              <w:t>in particolare, l’art. 1 comma 2, lettera a) della L. 120/2020 “Fermo quanto previsto dagli art. 37 e 38 del decreto legislativo n. 50/2016, le stazioni appaltanti procedono all’affidamento diretto delle attività di esecuzione di lavori di importo inferiore a 150.000 euro e di servizi e forniture ivi compresi i servizi di ingegneria e architettura e l’attività di progettazione, di importo inferiore a 139.000 euro</w:t>
            </w:r>
            <w:r w:rsidR="00DF3FAB">
              <w:rPr>
                <w:rFonts w:eastAsia="Calibri" w:cstheme="minorHAnsi"/>
                <w:sz w:val="22"/>
                <w:szCs w:val="22"/>
              </w:rPr>
              <w:t>”</w:t>
            </w:r>
            <w:r w:rsidRPr="00F10CCF">
              <w:rPr>
                <w:rFonts w:eastAsia="Calibri" w:cstheme="minorHAnsi"/>
                <w:sz w:val="22"/>
                <w:szCs w:val="22"/>
              </w:rPr>
              <w:t>, fermo restando il rispetto dei principi di cui all’articolo 30 del codice dei contratti pubblici di cui al decreto legislativo 18 aprile 2016, n. 50;</w:t>
            </w:r>
          </w:p>
        </w:tc>
      </w:tr>
      <w:tr w:rsidR="0059390F" w:rsidRPr="00F10CCF" w14:paraId="37B2185D" w14:textId="77777777" w:rsidTr="00FD10A7">
        <w:tc>
          <w:tcPr>
            <w:tcW w:w="1560" w:type="dxa"/>
          </w:tcPr>
          <w:p w14:paraId="4763E09A"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VISTO</w:t>
            </w:r>
          </w:p>
        </w:tc>
        <w:tc>
          <w:tcPr>
            <w:tcW w:w="8079" w:type="dxa"/>
          </w:tcPr>
          <w:p w14:paraId="5DAC57D3"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 xml:space="preserve">l’art. 36, comma 7 del </w:t>
            </w:r>
            <w:proofErr w:type="spellStart"/>
            <w:r w:rsidRPr="00F10CCF">
              <w:rPr>
                <w:rFonts w:eastAsia="Calibri" w:cstheme="minorHAnsi"/>
                <w:sz w:val="22"/>
                <w:szCs w:val="22"/>
              </w:rPr>
              <w:t>D.Lgs.</w:t>
            </w:r>
            <w:proofErr w:type="spellEnd"/>
            <w:r w:rsidRPr="00F10CCF">
              <w:rPr>
                <w:rFonts w:eastAsia="Calibri" w:cstheme="minorHAnsi"/>
                <w:sz w:val="22"/>
                <w:szCs w:val="22"/>
              </w:rPr>
              <w:t xml:space="preserve"> 50/2016, il quale prevede che «</w:t>
            </w:r>
            <w:r w:rsidRPr="00F10CCF">
              <w:rPr>
                <w:rFonts w:eastAsia="Calibri" w:cstheme="minorHAnsi"/>
                <w:i/>
                <w:iCs/>
                <w:sz w:val="22"/>
                <w:szCs w:val="22"/>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10CCF">
              <w:rPr>
                <w:rFonts w:eastAsia="Calibri" w:cstheme="minorHAnsi"/>
                <w:sz w:val="22"/>
                <w:szCs w:val="22"/>
              </w:rPr>
              <w:t>»;</w:t>
            </w:r>
          </w:p>
        </w:tc>
      </w:tr>
      <w:tr w:rsidR="0059390F" w:rsidRPr="00F10CCF" w14:paraId="5B1C6A3D" w14:textId="77777777" w:rsidTr="00FD10A7">
        <w:tc>
          <w:tcPr>
            <w:tcW w:w="1560" w:type="dxa"/>
          </w:tcPr>
          <w:p w14:paraId="465D720A"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VISTE</w:t>
            </w:r>
          </w:p>
        </w:tc>
        <w:tc>
          <w:tcPr>
            <w:tcW w:w="8079" w:type="dxa"/>
          </w:tcPr>
          <w:p w14:paraId="09ECC3B3"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le Linee Guida ANAC n. 4, aggiornate al Decreto Legislativo 19 aprile 2017, n. 56 con delibera del Consiglio n. 206 del 1 marzo 2018, recanti «</w:t>
            </w:r>
            <w:r w:rsidRPr="00F10CCF">
              <w:rPr>
                <w:rFonts w:eastAsia="Calibri" w:cstheme="minorHAnsi"/>
                <w:i/>
                <w:iCs/>
                <w:sz w:val="22"/>
                <w:szCs w:val="22"/>
              </w:rPr>
              <w:t xml:space="preserve">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«la stazione appaltante può ricorrere alla comparazione dei listini di mercato, di offerte precedenti per commesse identiche o analoghe o all’analisi dei prezzi praticati ad altre amministrazioni. In ogni caso, il confronto dei preventivi di spesa forniti da due o più </w:t>
            </w:r>
            <w:r w:rsidRPr="00F10CCF">
              <w:rPr>
                <w:rFonts w:eastAsia="Calibri" w:cstheme="minorHAnsi"/>
                <w:i/>
                <w:iCs/>
                <w:sz w:val="22"/>
                <w:szCs w:val="22"/>
              </w:rPr>
              <w:lastRenderedPageBreak/>
              <w:t>operatori economici rappresenta una best practice anche alla luce del principio di concorrenza</w:t>
            </w:r>
            <w:r w:rsidRPr="00F10CCF">
              <w:rPr>
                <w:rFonts w:eastAsia="Calibri" w:cstheme="minorHAnsi"/>
                <w:sz w:val="22"/>
                <w:szCs w:val="22"/>
              </w:rPr>
              <w:t>»;</w:t>
            </w:r>
          </w:p>
        </w:tc>
      </w:tr>
      <w:tr w:rsidR="0059390F" w:rsidRPr="00F10CCF" w14:paraId="14C819AB" w14:textId="77777777" w:rsidTr="00FD10A7">
        <w:tc>
          <w:tcPr>
            <w:tcW w:w="1560" w:type="dxa"/>
          </w:tcPr>
          <w:p w14:paraId="6C24998C"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lastRenderedPageBreak/>
              <w:t xml:space="preserve">VISTO </w:t>
            </w:r>
          </w:p>
        </w:tc>
        <w:tc>
          <w:tcPr>
            <w:tcW w:w="8079" w:type="dxa"/>
          </w:tcPr>
          <w:p w14:paraId="53238592"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F10CCF">
              <w:rPr>
                <w:rFonts w:eastAsia="Calibri" w:cstheme="minorHAnsi"/>
                <w:sz w:val="22"/>
                <w:szCs w:val="22"/>
              </w:rPr>
              <w:t>s.m.i.</w:t>
            </w:r>
            <w:proofErr w:type="spellEnd"/>
            <w:r w:rsidRPr="00F10CCF">
              <w:rPr>
                <w:rFonts w:eastAsia="Calibri" w:cstheme="minorHAnsi"/>
                <w:sz w:val="22"/>
                <w:szCs w:val="22"/>
              </w:rPr>
              <w:t>;</w:t>
            </w:r>
          </w:p>
        </w:tc>
      </w:tr>
      <w:tr w:rsidR="0059390F" w:rsidRPr="00F10CCF" w14:paraId="3CA9E44E" w14:textId="77777777" w:rsidTr="00FD10A7">
        <w:tc>
          <w:tcPr>
            <w:tcW w:w="1560" w:type="dxa"/>
          </w:tcPr>
          <w:p w14:paraId="5B8D709D"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VISTA</w:t>
            </w:r>
          </w:p>
        </w:tc>
        <w:tc>
          <w:tcPr>
            <w:tcW w:w="8079" w:type="dxa"/>
          </w:tcPr>
          <w:p w14:paraId="5C26196A"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59390F" w:rsidRPr="00F10CCF" w14:paraId="2BD21DA4" w14:textId="77777777" w:rsidTr="00FD10A7">
        <w:tc>
          <w:tcPr>
            <w:tcW w:w="1560" w:type="dxa"/>
          </w:tcPr>
          <w:p w14:paraId="5CA85448"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 xml:space="preserve">VISTA </w:t>
            </w:r>
          </w:p>
        </w:tc>
        <w:tc>
          <w:tcPr>
            <w:tcW w:w="8079" w:type="dxa"/>
          </w:tcPr>
          <w:p w14:paraId="40B64717" w14:textId="4E640A05" w:rsidR="0059390F" w:rsidRPr="00F10CCF" w:rsidRDefault="0059390F" w:rsidP="00662C86">
            <w:pPr>
              <w:jc w:val="both"/>
              <w:rPr>
                <w:rFonts w:eastAsia="Calibri" w:cstheme="minorHAnsi"/>
                <w:sz w:val="22"/>
                <w:szCs w:val="22"/>
              </w:rPr>
            </w:pPr>
            <w:r w:rsidRPr="00F10CCF">
              <w:rPr>
                <w:rFonts w:eastAsia="Calibri" w:cstheme="minorHAnsi"/>
                <w:sz w:val="22"/>
                <w:szCs w:val="22"/>
              </w:rPr>
              <w:t xml:space="preserve">la nota allegata del prof. </w:t>
            </w:r>
            <w:r w:rsidR="009C1CBD">
              <w:rPr>
                <w:rFonts w:eastAsia="Calibri" w:cstheme="minorHAnsi"/>
                <w:sz w:val="22"/>
                <w:szCs w:val="22"/>
              </w:rPr>
              <w:t>Francesco Silvestri</w:t>
            </w:r>
            <w:r w:rsidRPr="00F10CCF">
              <w:rPr>
                <w:rFonts w:eastAsia="Calibri" w:cstheme="minorHAnsi"/>
                <w:sz w:val="22"/>
                <w:szCs w:val="22"/>
              </w:rPr>
              <w:t xml:space="preserve"> circa la necessità dell’acquisto </w:t>
            </w:r>
            <w:r w:rsidR="009C1CBD">
              <w:rPr>
                <w:rFonts w:eastAsia="Calibri" w:cstheme="minorHAnsi"/>
                <w:sz w:val="22"/>
                <w:szCs w:val="22"/>
              </w:rPr>
              <w:t>di materiale informatico come da richiesta allegata</w:t>
            </w:r>
            <w:r w:rsidR="00662C86" w:rsidRPr="00F10CCF">
              <w:rPr>
                <w:rFonts w:eastAsia="Calibri" w:cstheme="minorHAnsi"/>
                <w:sz w:val="22"/>
                <w:szCs w:val="22"/>
              </w:rPr>
              <w:t xml:space="preserve">, </w:t>
            </w:r>
            <w:r w:rsidRPr="00F10CCF">
              <w:rPr>
                <w:rFonts w:eastAsia="Calibri" w:cstheme="minorHAnsi"/>
                <w:sz w:val="22"/>
                <w:szCs w:val="22"/>
              </w:rPr>
              <w:t>per le attività di ricerca</w:t>
            </w:r>
            <w:r w:rsidR="009C1CBD">
              <w:rPr>
                <w:rFonts w:eastAsia="Calibri" w:cstheme="minorHAnsi"/>
                <w:sz w:val="22"/>
                <w:szCs w:val="22"/>
              </w:rPr>
              <w:t>;</w:t>
            </w:r>
          </w:p>
        </w:tc>
      </w:tr>
      <w:tr w:rsidR="0059390F" w:rsidRPr="00F10CCF" w14:paraId="653FB103" w14:textId="77777777" w:rsidTr="00FD10A7">
        <w:tc>
          <w:tcPr>
            <w:tcW w:w="1560" w:type="dxa"/>
          </w:tcPr>
          <w:p w14:paraId="36C7DFB7"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 xml:space="preserve">ACCERTATA </w:t>
            </w:r>
          </w:p>
        </w:tc>
        <w:tc>
          <w:tcPr>
            <w:tcW w:w="8079" w:type="dxa"/>
          </w:tcPr>
          <w:p w14:paraId="2CDE3FBB" w14:textId="706058AA" w:rsidR="0059390F" w:rsidRPr="00F10CCF" w:rsidRDefault="0059390F" w:rsidP="00197207">
            <w:pPr>
              <w:jc w:val="both"/>
              <w:rPr>
                <w:rFonts w:eastAsia="Calibri" w:cstheme="minorHAnsi"/>
                <w:sz w:val="22"/>
                <w:szCs w:val="22"/>
              </w:rPr>
            </w:pPr>
            <w:r w:rsidRPr="00F10CCF">
              <w:rPr>
                <w:rFonts w:eastAsia="Calibri" w:cstheme="minorHAnsi"/>
                <w:sz w:val="22"/>
                <w:szCs w:val="22"/>
              </w:rPr>
              <w:t>la disponibilità di risorse finanziarie sul fondo “</w:t>
            </w:r>
            <w:r w:rsidR="004276B9">
              <w:rPr>
                <w:rFonts w:eastAsia="Calibri" w:cstheme="minorHAnsi"/>
                <w:sz w:val="22"/>
                <w:szCs w:val="22"/>
              </w:rPr>
              <w:t>Altri CDA 54 – 2020 Fra-</w:t>
            </w:r>
            <w:proofErr w:type="spellStart"/>
            <w:r w:rsidR="004276B9">
              <w:rPr>
                <w:rFonts w:eastAsia="Calibri" w:cstheme="minorHAnsi"/>
                <w:sz w:val="22"/>
                <w:szCs w:val="22"/>
              </w:rPr>
              <w:t>Maslide</w:t>
            </w:r>
            <w:proofErr w:type="spellEnd"/>
            <w:r w:rsidR="004276B9">
              <w:rPr>
                <w:rFonts w:eastAsia="Calibri" w:cstheme="minorHAnsi"/>
                <w:sz w:val="22"/>
                <w:szCs w:val="22"/>
              </w:rPr>
              <w:t xml:space="preserve"> Silvestri</w:t>
            </w:r>
            <w:r w:rsidR="009C1CBD">
              <w:rPr>
                <w:rFonts w:eastAsia="Calibri" w:cstheme="minorHAnsi"/>
                <w:sz w:val="22"/>
                <w:szCs w:val="22"/>
              </w:rPr>
              <w:t>.</w:t>
            </w:r>
            <w:r w:rsidRPr="00F10CCF">
              <w:rPr>
                <w:rFonts w:eastAsia="Calibri" w:cstheme="minorHAnsi"/>
                <w:sz w:val="22"/>
                <w:szCs w:val="22"/>
              </w:rPr>
              <w:t>” del DICEA;</w:t>
            </w:r>
          </w:p>
        </w:tc>
      </w:tr>
      <w:tr w:rsidR="0059390F" w:rsidRPr="00F10CCF" w14:paraId="64227969" w14:textId="77777777" w:rsidTr="00FD10A7">
        <w:tc>
          <w:tcPr>
            <w:tcW w:w="1560" w:type="dxa"/>
          </w:tcPr>
          <w:p w14:paraId="5776B640"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NOMINATO</w:t>
            </w:r>
          </w:p>
        </w:tc>
        <w:tc>
          <w:tcPr>
            <w:tcW w:w="8079" w:type="dxa"/>
          </w:tcPr>
          <w:p w14:paraId="003AA040"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con il presente atto il dott. Gennaro Doria, Responsabile Unico del Procedimento;</w:t>
            </w:r>
          </w:p>
        </w:tc>
      </w:tr>
      <w:tr w:rsidR="0059390F" w:rsidRPr="00F10CCF" w14:paraId="661DF025" w14:textId="77777777" w:rsidTr="00FD10A7">
        <w:tc>
          <w:tcPr>
            <w:tcW w:w="1560" w:type="dxa"/>
          </w:tcPr>
          <w:p w14:paraId="199899E6"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VISTA</w:t>
            </w:r>
          </w:p>
        </w:tc>
        <w:tc>
          <w:tcPr>
            <w:tcW w:w="8079" w:type="dxa"/>
          </w:tcPr>
          <w:p w14:paraId="0E54CBDF" w14:textId="36DF54DD" w:rsidR="0059390F" w:rsidRPr="00F10CCF" w:rsidRDefault="0059390F" w:rsidP="00DE1B77">
            <w:pPr>
              <w:jc w:val="both"/>
              <w:rPr>
                <w:rFonts w:eastAsia="Calibri" w:cstheme="minorHAnsi"/>
                <w:sz w:val="22"/>
                <w:szCs w:val="22"/>
              </w:rPr>
            </w:pPr>
            <w:r w:rsidRPr="00F10CCF">
              <w:rPr>
                <w:rFonts w:eastAsia="Calibri" w:cstheme="minorHAnsi"/>
                <w:sz w:val="22"/>
                <w:szCs w:val="22"/>
              </w:rPr>
              <w:t xml:space="preserve">l’offerta presentata dalla </w:t>
            </w:r>
            <w:r w:rsidR="00331897" w:rsidRPr="00F10CCF">
              <w:rPr>
                <w:rFonts w:eastAsia="Calibri" w:cstheme="minorHAnsi"/>
                <w:sz w:val="22"/>
                <w:szCs w:val="22"/>
              </w:rPr>
              <w:t>“</w:t>
            </w:r>
            <w:r w:rsidR="009C1CBD">
              <w:rPr>
                <w:rFonts w:eastAsia="Calibri" w:cstheme="minorHAnsi"/>
                <w:sz w:val="22"/>
                <w:szCs w:val="22"/>
              </w:rPr>
              <w:t>Tecno Office Global S.R.L.”</w:t>
            </w:r>
            <w:r w:rsidRPr="00F10CCF">
              <w:rPr>
                <w:rFonts w:eastAsia="Calibri" w:cstheme="minorHAnsi"/>
                <w:sz w:val="22"/>
                <w:szCs w:val="22"/>
              </w:rPr>
              <w:t xml:space="preserve">, </w:t>
            </w:r>
            <w:r w:rsidR="009C1CBD">
              <w:rPr>
                <w:rFonts w:eastAsia="Calibri" w:cstheme="minorHAnsi"/>
                <w:sz w:val="22"/>
                <w:szCs w:val="22"/>
              </w:rPr>
              <w:t>che a parità di prodotti offre i prezzi più bassi</w:t>
            </w:r>
            <w:r w:rsidR="006C3668" w:rsidRPr="00F10CCF">
              <w:rPr>
                <w:rFonts w:eastAsia="Calibri" w:cstheme="minorHAnsi"/>
                <w:sz w:val="22"/>
                <w:szCs w:val="22"/>
              </w:rPr>
              <w:t>;</w:t>
            </w:r>
          </w:p>
        </w:tc>
      </w:tr>
      <w:tr w:rsidR="0059390F" w:rsidRPr="00F10CCF" w14:paraId="490D3988" w14:textId="77777777" w:rsidTr="00FD10A7">
        <w:tc>
          <w:tcPr>
            <w:tcW w:w="1560" w:type="dxa"/>
          </w:tcPr>
          <w:p w14:paraId="259295E2"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CONSIDERATA</w:t>
            </w:r>
          </w:p>
        </w:tc>
        <w:tc>
          <w:tcPr>
            <w:tcW w:w="8079" w:type="dxa"/>
          </w:tcPr>
          <w:p w14:paraId="038CBBCC" w14:textId="3D7ADB0C" w:rsidR="0059390F" w:rsidRPr="00F10CCF" w:rsidRDefault="0059390F" w:rsidP="00197207">
            <w:pPr>
              <w:jc w:val="both"/>
              <w:rPr>
                <w:rFonts w:eastAsia="Calibri" w:cstheme="minorHAnsi"/>
                <w:sz w:val="22"/>
                <w:szCs w:val="22"/>
              </w:rPr>
            </w:pPr>
            <w:r w:rsidRPr="00F10CCF">
              <w:rPr>
                <w:rFonts w:eastAsia="Calibri" w:cstheme="minorHAnsi"/>
                <w:sz w:val="22"/>
                <w:szCs w:val="22"/>
              </w:rPr>
              <w:t xml:space="preserve">la nota allegata del prof. </w:t>
            </w:r>
            <w:r w:rsidR="009C1CBD">
              <w:rPr>
                <w:rFonts w:eastAsia="Calibri" w:cstheme="minorHAnsi"/>
                <w:sz w:val="22"/>
                <w:szCs w:val="22"/>
              </w:rPr>
              <w:t>Francesco Silvestri</w:t>
            </w:r>
            <w:r w:rsidRPr="00F10CCF">
              <w:rPr>
                <w:rFonts w:eastAsia="Calibri" w:cstheme="minorHAnsi"/>
                <w:sz w:val="22"/>
                <w:szCs w:val="22"/>
              </w:rPr>
              <w:t xml:space="preserve"> che identifica ne</w:t>
            </w:r>
            <w:r w:rsidR="009C1CBD">
              <w:rPr>
                <w:rFonts w:eastAsia="Calibri" w:cstheme="minorHAnsi"/>
                <w:sz w:val="22"/>
                <w:szCs w:val="22"/>
              </w:rPr>
              <w:t>i prodotti informatici individuati</w:t>
            </w:r>
            <w:r w:rsidRPr="00F10CCF">
              <w:rPr>
                <w:rFonts w:eastAsia="Calibri" w:cstheme="minorHAnsi"/>
                <w:sz w:val="22"/>
                <w:szCs w:val="22"/>
              </w:rPr>
              <w:t xml:space="preserve"> quell</w:t>
            </w:r>
            <w:r w:rsidR="009C1CBD">
              <w:rPr>
                <w:rFonts w:eastAsia="Calibri" w:cstheme="minorHAnsi"/>
                <w:sz w:val="22"/>
                <w:szCs w:val="22"/>
              </w:rPr>
              <w:t>i</w:t>
            </w:r>
            <w:r w:rsidRPr="00F10CCF">
              <w:rPr>
                <w:rFonts w:eastAsia="Calibri" w:cstheme="minorHAnsi"/>
                <w:sz w:val="22"/>
                <w:szCs w:val="22"/>
              </w:rPr>
              <w:t xml:space="preserve"> più adatt</w:t>
            </w:r>
            <w:r w:rsidR="009C1CBD">
              <w:rPr>
                <w:rFonts w:eastAsia="Calibri" w:cstheme="minorHAnsi"/>
                <w:sz w:val="22"/>
                <w:szCs w:val="22"/>
              </w:rPr>
              <w:t>i</w:t>
            </w:r>
            <w:r w:rsidRPr="00F10CCF">
              <w:rPr>
                <w:rFonts w:eastAsia="Calibri" w:cstheme="minorHAnsi"/>
                <w:sz w:val="22"/>
                <w:szCs w:val="22"/>
              </w:rPr>
              <w:t xml:space="preserve"> a soddisfare tutte le necessità connesse alle attività </w:t>
            </w:r>
            <w:proofErr w:type="gramStart"/>
            <w:r w:rsidRPr="00F10CCF">
              <w:rPr>
                <w:rFonts w:eastAsia="Calibri" w:cstheme="minorHAnsi"/>
                <w:sz w:val="22"/>
                <w:szCs w:val="22"/>
              </w:rPr>
              <w:t>di  ricerca</w:t>
            </w:r>
            <w:proofErr w:type="gramEnd"/>
            <w:r w:rsidRPr="00F10CCF">
              <w:rPr>
                <w:rFonts w:eastAsia="Calibri" w:cstheme="minorHAnsi"/>
                <w:sz w:val="22"/>
                <w:szCs w:val="22"/>
              </w:rPr>
              <w:t xml:space="preserve"> già in essere</w:t>
            </w:r>
            <w:r w:rsidR="009C1CBD">
              <w:rPr>
                <w:rFonts w:eastAsia="Calibri" w:cstheme="minorHAnsi"/>
                <w:sz w:val="22"/>
                <w:szCs w:val="22"/>
              </w:rPr>
              <w:t>;</w:t>
            </w:r>
          </w:p>
        </w:tc>
      </w:tr>
      <w:tr w:rsidR="0059390F" w:rsidRPr="00F10CCF" w14:paraId="4DD31FE9" w14:textId="77777777" w:rsidTr="00FD10A7">
        <w:tc>
          <w:tcPr>
            <w:tcW w:w="1560" w:type="dxa"/>
          </w:tcPr>
          <w:p w14:paraId="1B64E7A2" w14:textId="77777777" w:rsidR="0059390F" w:rsidRPr="00DF3FAB" w:rsidRDefault="0059390F" w:rsidP="00197207">
            <w:pPr>
              <w:jc w:val="both"/>
              <w:rPr>
                <w:rFonts w:eastAsia="Calibri" w:cstheme="minorHAnsi"/>
                <w:b/>
                <w:bCs/>
                <w:sz w:val="22"/>
                <w:szCs w:val="22"/>
              </w:rPr>
            </w:pPr>
            <w:r w:rsidRPr="00DF3FAB">
              <w:rPr>
                <w:rFonts w:eastAsia="Calibri" w:cstheme="minorHAnsi"/>
                <w:b/>
                <w:bCs/>
                <w:sz w:val="22"/>
                <w:szCs w:val="22"/>
              </w:rPr>
              <w:t>VISTA</w:t>
            </w:r>
          </w:p>
        </w:tc>
        <w:tc>
          <w:tcPr>
            <w:tcW w:w="8079" w:type="dxa"/>
          </w:tcPr>
          <w:p w14:paraId="0916E16F" w14:textId="727F15D6" w:rsidR="0059390F" w:rsidRPr="00F10CCF" w:rsidRDefault="0059390F" w:rsidP="004D0592">
            <w:pPr>
              <w:jc w:val="both"/>
              <w:rPr>
                <w:rFonts w:eastAsia="Calibri" w:cstheme="minorHAnsi"/>
                <w:sz w:val="22"/>
                <w:szCs w:val="22"/>
              </w:rPr>
            </w:pPr>
            <w:r w:rsidRPr="00DF3FAB">
              <w:rPr>
                <w:rFonts w:eastAsia="Calibri" w:cstheme="minorHAnsi"/>
                <w:sz w:val="22"/>
                <w:szCs w:val="22"/>
              </w:rPr>
              <w:t xml:space="preserve">la proposta del RUP di procedere all’affidamento della </w:t>
            </w:r>
            <w:proofErr w:type="gramStart"/>
            <w:r w:rsidRPr="00DF3FAB">
              <w:rPr>
                <w:rFonts w:eastAsia="Calibri" w:cstheme="minorHAnsi"/>
                <w:sz w:val="22"/>
                <w:szCs w:val="22"/>
              </w:rPr>
              <w:t>predetta</w:t>
            </w:r>
            <w:proofErr w:type="gramEnd"/>
            <w:r w:rsidRPr="00DF3FAB">
              <w:rPr>
                <w:rFonts w:eastAsia="Calibri" w:cstheme="minorHAnsi"/>
                <w:sz w:val="22"/>
                <w:szCs w:val="22"/>
              </w:rPr>
              <w:t xml:space="preserve"> fornitura previo Ordine Diretto su</w:t>
            </w:r>
            <w:r w:rsidR="00DF3FAB" w:rsidRPr="00DF3FAB">
              <w:rPr>
                <w:rFonts w:eastAsia="Calibri" w:cstheme="minorHAnsi"/>
                <w:sz w:val="22"/>
                <w:szCs w:val="22"/>
              </w:rPr>
              <w:t xml:space="preserve"> </w:t>
            </w:r>
            <w:proofErr w:type="spellStart"/>
            <w:r w:rsidR="00DF3FAB" w:rsidRPr="00DF3FAB">
              <w:rPr>
                <w:rFonts w:eastAsia="Calibri" w:cstheme="minorHAnsi"/>
                <w:sz w:val="22"/>
                <w:szCs w:val="22"/>
              </w:rPr>
              <w:t>UGov</w:t>
            </w:r>
            <w:proofErr w:type="spellEnd"/>
            <w:r w:rsidRPr="00DF3FAB">
              <w:rPr>
                <w:rFonts w:eastAsia="Calibri" w:cstheme="minorHAnsi"/>
                <w:sz w:val="22"/>
                <w:szCs w:val="22"/>
              </w:rPr>
              <w:t xml:space="preserve"> all’operatore economico “</w:t>
            </w:r>
            <w:r w:rsidR="009C1CBD">
              <w:rPr>
                <w:rFonts w:eastAsia="Calibri" w:cstheme="minorHAnsi"/>
                <w:sz w:val="22"/>
                <w:szCs w:val="22"/>
              </w:rPr>
              <w:t>Tecno Office Global s.r.l.”</w:t>
            </w:r>
            <w:r w:rsidRPr="00DF3FAB">
              <w:rPr>
                <w:rFonts w:eastAsia="Calibri" w:cstheme="minorHAnsi"/>
                <w:sz w:val="22"/>
                <w:szCs w:val="22"/>
              </w:rPr>
              <w:t xml:space="preserve"> per un importo di </w:t>
            </w:r>
            <w:r w:rsidR="00F10CCF" w:rsidRPr="00DF3FAB">
              <w:rPr>
                <w:rFonts w:eastAsia="Calibri" w:cstheme="minorHAnsi"/>
                <w:sz w:val="22"/>
                <w:szCs w:val="22"/>
              </w:rPr>
              <w:t>euro</w:t>
            </w:r>
            <w:r w:rsidRPr="00DF3FAB">
              <w:rPr>
                <w:rFonts w:eastAsia="Calibri" w:cstheme="minorHAnsi"/>
                <w:sz w:val="22"/>
                <w:szCs w:val="22"/>
              </w:rPr>
              <w:t xml:space="preserve"> </w:t>
            </w:r>
            <w:r w:rsidR="006F690B">
              <w:rPr>
                <w:rFonts w:eastAsia="Calibri" w:cstheme="minorHAnsi"/>
                <w:sz w:val="22"/>
                <w:szCs w:val="22"/>
              </w:rPr>
              <w:t>1.737,94 (</w:t>
            </w:r>
            <w:proofErr w:type="spellStart"/>
            <w:r w:rsidR="006F690B">
              <w:rPr>
                <w:rFonts w:eastAsia="Calibri" w:cstheme="minorHAnsi"/>
                <w:sz w:val="22"/>
                <w:szCs w:val="22"/>
              </w:rPr>
              <w:t>Millesettecentotrentasette</w:t>
            </w:r>
            <w:proofErr w:type="spellEnd"/>
            <w:r w:rsidR="006F690B">
              <w:rPr>
                <w:rFonts w:eastAsia="Calibri" w:cstheme="minorHAnsi"/>
                <w:sz w:val="22"/>
                <w:szCs w:val="22"/>
              </w:rPr>
              <w:t>/94)</w:t>
            </w:r>
            <w:r w:rsidRPr="00DF3FAB">
              <w:rPr>
                <w:rFonts w:eastAsia="Calibri" w:cstheme="minorHAnsi"/>
                <w:sz w:val="22"/>
                <w:szCs w:val="22"/>
              </w:rPr>
              <w:t xml:space="preserve"> oltre</w:t>
            </w:r>
            <w:r w:rsidR="00D71007">
              <w:rPr>
                <w:rFonts w:eastAsia="Calibri" w:cstheme="minorHAnsi"/>
                <w:sz w:val="22"/>
                <w:szCs w:val="22"/>
              </w:rPr>
              <w:t xml:space="preserve"> </w:t>
            </w:r>
            <w:r w:rsidRPr="00DF3FAB">
              <w:rPr>
                <w:rFonts w:eastAsia="Calibri" w:cstheme="minorHAnsi"/>
                <w:sz w:val="22"/>
                <w:szCs w:val="22"/>
              </w:rPr>
              <w:t>IVA;</w:t>
            </w:r>
          </w:p>
        </w:tc>
      </w:tr>
      <w:tr w:rsidR="0059390F" w:rsidRPr="00F10CCF" w14:paraId="1E1E9517" w14:textId="77777777" w:rsidTr="00FD10A7">
        <w:tc>
          <w:tcPr>
            <w:tcW w:w="1560" w:type="dxa"/>
          </w:tcPr>
          <w:p w14:paraId="377C1D83"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VISTO</w:t>
            </w:r>
          </w:p>
        </w:tc>
        <w:tc>
          <w:tcPr>
            <w:tcW w:w="8079" w:type="dxa"/>
          </w:tcPr>
          <w:p w14:paraId="2F850BB3"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l’art. 56 comma 2 del vigente Regolamento di Ateneo per l’Amministrazione, la Finanza e la Contabilità;</w:t>
            </w:r>
          </w:p>
        </w:tc>
      </w:tr>
      <w:tr w:rsidR="0059390F" w:rsidRPr="00F10CCF" w14:paraId="0866C94C" w14:textId="77777777" w:rsidTr="00FD10A7">
        <w:tc>
          <w:tcPr>
            <w:tcW w:w="1560" w:type="dxa"/>
          </w:tcPr>
          <w:p w14:paraId="164A5CA3" w14:textId="77777777" w:rsidR="0059390F" w:rsidRPr="00F10CCF" w:rsidRDefault="0059390F" w:rsidP="00197207">
            <w:pPr>
              <w:jc w:val="both"/>
              <w:rPr>
                <w:rFonts w:eastAsia="Calibri" w:cstheme="minorHAnsi"/>
                <w:b/>
                <w:bCs/>
                <w:sz w:val="22"/>
                <w:szCs w:val="22"/>
              </w:rPr>
            </w:pPr>
            <w:r w:rsidRPr="00F10CCF">
              <w:rPr>
                <w:rFonts w:eastAsia="Calibri" w:cstheme="minorHAnsi"/>
                <w:b/>
                <w:bCs/>
                <w:sz w:val="22"/>
                <w:szCs w:val="22"/>
              </w:rPr>
              <w:t>VISTO</w:t>
            </w:r>
          </w:p>
        </w:tc>
        <w:tc>
          <w:tcPr>
            <w:tcW w:w="8079" w:type="dxa"/>
          </w:tcPr>
          <w:p w14:paraId="3DD0A56B" w14:textId="77777777" w:rsidR="0059390F" w:rsidRPr="00F10CCF" w:rsidRDefault="0059390F" w:rsidP="00197207">
            <w:pPr>
              <w:jc w:val="both"/>
              <w:rPr>
                <w:rFonts w:eastAsia="Calibri" w:cstheme="minorHAnsi"/>
                <w:sz w:val="22"/>
                <w:szCs w:val="22"/>
              </w:rPr>
            </w:pPr>
            <w:r w:rsidRPr="00F10CCF">
              <w:rPr>
                <w:rFonts w:eastAsia="Calibri" w:cstheme="minorHAnsi"/>
                <w:sz w:val="22"/>
                <w:szCs w:val="22"/>
              </w:rPr>
              <w:t>il vigente Piano Triennale per la Prevenzione della Corruzione e la Trasparenza;</w:t>
            </w:r>
          </w:p>
        </w:tc>
      </w:tr>
    </w:tbl>
    <w:p w14:paraId="5C855A7A" w14:textId="77777777" w:rsidR="00864F0B" w:rsidRPr="00F10CCF" w:rsidRDefault="00864F0B" w:rsidP="00060121">
      <w:pPr>
        <w:jc w:val="center"/>
        <w:rPr>
          <w:rFonts w:eastAsia="Calibri" w:cstheme="minorHAnsi"/>
          <w:b/>
          <w:bCs/>
          <w:sz w:val="22"/>
          <w:szCs w:val="22"/>
        </w:rPr>
      </w:pPr>
    </w:p>
    <w:p w14:paraId="5AD23D89" w14:textId="77777777" w:rsidR="00B47633" w:rsidRPr="00F10CCF" w:rsidRDefault="00B47633" w:rsidP="00060121">
      <w:pPr>
        <w:jc w:val="center"/>
        <w:rPr>
          <w:rFonts w:eastAsia="Calibri" w:cstheme="minorHAnsi"/>
          <w:b/>
          <w:bCs/>
          <w:sz w:val="22"/>
          <w:szCs w:val="22"/>
        </w:rPr>
      </w:pPr>
      <w:r w:rsidRPr="00F10CCF">
        <w:rPr>
          <w:rFonts w:eastAsia="Calibri" w:cstheme="minorHAnsi"/>
          <w:b/>
          <w:bCs/>
          <w:sz w:val="22"/>
          <w:szCs w:val="22"/>
        </w:rPr>
        <w:t>DETERMINA</w:t>
      </w:r>
    </w:p>
    <w:p w14:paraId="75941F85" w14:textId="77777777" w:rsidR="00B47633" w:rsidRPr="00F10CCF" w:rsidRDefault="00B47633" w:rsidP="00060121">
      <w:pPr>
        <w:suppressAutoHyphens/>
        <w:jc w:val="both"/>
        <w:rPr>
          <w:rFonts w:eastAsia="Times New Roman" w:cstheme="minorHAnsi"/>
          <w:sz w:val="22"/>
          <w:szCs w:val="22"/>
          <w:lang w:eastAsia="zh-CN"/>
        </w:rPr>
      </w:pPr>
      <w:r w:rsidRPr="00F10CCF">
        <w:rPr>
          <w:rFonts w:eastAsia="Times New Roman" w:cstheme="minorHAnsi"/>
          <w:sz w:val="22"/>
          <w:szCs w:val="22"/>
          <w:lang w:eastAsia="zh-CN"/>
        </w:rPr>
        <w:t>Per i motivi espressi nella premessa, che si intendono integralmente richiamati:</w:t>
      </w:r>
    </w:p>
    <w:p w14:paraId="24D74172" w14:textId="2F7FA22A" w:rsidR="00B47633" w:rsidRPr="00F10CCF" w:rsidRDefault="00623CAA" w:rsidP="00FD10A7">
      <w:pPr>
        <w:numPr>
          <w:ilvl w:val="0"/>
          <w:numId w:val="31"/>
        </w:numPr>
        <w:ind w:left="426"/>
        <w:contextualSpacing/>
        <w:jc w:val="both"/>
        <w:rPr>
          <w:rFonts w:eastAsia="Calibri" w:cstheme="minorHAnsi"/>
          <w:bCs/>
          <w:sz w:val="22"/>
          <w:szCs w:val="22"/>
        </w:rPr>
      </w:pPr>
      <w:r w:rsidRPr="00F10CCF">
        <w:rPr>
          <w:rFonts w:eastAsia="Calibri" w:cstheme="minorHAnsi"/>
          <w:bCs/>
          <w:sz w:val="22"/>
          <w:szCs w:val="22"/>
        </w:rPr>
        <w:t xml:space="preserve">di autorizzare, ai sensi dell’art. 36, comma 2, lett. a) del </w:t>
      </w:r>
      <w:proofErr w:type="spellStart"/>
      <w:r w:rsidRPr="00F10CCF">
        <w:rPr>
          <w:rFonts w:eastAsia="Calibri" w:cstheme="minorHAnsi"/>
          <w:bCs/>
          <w:sz w:val="22"/>
          <w:szCs w:val="22"/>
        </w:rPr>
        <w:t>D.Lgs.</w:t>
      </w:r>
      <w:proofErr w:type="spellEnd"/>
      <w:r w:rsidRPr="00F10CCF">
        <w:rPr>
          <w:rFonts w:eastAsia="Calibri" w:cstheme="minorHAnsi"/>
          <w:bCs/>
          <w:sz w:val="22"/>
          <w:szCs w:val="22"/>
        </w:rPr>
        <w:t xml:space="preserve"> 50/2016, l’affidamento diretto </w:t>
      </w:r>
      <w:r w:rsidR="00A9194C" w:rsidRPr="00F10CCF">
        <w:rPr>
          <w:rFonts w:eastAsia="Calibri" w:cstheme="minorHAnsi"/>
          <w:bCs/>
          <w:sz w:val="22"/>
          <w:szCs w:val="22"/>
        </w:rPr>
        <w:t xml:space="preserve">per l’acquisto </w:t>
      </w:r>
      <w:r w:rsidR="003C028D" w:rsidRPr="00F10CCF">
        <w:rPr>
          <w:rFonts w:eastAsia="Calibri" w:cstheme="minorHAnsi"/>
          <w:bCs/>
          <w:sz w:val="22"/>
          <w:szCs w:val="22"/>
        </w:rPr>
        <w:t xml:space="preserve">del </w:t>
      </w:r>
      <w:r w:rsidR="006F690B">
        <w:rPr>
          <w:rFonts w:eastAsia="Calibri" w:cstheme="minorHAnsi"/>
          <w:bCs/>
          <w:sz w:val="22"/>
          <w:szCs w:val="22"/>
        </w:rPr>
        <w:t>materiale informatico necessario all’attività di ricerca</w:t>
      </w:r>
      <w:r w:rsidR="00BC78E5" w:rsidRPr="00F10CCF">
        <w:rPr>
          <w:rFonts w:eastAsia="Calibri" w:cstheme="minorHAnsi"/>
          <w:bCs/>
          <w:sz w:val="22"/>
          <w:szCs w:val="22"/>
        </w:rPr>
        <w:t xml:space="preserve">, </w:t>
      </w:r>
      <w:r w:rsidRPr="00F10CCF">
        <w:rPr>
          <w:rFonts w:eastAsia="Calibri" w:cstheme="minorHAnsi"/>
          <w:bCs/>
          <w:sz w:val="22"/>
          <w:szCs w:val="22"/>
        </w:rPr>
        <w:t xml:space="preserve">all’operatore economico </w:t>
      </w:r>
      <w:r w:rsidR="00BC78E5" w:rsidRPr="00F10CCF">
        <w:rPr>
          <w:rFonts w:eastAsia="Calibri" w:cstheme="minorHAnsi"/>
          <w:bCs/>
          <w:sz w:val="22"/>
          <w:szCs w:val="22"/>
        </w:rPr>
        <w:t>“</w:t>
      </w:r>
      <w:r w:rsidR="006F690B">
        <w:rPr>
          <w:rFonts w:eastAsia="Calibri" w:cstheme="minorHAnsi"/>
          <w:bCs/>
          <w:sz w:val="22"/>
          <w:szCs w:val="22"/>
        </w:rPr>
        <w:t>Tecno Office Global s.r.l.”</w:t>
      </w:r>
      <w:r w:rsidR="00BC78E5" w:rsidRPr="00F10CCF">
        <w:rPr>
          <w:rFonts w:eastAsia="Calibri" w:cstheme="minorHAnsi"/>
          <w:bCs/>
          <w:sz w:val="22"/>
          <w:szCs w:val="22"/>
        </w:rPr>
        <w:t xml:space="preserve">, con sede in </w:t>
      </w:r>
      <w:proofErr w:type="gramStart"/>
      <w:r w:rsidR="006F690B">
        <w:rPr>
          <w:rFonts w:eastAsia="Calibri" w:cstheme="minorHAnsi"/>
          <w:bCs/>
          <w:sz w:val="22"/>
          <w:szCs w:val="22"/>
        </w:rPr>
        <w:t xml:space="preserve">Terni </w:t>
      </w:r>
      <w:r w:rsidR="00D6309B" w:rsidRPr="00F10CCF">
        <w:rPr>
          <w:rFonts w:eastAsia="Calibri" w:cstheme="minorHAnsi"/>
          <w:bCs/>
          <w:sz w:val="22"/>
          <w:szCs w:val="22"/>
        </w:rPr>
        <w:t xml:space="preserve"> (</w:t>
      </w:r>
      <w:proofErr w:type="gramEnd"/>
      <w:r w:rsidR="006F690B">
        <w:rPr>
          <w:rFonts w:eastAsia="Calibri" w:cstheme="minorHAnsi"/>
          <w:bCs/>
          <w:sz w:val="22"/>
          <w:szCs w:val="22"/>
        </w:rPr>
        <w:t>TR</w:t>
      </w:r>
      <w:r w:rsidR="00D6309B" w:rsidRPr="00F10CCF">
        <w:rPr>
          <w:rFonts w:eastAsia="Calibri" w:cstheme="minorHAnsi"/>
          <w:bCs/>
          <w:sz w:val="22"/>
          <w:szCs w:val="22"/>
        </w:rPr>
        <w:t xml:space="preserve">) alla Via </w:t>
      </w:r>
      <w:r w:rsidR="006F690B">
        <w:rPr>
          <w:rFonts w:eastAsia="Calibri" w:cstheme="minorHAnsi"/>
          <w:bCs/>
          <w:sz w:val="22"/>
          <w:szCs w:val="22"/>
        </w:rPr>
        <w:t>Carrara 23-25</w:t>
      </w:r>
      <w:r w:rsidR="00D6309B" w:rsidRPr="00F10CCF">
        <w:rPr>
          <w:rFonts w:eastAsia="Calibri" w:cstheme="minorHAnsi"/>
          <w:bCs/>
          <w:sz w:val="22"/>
          <w:szCs w:val="22"/>
        </w:rPr>
        <w:t xml:space="preserve">, con </w:t>
      </w:r>
      <w:r w:rsidR="00164210" w:rsidRPr="00F10CCF">
        <w:rPr>
          <w:rFonts w:eastAsia="Calibri" w:cstheme="minorHAnsi"/>
          <w:bCs/>
          <w:sz w:val="22"/>
          <w:szCs w:val="22"/>
        </w:rPr>
        <w:t xml:space="preserve">P.IVA </w:t>
      </w:r>
      <w:r w:rsidR="006F690B">
        <w:rPr>
          <w:rFonts w:eastAsia="Calibri" w:cstheme="minorHAnsi"/>
          <w:bCs/>
          <w:sz w:val="22"/>
          <w:szCs w:val="22"/>
        </w:rPr>
        <w:t>01641800550</w:t>
      </w:r>
      <w:r w:rsidRPr="00F10CCF">
        <w:rPr>
          <w:rFonts w:eastAsia="Calibri" w:cstheme="minorHAnsi"/>
          <w:bCs/>
          <w:sz w:val="22"/>
          <w:szCs w:val="22"/>
        </w:rPr>
        <w:t>, per un importo complessi</w:t>
      </w:r>
      <w:r w:rsidR="00164210" w:rsidRPr="00F10CCF">
        <w:rPr>
          <w:rFonts w:eastAsia="Calibri" w:cstheme="minorHAnsi"/>
          <w:bCs/>
          <w:sz w:val="22"/>
          <w:szCs w:val="22"/>
        </w:rPr>
        <w:t xml:space="preserve">vo pari </w:t>
      </w:r>
      <w:r w:rsidR="009052AA" w:rsidRPr="00F10CCF">
        <w:rPr>
          <w:rFonts w:eastAsia="Calibri" w:cstheme="minorHAnsi"/>
          <w:bCs/>
          <w:sz w:val="22"/>
          <w:szCs w:val="22"/>
        </w:rPr>
        <w:t xml:space="preserve">a </w:t>
      </w:r>
      <w:r w:rsidR="00164210" w:rsidRPr="00F10CCF">
        <w:rPr>
          <w:rFonts w:eastAsia="Calibri" w:cstheme="minorHAnsi"/>
          <w:bCs/>
          <w:sz w:val="22"/>
          <w:szCs w:val="22"/>
        </w:rPr>
        <w:t xml:space="preserve">€ </w:t>
      </w:r>
      <w:r w:rsidR="006F690B">
        <w:rPr>
          <w:rFonts w:eastAsia="Calibri" w:cstheme="minorHAnsi"/>
          <w:bCs/>
          <w:sz w:val="22"/>
          <w:szCs w:val="22"/>
        </w:rPr>
        <w:t>1.737,94 (</w:t>
      </w:r>
      <w:proofErr w:type="spellStart"/>
      <w:r w:rsidR="006F690B">
        <w:rPr>
          <w:rFonts w:eastAsia="Calibri" w:cstheme="minorHAnsi"/>
          <w:bCs/>
          <w:sz w:val="22"/>
          <w:szCs w:val="22"/>
        </w:rPr>
        <w:t>millesettecentotrentasette</w:t>
      </w:r>
      <w:proofErr w:type="spellEnd"/>
      <w:r w:rsidR="00164210" w:rsidRPr="00F10CCF">
        <w:rPr>
          <w:rFonts w:eastAsia="Calibri" w:cstheme="minorHAnsi"/>
          <w:bCs/>
          <w:sz w:val="22"/>
          <w:szCs w:val="22"/>
        </w:rPr>
        <w:t>/</w:t>
      </w:r>
      <w:r w:rsidR="006F690B">
        <w:rPr>
          <w:rFonts w:eastAsia="Calibri" w:cstheme="minorHAnsi"/>
          <w:bCs/>
          <w:sz w:val="22"/>
          <w:szCs w:val="22"/>
        </w:rPr>
        <w:t>94</w:t>
      </w:r>
      <w:r w:rsidR="00164210" w:rsidRPr="00F10CCF">
        <w:rPr>
          <w:rFonts w:eastAsia="Calibri" w:cstheme="minorHAnsi"/>
          <w:bCs/>
          <w:sz w:val="22"/>
          <w:szCs w:val="22"/>
        </w:rPr>
        <w:t>)</w:t>
      </w:r>
      <w:r w:rsidR="00F3775F" w:rsidRPr="00F10CCF">
        <w:rPr>
          <w:rFonts w:eastAsia="Calibri" w:cstheme="minorHAnsi"/>
          <w:bCs/>
          <w:sz w:val="22"/>
          <w:szCs w:val="22"/>
        </w:rPr>
        <w:t xml:space="preserve"> +</w:t>
      </w:r>
      <w:r w:rsidR="00164210" w:rsidRPr="00F10CCF">
        <w:rPr>
          <w:rFonts w:eastAsia="Calibri" w:cstheme="minorHAnsi"/>
          <w:bCs/>
          <w:sz w:val="22"/>
          <w:szCs w:val="22"/>
        </w:rPr>
        <w:t xml:space="preserve"> </w:t>
      </w:r>
      <w:r w:rsidRPr="00F10CCF">
        <w:rPr>
          <w:rFonts w:eastAsia="Calibri" w:cstheme="minorHAnsi"/>
          <w:bCs/>
          <w:sz w:val="22"/>
          <w:szCs w:val="22"/>
        </w:rPr>
        <w:t>IVA</w:t>
      </w:r>
      <w:r w:rsidR="00C3013A" w:rsidRPr="00F10CCF">
        <w:rPr>
          <w:rFonts w:eastAsia="Calibri" w:cstheme="minorHAnsi"/>
          <w:bCs/>
          <w:sz w:val="22"/>
          <w:szCs w:val="22"/>
        </w:rPr>
        <w:t>;</w:t>
      </w:r>
    </w:p>
    <w:p w14:paraId="26FAD0B7" w14:textId="42EFDB8B" w:rsidR="00623CAA" w:rsidRPr="00F10CCF" w:rsidRDefault="00623CAA" w:rsidP="00FD10A7">
      <w:pPr>
        <w:numPr>
          <w:ilvl w:val="0"/>
          <w:numId w:val="31"/>
        </w:numPr>
        <w:ind w:left="426" w:hanging="425"/>
        <w:contextualSpacing/>
        <w:jc w:val="both"/>
        <w:rPr>
          <w:rFonts w:eastAsia="Calibri" w:cstheme="minorHAnsi"/>
          <w:bCs/>
          <w:sz w:val="22"/>
          <w:szCs w:val="22"/>
        </w:rPr>
      </w:pPr>
      <w:r w:rsidRPr="00F10CCF">
        <w:rPr>
          <w:rFonts w:eastAsia="Calibri" w:cstheme="minorHAnsi"/>
          <w:bCs/>
          <w:sz w:val="22"/>
          <w:szCs w:val="22"/>
        </w:rPr>
        <w:t>di autorizzare l’assunzione del relativo impegno di spesa, da imputare sul</w:t>
      </w:r>
      <w:r w:rsidR="006E64AF" w:rsidRPr="00F10CCF">
        <w:rPr>
          <w:rFonts w:eastAsia="Calibri" w:cstheme="minorHAnsi"/>
          <w:bCs/>
          <w:sz w:val="22"/>
          <w:szCs w:val="22"/>
        </w:rPr>
        <w:t xml:space="preserve"> </w:t>
      </w:r>
      <w:r w:rsidRPr="00F10CCF">
        <w:rPr>
          <w:rFonts w:eastAsia="Calibri" w:cstheme="minorHAnsi"/>
          <w:sz w:val="22"/>
          <w:szCs w:val="22"/>
        </w:rPr>
        <w:t>fondo: fondo</w:t>
      </w:r>
      <w:r w:rsidR="006E64AF" w:rsidRPr="00F10CCF">
        <w:rPr>
          <w:rFonts w:eastAsia="Calibri" w:cstheme="minorHAnsi"/>
          <w:sz w:val="22"/>
          <w:szCs w:val="22"/>
        </w:rPr>
        <w:t xml:space="preserve"> </w:t>
      </w:r>
      <w:r w:rsidR="009052AA" w:rsidRPr="00F10CCF">
        <w:rPr>
          <w:rFonts w:eastAsia="Calibri" w:cstheme="minorHAnsi"/>
          <w:sz w:val="22"/>
          <w:szCs w:val="22"/>
        </w:rPr>
        <w:t>“</w:t>
      </w:r>
      <w:r w:rsidR="004276B9">
        <w:rPr>
          <w:rFonts w:eastAsia="Calibri" w:cstheme="minorHAnsi"/>
          <w:sz w:val="22"/>
          <w:szCs w:val="22"/>
        </w:rPr>
        <w:t>Altri CDA 54 – 2020 Fra-</w:t>
      </w:r>
      <w:proofErr w:type="spellStart"/>
      <w:r w:rsidR="004276B9">
        <w:rPr>
          <w:rFonts w:eastAsia="Calibri" w:cstheme="minorHAnsi"/>
          <w:sz w:val="22"/>
          <w:szCs w:val="22"/>
        </w:rPr>
        <w:t>Maslide</w:t>
      </w:r>
      <w:proofErr w:type="spellEnd"/>
      <w:r w:rsidR="004276B9">
        <w:rPr>
          <w:rFonts w:eastAsia="Calibri" w:cstheme="minorHAnsi"/>
          <w:sz w:val="22"/>
          <w:szCs w:val="22"/>
        </w:rPr>
        <w:t xml:space="preserve"> Silvestri</w:t>
      </w:r>
      <w:r w:rsidR="009052AA" w:rsidRPr="00F10CCF">
        <w:rPr>
          <w:rStyle w:val="iceouttxt"/>
          <w:rFonts w:cstheme="minorHAnsi"/>
          <w:b/>
          <w:bCs/>
          <w:sz w:val="22"/>
          <w:szCs w:val="22"/>
        </w:rPr>
        <w:t>”</w:t>
      </w:r>
      <w:r w:rsidRPr="00F10CCF">
        <w:rPr>
          <w:rFonts w:eastAsia="Times New Roman" w:cstheme="minorHAnsi"/>
          <w:i/>
          <w:color w:val="333333"/>
          <w:sz w:val="22"/>
          <w:szCs w:val="22"/>
          <w:lang w:eastAsia="it-IT"/>
        </w:rPr>
        <w:t xml:space="preserve">, </w:t>
      </w:r>
      <w:r w:rsidRPr="00F10CCF">
        <w:rPr>
          <w:rFonts w:eastAsia="Times New Roman" w:cstheme="minorHAnsi"/>
          <w:b/>
          <w:i/>
          <w:color w:val="333333"/>
          <w:sz w:val="22"/>
          <w:szCs w:val="22"/>
          <w:lang w:eastAsia="it-IT"/>
        </w:rPr>
        <w:t xml:space="preserve">COAN </w:t>
      </w:r>
      <w:r w:rsidRPr="00F10CCF">
        <w:rPr>
          <w:rFonts w:eastAsia="Times New Roman" w:cstheme="minorHAnsi"/>
          <w:b/>
          <w:bCs/>
          <w:i/>
          <w:color w:val="333333"/>
          <w:sz w:val="22"/>
          <w:szCs w:val="22"/>
          <w:lang w:eastAsia="it-IT"/>
        </w:rPr>
        <w:t>CA.</w:t>
      </w:r>
      <w:r w:rsidR="0058216D" w:rsidRPr="00F10CCF">
        <w:rPr>
          <w:rFonts w:eastAsia="Times New Roman" w:cstheme="minorHAnsi"/>
          <w:b/>
          <w:bCs/>
          <w:i/>
          <w:color w:val="333333"/>
          <w:sz w:val="22"/>
          <w:szCs w:val="22"/>
          <w:lang w:eastAsia="it-IT"/>
        </w:rPr>
        <w:t xml:space="preserve"> </w:t>
      </w:r>
      <w:r w:rsidRPr="00F10CCF">
        <w:rPr>
          <w:rFonts w:eastAsia="Times New Roman" w:cstheme="minorHAnsi"/>
          <w:b/>
          <w:bCs/>
          <w:i/>
          <w:color w:val="333333"/>
          <w:sz w:val="22"/>
          <w:szCs w:val="22"/>
          <w:lang w:eastAsia="it-IT"/>
        </w:rPr>
        <w:t>0</w:t>
      </w:r>
      <w:r w:rsidR="006F690B">
        <w:rPr>
          <w:rFonts w:eastAsia="Times New Roman" w:cstheme="minorHAnsi"/>
          <w:b/>
          <w:bCs/>
          <w:i/>
          <w:color w:val="333333"/>
          <w:sz w:val="22"/>
          <w:szCs w:val="22"/>
          <w:lang w:eastAsia="it-IT"/>
        </w:rPr>
        <w:t>4</w:t>
      </w:r>
      <w:r w:rsidRPr="00F10CCF">
        <w:rPr>
          <w:rFonts w:eastAsia="Times New Roman" w:cstheme="minorHAnsi"/>
          <w:b/>
          <w:bCs/>
          <w:i/>
          <w:color w:val="333333"/>
          <w:sz w:val="22"/>
          <w:szCs w:val="22"/>
          <w:lang w:eastAsia="it-IT"/>
        </w:rPr>
        <w:t>.</w:t>
      </w:r>
      <w:r w:rsidR="006F690B">
        <w:rPr>
          <w:rFonts w:eastAsia="Times New Roman" w:cstheme="minorHAnsi"/>
          <w:b/>
          <w:bCs/>
          <w:i/>
          <w:color w:val="333333"/>
          <w:sz w:val="22"/>
          <w:szCs w:val="22"/>
          <w:lang w:eastAsia="it-IT"/>
        </w:rPr>
        <w:t>41</w:t>
      </w:r>
      <w:r w:rsidRPr="00F10CCF">
        <w:rPr>
          <w:rFonts w:eastAsia="Times New Roman" w:cstheme="minorHAnsi"/>
          <w:b/>
          <w:bCs/>
          <w:i/>
          <w:color w:val="333333"/>
          <w:sz w:val="22"/>
          <w:szCs w:val="22"/>
          <w:lang w:eastAsia="it-IT"/>
        </w:rPr>
        <w:t>.</w:t>
      </w:r>
      <w:r w:rsidR="009052AA" w:rsidRPr="00F10CCF">
        <w:rPr>
          <w:rFonts w:eastAsia="Times New Roman" w:cstheme="minorHAnsi"/>
          <w:b/>
          <w:bCs/>
          <w:i/>
          <w:color w:val="333333"/>
          <w:sz w:val="22"/>
          <w:szCs w:val="22"/>
          <w:lang w:eastAsia="it-IT"/>
        </w:rPr>
        <w:t>0</w:t>
      </w:r>
      <w:r w:rsidR="006F690B">
        <w:rPr>
          <w:rFonts w:eastAsia="Times New Roman" w:cstheme="minorHAnsi"/>
          <w:b/>
          <w:bCs/>
          <w:i/>
          <w:color w:val="333333"/>
          <w:sz w:val="22"/>
          <w:szCs w:val="22"/>
          <w:lang w:eastAsia="it-IT"/>
        </w:rPr>
        <w:t>2</w:t>
      </w:r>
      <w:r w:rsidRPr="00F10CCF">
        <w:rPr>
          <w:rFonts w:eastAsia="Times New Roman" w:cstheme="minorHAnsi"/>
          <w:b/>
          <w:bCs/>
          <w:i/>
          <w:color w:val="333333"/>
          <w:sz w:val="22"/>
          <w:szCs w:val="22"/>
          <w:lang w:eastAsia="it-IT"/>
        </w:rPr>
        <w:t>.0</w:t>
      </w:r>
      <w:r w:rsidR="006F690B">
        <w:rPr>
          <w:rFonts w:eastAsia="Times New Roman" w:cstheme="minorHAnsi"/>
          <w:b/>
          <w:bCs/>
          <w:i/>
          <w:color w:val="333333"/>
          <w:sz w:val="22"/>
          <w:szCs w:val="22"/>
          <w:lang w:eastAsia="it-IT"/>
        </w:rPr>
        <w:t>2</w:t>
      </w:r>
      <w:r w:rsidR="0080159D" w:rsidRPr="00F10CCF">
        <w:rPr>
          <w:rFonts w:eastAsia="Times New Roman" w:cstheme="minorHAnsi"/>
          <w:b/>
          <w:bCs/>
          <w:i/>
          <w:color w:val="333333"/>
          <w:sz w:val="22"/>
          <w:szCs w:val="22"/>
          <w:lang w:eastAsia="it-IT"/>
        </w:rPr>
        <w:t>.0</w:t>
      </w:r>
      <w:r w:rsidR="006F690B">
        <w:rPr>
          <w:rFonts w:eastAsia="Times New Roman" w:cstheme="minorHAnsi"/>
          <w:b/>
          <w:bCs/>
          <w:i/>
          <w:color w:val="333333"/>
          <w:sz w:val="22"/>
          <w:szCs w:val="22"/>
          <w:lang w:eastAsia="it-IT"/>
        </w:rPr>
        <w:t>1</w:t>
      </w:r>
      <w:r w:rsidRPr="00F10CCF">
        <w:rPr>
          <w:rFonts w:eastAsia="Times New Roman" w:cstheme="minorHAnsi"/>
          <w:bCs/>
          <w:color w:val="333333"/>
          <w:sz w:val="22"/>
          <w:szCs w:val="22"/>
          <w:lang w:eastAsia="it-IT"/>
        </w:rPr>
        <w:t xml:space="preserve"> </w:t>
      </w:r>
      <w:r w:rsidRPr="00F10CCF">
        <w:rPr>
          <w:rFonts w:eastAsia="Calibri" w:cstheme="minorHAnsi"/>
          <w:bCs/>
          <w:sz w:val="22"/>
          <w:szCs w:val="22"/>
        </w:rPr>
        <w:t>del bilancio di previsione annuale autorizzatorio del DICEA per l’esercizio finanziario 202</w:t>
      </w:r>
      <w:r w:rsidR="0080159D" w:rsidRPr="00F10CCF">
        <w:rPr>
          <w:rFonts w:eastAsia="Calibri" w:cstheme="minorHAnsi"/>
          <w:bCs/>
          <w:sz w:val="22"/>
          <w:szCs w:val="22"/>
        </w:rPr>
        <w:t>2</w:t>
      </w:r>
      <w:r w:rsidR="00D36052" w:rsidRPr="00F10CCF">
        <w:rPr>
          <w:rFonts w:eastAsia="Calibri" w:cstheme="minorHAnsi"/>
          <w:bCs/>
          <w:sz w:val="22"/>
          <w:szCs w:val="22"/>
        </w:rPr>
        <w:t xml:space="preserve"> per un totale complessivo di euro </w:t>
      </w:r>
      <w:r w:rsidR="006F690B">
        <w:rPr>
          <w:rFonts w:eastAsia="Calibri" w:cstheme="minorHAnsi"/>
          <w:bCs/>
          <w:sz w:val="22"/>
          <w:szCs w:val="22"/>
        </w:rPr>
        <w:t>2.120,29</w:t>
      </w:r>
      <w:r w:rsidR="00D36052" w:rsidRPr="00F10CCF">
        <w:rPr>
          <w:rFonts w:eastAsia="Calibri" w:cstheme="minorHAnsi"/>
          <w:bCs/>
          <w:sz w:val="22"/>
          <w:szCs w:val="22"/>
        </w:rPr>
        <w:t xml:space="preserve"> (</w:t>
      </w:r>
      <w:proofErr w:type="spellStart"/>
      <w:r w:rsidR="006F690B">
        <w:rPr>
          <w:rFonts w:eastAsia="Calibri" w:cstheme="minorHAnsi"/>
          <w:bCs/>
          <w:sz w:val="22"/>
          <w:szCs w:val="22"/>
        </w:rPr>
        <w:t>duemilacentoventi</w:t>
      </w:r>
      <w:proofErr w:type="spellEnd"/>
      <w:r w:rsidR="00D36052" w:rsidRPr="00F10CCF">
        <w:rPr>
          <w:rFonts w:eastAsia="Calibri" w:cstheme="minorHAnsi"/>
          <w:bCs/>
          <w:sz w:val="22"/>
          <w:szCs w:val="22"/>
        </w:rPr>
        <w:t>/</w:t>
      </w:r>
      <w:r w:rsidR="006F690B">
        <w:rPr>
          <w:rFonts w:eastAsia="Calibri" w:cstheme="minorHAnsi"/>
          <w:bCs/>
          <w:sz w:val="22"/>
          <w:szCs w:val="22"/>
        </w:rPr>
        <w:t>29</w:t>
      </w:r>
      <w:r w:rsidR="00D36052" w:rsidRPr="00F10CCF">
        <w:rPr>
          <w:rFonts w:eastAsia="Calibri" w:cstheme="minorHAnsi"/>
          <w:bCs/>
          <w:sz w:val="22"/>
          <w:szCs w:val="22"/>
        </w:rPr>
        <w:t xml:space="preserve">) </w:t>
      </w:r>
      <w:r w:rsidR="00A56C63" w:rsidRPr="00F10CCF">
        <w:rPr>
          <w:rFonts w:eastAsia="Calibri" w:cstheme="minorHAnsi"/>
          <w:bCs/>
          <w:sz w:val="22"/>
          <w:szCs w:val="22"/>
        </w:rPr>
        <w:t xml:space="preserve">IVA </w:t>
      </w:r>
      <w:r w:rsidR="00D36052" w:rsidRPr="00F10CCF">
        <w:rPr>
          <w:rFonts w:eastAsia="Calibri" w:cstheme="minorHAnsi"/>
          <w:bCs/>
          <w:sz w:val="22"/>
          <w:szCs w:val="22"/>
        </w:rPr>
        <w:t>compresa</w:t>
      </w:r>
      <w:r w:rsidR="006E64AF" w:rsidRPr="00F10CCF">
        <w:rPr>
          <w:rFonts w:eastAsia="Calibri" w:cstheme="minorHAnsi"/>
          <w:bCs/>
          <w:sz w:val="22"/>
          <w:szCs w:val="22"/>
        </w:rPr>
        <w:t>;</w:t>
      </w:r>
    </w:p>
    <w:p w14:paraId="2EDB48FD" w14:textId="404C98C0" w:rsidR="00164210" w:rsidRPr="00F10CCF" w:rsidRDefault="00164210" w:rsidP="00FD10A7">
      <w:pPr>
        <w:pStyle w:val="Paragrafoelenco"/>
        <w:numPr>
          <w:ilvl w:val="0"/>
          <w:numId w:val="31"/>
        </w:numPr>
        <w:autoSpaceDE w:val="0"/>
        <w:autoSpaceDN w:val="0"/>
        <w:adjustRightInd w:val="0"/>
        <w:spacing w:after="0" w:line="240" w:lineRule="auto"/>
        <w:ind w:left="426"/>
        <w:jc w:val="both"/>
        <w:rPr>
          <w:rFonts w:asciiTheme="minorHAnsi" w:eastAsia="Calibri" w:hAnsiTheme="minorHAnsi" w:cstheme="minorHAnsi"/>
          <w:bCs/>
        </w:rPr>
      </w:pPr>
      <w:r w:rsidRPr="00F10CCF">
        <w:rPr>
          <w:rFonts w:asciiTheme="minorHAnsi" w:eastAsia="Calibri" w:hAnsiTheme="minorHAnsi" w:cstheme="minorHAnsi"/>
          <w:bCs/>
        </w:rPr>
        <w:t xml:space="preserve">di autorizzare il Responsabile del Procedimento a </w:t>
      </w:r>
      <w:proofErr w:type="gramStart"/>
      <w:r w:rsidRPr="00F10CCF">
        <w:rPr>
          <w:rFonts w:asciiTheme="minorHAnsi" w:eastAsia="Calibri" w:hAnsiTheme="minorHAnsi" w:cstheme="minorHAnsi"/>
          <w:bCs/>
        </w:rPr>
        <w:t>porre in essere</w:t>
      </w:r>
      <w:proofErr w:type="gramEnd"/>
      <w:r w:rsidRPr="00F10CCF">
        <w:rPr>
          <w:rFonts w:asciiTheme="minorHAnsi" w:eastAsia="Calibri" w:hAnsiTheme="minorHAnsi" w:cstheme="minorHAnsi"/>
          <w:bCs/>
        </w:rPr>
        <w:t xml:space="preserve"> tutti gli adempimenti relativi agli obblighi di cui alla vigente normativa in materia di trasparenza e di prevenzione della corruzione, connessi all’adozione del presente provvedimento</w:t>
      </w:r>
      <w:r w:rsidR="006E64AF" w:rsidRPr="00F10CCF">
        <w:rPr>
          <w:rFonts w:asciiTheme="minorHAnsi" w:eastAsia="Calibri" w:hAnsiTheme="minorHAnsi" w:cstheme="minorHAnsi"/>
          <w:bCs/>
        </w:rPr>
        <w:t>;</w:t>
      </w:r>
    </w:p>
    <w:p w14:paraId="76F87DFB" w14:textId="16C1B2D5" w:rsidR="00164210" w:rsidRPr="00F10CCF" w:rsidRDefault="00164210" w:rsidP="00FD10A7">
      <w:pPr>
        <w:pStyle w:val="Paragrafoelenco"/>
        <w:numPr>
          <w:ilvl w:val="0"/>
          <w:numId w:val="31"/>
        </w:numPr>
        <w:autoSpaceDE w:val="0"/>
        <w:autoSpaceDN w:val="0"/>
        <w:adjustRightInd w:val="0"/>
        <w:spacing w:after="0" w:line="240" w:lineRule="auto"/>
        <w:ind w:left="426"/>
        <w:jc w:val="both"/>
        <w:rPr>
          <w:rStyle w:val="eop"/>
          <w:rFonts w:asciiTheme="minorHAnsi" w:eastAsia="Calibri" w:hAnsiTheme="minorHAnsi" w:cstheme="minorHAnsi"/>
          <w:bCs/>
        </w:rPr>
      </w:pPr>
      <w:r w:rsidRPr="00F10CCF">
        <w:rPr>
          <w:rStyle w:val="normaltextrun"/>
          <w:rFonts w:asciiTheme="minorHAnsi" w:hAnsiTheme="minorHAnsi" w:cstheme="minorHAnsi"/>
          <w:color w:val="000000"/>
          <w:shd w:val="clear" w:color="auto" w:fill="FFFFFF"/>
        </w:rPr>
        <w:t>di sottoporre il presente decreto a ratifica del Consiglio di Dipartimento nella prima adunanza pubblica</w:t>
      </w:r>
      <w:r w:rsidR="006E64AF" w:rsidRPr="00F10CCF">
        <w:rPr>
          <w:rStyle w:val="eop"/>
          <w:rFonts w:asciiTheme="minorHAnsi" w:hAnsiTheme="minorHAnsi" w:cstheme="minorHAnsi"/>
          <w:color w:val="000000"/>
          <w:shd w:val="clear" w:color="auto" w:fill="FFFFFF"/>
        </w:rPr>
        <w:t>;</w:t>
      </w:r>
    </w:p>
    <w:p w14:paraId="2D8BD0C7" w14:textId="77777777" w:rsidR="00164210" w:rsidRPr="00F10CCF" w:rsidRDefault="00164210" w:rsidP="00060121">
      <w:pPr>
        <w:contextualSpacing/>
        <w:jc w:val="both"/>
        <w:rPr>
          <w:rFonts w:eastAsia="Calibri" w:cstheme="minorHAnsi"/>
          <w:bCs/>
          <w:sz w:val="22"/>
          <w:szCs w:val="22"/>
        </w:rPr>
      </w:pPr>
    </w:p>
    <w:p w14:paraId="590005B0" w14:textId="133FDBCD" w:rsidR="00B47633" w:rsidRPr="00F10CCF" w:rsidRDefault="00164210" w:rsidP="006E64AF">
      <w:pPr>
        <w:contextualSpacing/>
        <w:jc w:val="both"/>
        <w:rPr>
          <w:rFonts w:eastAsia="Calibri" w:cstheme="minorHAnsi"/>
          <w:bCs/>
          <w:sz w:val="22"/>
          <w:szCs w:val="22"/>
        </w:rPr>
      </w:pPr>
      <w:r w:rsidRPr="00F10CCF">
        <w:rPr>
          <w:rStyle w:val="normaltextrun"/>
          <w:rFonts w:cstheme="minorHAnsi"/>
          <w:color w:val="000000"/>
          <w:sz w:val="22"/>
          <w:szCs w:val="22"/>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F10CCF">
        <w:rPr>
          <w:rStyle w:val="normaltextrun"/>
          <w:rFonts w:cstheme="minorHAnsi"/>
          <w:color w:val="000000"/>
          <w:sz w:val="22"/>
          <w:szCs w:val="22"/>
        </w:rPr>
        <w:t>D.Lgs.</w:t>
      </w:r>
      <w:proofErr w:type="spellEnd"/>
      <w:r w:rsidRPr="00F10CCF">
        <w:rPr>
          <w:rStyle w:val="normaltextrun"/>
          <w:rFonts w:cstheme="minorHAnsi"/>
          <w:color w:val="000000"/>
          <w:sz w:val="22"/>
          <w:szCs w:val="22"/>
        </w:rPr>
        <w:t xml:space="preserve"> 50/2016 e </w:t>
      </w:r>
      <w:proofErr w:type="spellStart"/>
      <w:r w:rsidRPr="00F10CCF">
        <w:rPr>
          <w:rStyle w:val="normaltextrun"/>
          <w:rFonts w:cstheme="minorHAnsi"/>
          <w:color w:val="000000"/>
          <w:sz w:val="22"/>
          <w:szCs w:val="22"/>
        </w:rPr>
        <w:t>ss.mm.ii</w:t>
      </w:r>
      <w:proofErr w:type="spellEnd"/>
      <w:r w:rsidRPr="00F10CCF">
        <w:rPr>
          <w:rStyle w:val="normaltextrun"/>
          <w:rFonts w:cstheme="minorHAnsi"/>
          <w:color w:val="000000"/>
          <w:sz w:val="22"/>
          <w:szCs w:val="22"/>
        </w:rPr>
        <w:t>.</w:t>
      </w:r>
    </w:p>
    <w:p w14:paraId="6AC06406" w14:textId="19739062" w:rsidR="00B47633" w:rsidRPr="00F10CCF" w:rsidRDefault="006E64AF" w:rsidP="006E64AF">
      <w:pPr>
        <w:tabs>
          <w:tab w:val="center" w:pos="7371"/>
        </w:tabs>
        <w:contextualSpacing/>
        <w:rPr>
          <w:rFonts w:eastAsia="Calibri" w:cstheme="minorHAnsi"/>
          <w:sz w:val="22"/>
          <w:szCs w:val="22"/>
        </w:rPr>
      </w:pPr>
      <w:r w:rsidRPr="00F10CCF">
        <w:rPr>
          <w:rFonts w:eastAsia="Calibri" w:cstheme="minorHAnsi"/>
          <w:sz w:val="22"/>
          <w:szCs w:val="22"/>
        </w:rPr>
        <w:tab/>
      </w:r>
      <w:r w:rsidR="00B47633" w:rsidRPr="00F10CCF">
        <w:rPr>
          <w:rFonts w:eastAsia="Calibri" w:cstheme="minorHAnsi"/>
          <w:sz w:val="22"/>
          <w:szCs w:val="22"/>
        </w:rPr>
        <w:t>IL DIRETTORE</w:t>
      </w:r>
    </w:p>
    <w:p w14:paraId="71CA228D" w14:textId="0176C284" w:rsidR="00B47633" w:rsidRPr="00F10CCF" w:rsidRDefault="006E64AF" w:rsidP="006E64AF">
      <w:pPr>
        <w:tabs>
          <w:tab w:val="center" w:pos="7371"/>
        </w:tabs>
        <w:contextualSpacing/>
        <w:rPr>
          <w:rFonts w:eastAsia="Calibri" w:cstheme="minorHAnsi"/>
          <w:sz w:val="22"/>
          <w:szCs w:val="22"/>
        </w:rPr>
      </w:pPr>
      <w:r w:rsidRPr="00F10CCF">
        <w:rPr>
          <w:rFonts w:eastAsia="Calibri" w:cstheme="minorHAnsi"/>
          <w:sz w:val="22"/>
          <w:szCs w:val="22"/>
        </w:rPr>
        <w:tab/>
      </w:r>
      <w:r w:rsidR="00B47633" w:rsidRPr="00F10CCF">
        <w:rPr>
          <w:rFonts w:eastAsia="Calibri" w:cstheme="minorHAnsi"/>
          <w:sz w:val="22"/>
          <w:szCs w:val="22"/>
        </w:rPr>
        <w:t>prof. ing. Francesco Pirozzi</w:t>
      </w:r>
    </w:p>
    <w:sectPr w:rsidR="00B47633" w:rsidRPr="00F10CCF" w:rsidSect="004D19C9">
      <w:headerReference w:type="even" r:id="rId11"/>
      <w:headerReference w:type="default" r:id="rId12"/>
      <w:footerReference w:type="default" r:id="rId13"/>
      <w:headerReference w:type="first" r:id="rId14"/>
      <w:footerReference w:type="first" r:id="rId15"/>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AFD4F" w14:textId="77777777" w:rsidR="009C1922" w:rsidRDefault="009C1922" w:rsidP="00C132F2">
      <w:r>
        <w:separator/>
      </w:r>
    </w:p>
  </w:endnote>
  <w:endnote w:type="continuationSeparator" w:id="0">
    <w:p w14:paraId="61FEE0E7" w14:textId="77777777" w:rsidR="009C1922" w:rsidRDefault="009C1922"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0000400000000000000"/>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334351">
      <w:rPr>
        <w:noProof/>
        <w:sz w:val="20"/>
        <w:szCs w:val="20"/>
      </w:rPr>
      <w:t>2</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334351">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DE1B77"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7682322</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7682174</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7683446</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7683339</w:t>
    </w:r>
    <w:r w:rsidRPr="00DE1B77">
      <w:rPr>
        <w:rFonts w:ascii="Eras Medium ITC" w:hAnsi="Eras Medium ITC"/>
        <w:bCs/>
        <w:color w:val="002060"/>
        <w:sz w:val="13"/>
        <w:szCs w:val="13"/>
      </w:rPr>
      <w:tab/>
    </w:r>
    <w:proofErr w:type="spellStart"/>
    <w:r w:rsidRPr="00DE1B77">
      <w:rPr>
        <w:rFonts w:ascii="Eras Medium ITC" w:hAnsi="Eras Medium ITC"/>
        <w:bCs/>
        <w:color w:val="002060"/>
        <w:sz w:val="13"/>
        <w:szCs w:val="13"/>
      </w:rPr>
      <w:t>tel</w:t>
    </w:r>
    <w:proofErr w:type="spellEnd"/>
    <w:r w:rsidRPr="00DE1B77">
      <w:rPr>
        <w:rFonts w:ascii="Eras Medium ITC" w:hAnsi="Eras Medium ITC"/>
        <w:bCs/>
        <w:color w:val="002060"/>
        <w:sz w:val="13"/>
        <w:szCs w:val="13"/>
      </w:rPr>
      <w:t>: +39 081 7682320</w:t>
    </w:r>
  </w:p>
  <w:p w14:paraId="4FB7449E" w14:textId="77777777" w:rsidR="005C0DBC" w:rsidRPr="00DE1B77" w:rsidRDefault="00000000"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DE1B77">
        <w:rPr>
          <w:rFonts w:ascii="Eras Medium ITC" w:hAnsi="Eras Medium ITC"/>
          <w:bCs/>
          <w:color w:val="002060"/>
          <w:sz w:val="13"/>
          <w:szCs w:val="13"/>
        </w:rPr>
        <w:t>marina.dambrosio@unina.it</w:t>
      </w:r>
    </w:hyperlink>
    <w:r w:rsidR="005C0DBC" w:rsidRPr="00DE1B77">
      <w:rPr>
        <w:rFonts w:ascii="Eras Medium ITC" w:hAnsi="Eras Medium ITC"/>
        <w:bCs/>
        <w:color w:val="002060"/>
        <w:sz w:val="13"/>
        <w:szCs w:val="13"/>
      </w:rPr>
      <w:tab/>
      <w:t>tiziana.bellardini@unina.it</w:t>
    </w:r>
    <w:r w:rsidR="005C0DBC" w:rsidRPr="00DE1B77">
      <w:rPr>
        <w:rFonts w:ascii="Eras Medium ITC" w:hAnsi="Eras Medium ITC"/>
        <w:bCs/>
        <w:color w:val="002060"/>
        <w:sz w:val="13"/>
        <w:szCs w:val="13"/>
      </w:rPr>
      <w:tab/>
    </w:r>
    <w:r w:rsidR="005C0DBC" w:rsidRPr="00DE1B77">
      <w:rPr>
        <w:rFonts w:ascii="Eras Medium ITC" w:hAnsi="Eras Medium ITC"/>
        <w:bCs/>
        <w:i/>
        <w:iCs/>
        <w:color w:val="002060"/>
        <w:sz w:val="13"/>
        <w:szCs w:val="13"/>
      </w:rPr>
      <w:t>nicolina.naccarato@unina.it</w:t>
    </w:r>
    <w:r w:rsidR="005C0DBC" w:rsidRPr="00DE1B77">
      <w:rPr>
        <w:rFonts w:ascii="Eras Medium ITC" w:hAnsi="Eras Medium ITC"/>
        <w:bCs/>
        <w:color w:val="002060"/>
        <w:sz w:val="13"/>
        <w:szCs w:val="13"/>
      </w:rPr>
      <w:tab/>
    </w:r>
    <w:r w:rsidR="005C0DBC" w:rsidRPr="00DE1B77">
      <w:rPr>
        <w:rFonts w:ascii="Eras Medium ITC" w:hAnsi="Eras Medium ITC"/>
        <w:bCs/>
        <w:i/>
        <w:iCs/>
        <w:color w:val="002060"/>
        <w:sz w:val="13"/>
        <w:szCs w:val="13"/>
      </w:rPr>
      <w:t>stefania.volpe@unina.it</w:t>
    </w:r>
    <w:r w:rsidR="005C0DBC" w:rsidRPr="00DE1B77">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BC51F" w14:textId="77777777" w:rsidR="009C1922" w:rsidRDefault="009C1922" w:rsidP="00C132F2">
      <w:bookmarkStart w:id="0" w:name="_Hlk81916750"/>
      <w:bookmarkEnd w:id="0"/>
      <w:r>
        <w:separator/>
      </w:r>
    </w:p>
  </w:footnote>
  <w:footnote w:type="continuationSeparator" w:id="0">
    <w:p w14:paraId="3882B08F" w14:textId="77777777" w:rsidR="009C1922" w:rsidRDefault="009C1922" w:rsidP="00C1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AF61" w14:textId="77777777" w:rsidR="00793C98" w:rsidRDefault="00000000">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1029" type="#_x0000_t75" alt="/Users/ilarialauda/Desktop/Carta_Intestata/Prove/prova_3.tif" style="position:absolute;margin-left:0;margin-top:0;width:582.8pt;height:824.35pt;z-index:-251658240;mso-wrap-edited:f;mso-position-horizontal:center;mso-position-horizontal-relative:margin;mso-position-vertical:center;mso-position-vertical-relative:margin" o:allowincell="f">
          <v:imagedata r:id="rId1" o:title="prova_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16ED" w14:textId="0888654E"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1" w:name="_Hlk78205172"/>
    <w:bookmarkStart w:id="2" w:name="_Hlk78205173"/>
    <w:bookmarkStart w:id="3" w:name="_Hlk78205257"/>
    <w:bookmarkStart w:id="4"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6E64AF">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1"/>
  <w:bookmarkEnd w:id="2"/>
  <w:bookmarkEnd w:id="3"/>
  <w:bookmarkEnd w:id="4"/>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682AD25" w14:textId="7868E19D" w:rsidR="00AA6A4B" w:rsidRDefault="00AA6A4B" w:rsidP="006242A9">
    <w:pPr>
      <w:pStyle w:val="Intestazione"/>
      <w:tabs>
        <w:tab w:val="clear" w:pos="4819"/>
        <w:tab w:val="clear" w:pos="9638"/>
        <w:tab w:val="left" w:pos="2472"/>
      </w:tabs>
    </w:pPr>
  </w:p>
  <w:p w14:paraId="6AA4315B" w14:textId="77777777" w:rsidR="000C3282" w:rsidRPr="007059EE" w:rsidRDefault="000C3282" w:rsidP="006242A9">
    <w:pPr>
      <w:pStyle w:val="Intestazione"/>
      <w:tabs>
        <w:tab w:val="clear" w:pos="4819"/>
        <w:tab w:val="clear" w:pos="9638"/>
        <w:tab w:val="left" w:pos="24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15:restartNumberingAfterBreak="0">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15:restartNumberingAfterBreak="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2" w15:restartNumberingAfterBreak="0">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 w15:restartNumberingAfterBreak="0">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7" w15:restartNumberingAfterBreak="0">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19" w15:restartNumberingAfterBreak="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3" w15:restartNumberingAfterBreak="0">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5372F5"/>
    <w:multiLevelType w:val="hybridMultilevel"/>
    <w:tmpl w:val="F34C6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15:restartNumberingAfterBreak="0">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15:restartNumberingAfterBreak="0">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15:restartNumberingAfterBreak="0">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835846799">
    <w:abstractNumId w:val="36"/>
  </w:num>
  <w:num w:numId="2" w16cid:durableId="1264415373">
    <w:abstractNumId w:val="24"/>
  </w:num>
  <w:num w:numId="3" w16cid:durableId="2043824117">
    <w:abstractNumId w:val="35"/>
  </w:num>
  <w:num w:numId="4" w16cid:durableId="225840135">
    <w:abstractNumId w:val="28"/>
  </w:num>
  <w:num w:numId="5" w16cid:durableId="2123382905">
    <w:abstractNumId w:val="29"/>
  </w:num>
  <w:num w:numId="6" w16cid:durableId="1565603914">
    <w:abstractNumId w:val="16"/>
  </w:num>
  <w:num w:numId="7" w16cid:durableId="1446386435">
    <w:abstractNumId w:val="15"/>
  </w:num>
  <w:num w:numId="8" w16cid:durableId="865600794">
    <w:abstractNumId w:val="20"/>
  </w:num>
  <w:num w:numId="9" w16cid:durableId="2059888304">
    <w:abstractNumId w:val="4"/>
  </w:num>
  <w:num w:numId="10" w16cid:durableId="1414356611">
    <w:abstractNumId w:val="43"/>
  </w:num>
  <w:num w:numId="11" w16cid:durableId="1758287515">
    <w:abstractNumId w:val="34"/>
  </w:num>
  <w:num w:numId="12" w16cid:durableId="233977614">
    <w:abstractNumId w:val="11"/>
  </w:num>
  <w:num w:numId="13" w16cid:durableId="1992902317">
    <w:abstractNumId w:val="5"/>
  </w:num>
  <w:num w:numId="14" w16cid:durableId="2058165452">
    <w:abstractNumId w:val="21"/>
  </w:num>
  <w:num w:numId="15" w16cid:durableId="2013140465">
    <w:abstractNumId w:val="42"/>
  </w:num>
  <w:num w:numId="16" w16cid:durableId="708260207">
    <w:abstractNumId w:val="39"/>
  </w:num>
  <w:num w:numId="17" w16cid:durableId="453258522">
    <w:abstractNumId w:val="31"/>
  </w:num>
  <w:num w:numId="18" w16cid:durableId="93135736">
    <w:abstractNumId w:val="27"/>
  </w:num>
  <w:num w:numId="19" w16cid:durableId="284167281">
    <w:abstractNumId w:val="19"/>
  </w:num>
  <w:num w:numId="20" w16cid:durableId="915281519">
    <w:abstractNumId w:val="23"/>
  </w:num>
  <w:num w:numId="21" w16cid:durableId="343433775">
    <w:abstractNumId w:val="40"/>
  </w:num>
  <w:num w:numId="22" w16cid:durableId="1835683455">
    <w:abstractNumId w:val="32"/>
  </w:num>
  <w:num w:numId="23" w16cid:durableId="2056268682">
    <w:abstractNumId w:val="12"/>
  </w:num>
  <w:num w:numId="24" w16cid:durableId="1458139812">
    <w:abstractNumId w:val="1"/>
  </w:num>
  <w:num w:numId="25" w16cid:durableId="1369648286">
    <w:abstractNumId w:val="13"/>
  </w:num>
  <w:num w:numId="26" w16cid:durableId="1798256466">
    <w:abstractNumId w:val="9"/>
  </w:num>
  <w:num w:numId="27" w16cid:durableId="1295285230">
    <w:abstractNumId w:val="6"/>
  </w:num>
  <w:num w:numId="28" w16cid:durableId="1132597889">
    <w:abstractNumId w:val="8"/>
  </w:num>
  <w:num w:numId="29" w16cid:durableId="1281455563">
    <w:abstractNumId w:val="18"/>
  </w:num>
  <w:num w:numId="30" w16cid:durableId="1054934880">
    <w:abstractNumId w:val="38"/>
  </w:num>
  <w:num w:numId="31" w16cid:durableId="846864197">
    <w:abstractNumId w:val="3"/>
  </w:num>
  <w:num w:numId="32" w16cid:durableId="1022433971">
    <w:abstractNumId w:val="22"/>
  </w:num>
  <w:num w:numId="33" w16cid:durableId="1360086163">
    <w:abstractNumId w:val="26"/>
  </w:num>
  <w:num w:numId="34" w16cid:durableId="234243885">
    <w:abstractNumId w:val="14"/>
  </w:num>
  <w:num w:numId="35" w16cid:durableId="198973315">
    <w:abstractNumId w:val="2"/>
  </w:num>
  <w:num w:numId="36" w16cid:durableId="552011691">
    <w:abstractNumId w:val="25"/>
  </w:num>
  <w:num w:numId="37" w16cid:durableId="139199633">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34592568">
    <w:abstractNumId w:val="10"/>
  </w:num>
  <w:num w:numId="39" w16cid:durableId="1964919169">
    <w:abstractNumId w:val="44"/>
  </w:num>
  <w:num w:numId="40" w16cid:durableId="633488735">
    <w:abstractNumId w:val="37"/>
  </w:num>
  <w:num w:numId="41" w16cid:durableId="108939805">
    <w:abstractNumId w:val="17"/>
  </w:num>
  <w:num w:numId="42" w16cid:durableId="1749687255">
    <w:abstractNumId w:val="30"/>
  </w:num>
  <w:num w:numId="43" w16cid:durableId="1923024744">
    <w:abstractNumId w:val="7"/>
  </w:num>
  <w:num w:numId="44" w16cid:durableId="389577625">
    <w:abstractNumId w:val="0"/>
  </w:num>
  <w:num w:numId="45" w16cid:durableId="1117482879">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2F2"/>
    <w:rsid w:val="00001CA5"/>
    <w:rsid w:val="0000730E"/>
    <w:rsid w:val="0001449C"/>
    <w:rsid w:val="000178BF"/>
    <w:rsid w:val="0003556C"/>
    <w:rsid w:val="00036991"/>
    <w:rsid w:val="00036B24"/>
    <w:rsid w:val="0004038E"/>
    <w:rsid w:val="00046815"/>
    <w:rsid w:val="000505AD"/>
    <w:rsid w:val="000515CC"/>
    <w:rsid w:val="00051696"/>
    <w:rsid w:val="000535CC"/>
    <w:rsid w:val="00055C5F"/>
    <w:rsid w:val="00060121"/>
    <w:rsid w:val="000671B3"/>
    <w:rsid w:val="00070362"/>
    <w:rsid w:val="000777FE"/>
    <w:rsid w:val="00086564"/>
    <w:rsid w:val="00086B7E"/>
    <w:rsid w:val="00092793"/>
    <w:rsid w:val="00095360"/>
    <w:rsid w:val="000A0795"/>
    <w:rsid w:val="000A6F85"/>
    <w:rsid w:val="000B06ED"/>
    <w:rsid w:val="000B7AD0"/>
    <w:rsid w:val="000C09DA"/>
    <w:rsid w:val="000C3282"/>
    <w:rsid w:val="000D1F15"/>
    <w:rsid w:val="000D779C"/>
    <w:rsid w:val="000E179B"/>
    <w:rsid w:val="000F2C4A"/>
    <w:rsid w:val="001077C8"/>
    <w:rsid w:val="00107A6E"/>
    <w:rsid w:val="00121BB0"/>
    <w:rsid w:val="00122370"/>
    <w:rsid w:val="001228AD"/>
    <w:rsid w:val="00124039"/>
    <w:rsid w:val="0014240D"/>
    <w:rsid w:val="00154869"/>
    <w:rsid w:val="00164210"/>
    <w:rsid w:val="00173BFC"/>
    <w:rsid w:val="0018423E"/>
    <w:rsid w:val="00187FDD"/>
    <w:rsid w:val="001A1F47"/>
    <w:rsid w:val="001A520C"/>
    <w:rsid w:val="001B1870"/>
    <w:rsid w:val="001B2C7F"/>
    <w:rsid w:val="001B4C5F"/>
    <w:rsid w:val="001B57C1"/>
    <w:rsid w:val="001C20CF"/>
    <w:rsid w:val="001C3672"/>
    <w:rsid w:val="001C6F21"/>
    <w:rsid w:val="001C6F59"/>
    <w:rsid w:val="001D2A69"/>
    <w:rsid w:val="001D6E71"/>
    <w:rsid w:val="001E3C16"/>
    <w:rsid w:val="001F159C"/>
    <w:rsid w:val="001F1E8C"/>
    <w:rsid w:val="002131CA"/>
    <w:rsid w:val="00214FE0"/>
    <w:rsid w:val="00217B72"/>
    <w:rsid w:val="00220610"/>
    <w:rsid w:val="0022365F"/>
    <w:rsid w:val="00225EEF"/>
    <w:rsid w:val="00231985"/>
    <w:rsid w:val="002378B8"/>
    <w:rsid w:val="00244011"/>
    <w:rsid w:val="0024540F"/>
    <w:rsid w:val="00247D06"/>
    <w:rsid w:val="00252980"/>
    <w:rsid w:val="00264AF1"/>
    <w:rsid w:val="0027037B"/>
    <w:rsid w:val="00271ABE"/>
    <w:rsid w:val="002759DD"/>
    <w:rsid w:val="00276181"/>
    <w:rsid w:val="002925C1"/>
    <w:rsid w:val="00292DE1"/>
    <w:rsid w:val="002B5355"/>
    <w:rsid w:val="002B629B"/>
    <w:rsid w:val="002C2342"/>
    <w:rsid w:val="002C707C"/>
    <w:rsid w:val="002C716C"/>
    <w:rsid w:val="00311276"/>
    <w:rsid w:val="00314D84"/>
    <w:rsid w:val="003161DC"/>
    <w:rsid w:val="00317835"/>
    <w:rsid w:val="0032007B"/>
    <w:rsid w:val="00322B0F"/>
    <w:rsid w:val="00331897"/>
    <w:rsid w:val="00334351"/>
    <w:rsid w:val="00335A56"/>
    <w:rsid w:val="003413B7"/>
    <w:rsid w:val="00342AF2"/>
    <w:rsid w:val="0035693C"/>
    <w:rsid w:val="00357D86"/>
    <w:rsid w:val="00364A66"/>
    <w:rsid w:val="00367FB5"/>
    <w:rsid w:val="00370A11"/>
    <w:rsid w:val="00373270"/>
    <w:rsid w:val="00373A79"/>
    <w:rsid w:val="00376960"/>
    <w:rsid w:val="00377912"/>
    <w:rsid w:val="00393496"/>
    <w:rsid w:val="003A719E"/>
    <w:rsid w:val="003B377A"/>
    <w:rsid w:val="003C028D"/>
    <w:rsid w:val="003C056C"/>
    <w:rsid w:val="003C2FF8"/>
    <w:rsid w:val="003D0333"/>
    <w:rsid w:val="003D22B8"/>
    <w:rsid w:val="003D7FE0"/>
    <w:rsid w:val="003E0D89"/>
    <w:rsid w:val="003E485D"/>
    <w:rsid w:val="003E4E10"/>
    <w:rsid w:val="003F0835"/>
    <w:rsid w:val="00401AA6"/>
    <w:rsid w:val="00407D8F"/>
    <w:rsid w:val="004175C8"/>
    <w:rsid w:val="00423C17"/>
    <w:rsid w:val="0042711C"/>
    <w:rsid w:val="004276B9"/>
    <w:rsid w:val="00430501"/>
    <w:rsid w:val="00446170"/>
    <w:rsid w:val="004472EE"/>
    <w:rsid w:val="00457607"/>
    <w:rsid w:val="00461364"/>
    <w:rsid w:val="00471718"/>
    <w:rsid w:val="00476B94"/>
    <w:rsid w:val="00480575"/>
    <w:rsid w:val="004810DE"/>
    <w:rsid w:val="00486A32"/>
    <w:rsid w:val="004876B2"/>
    <w:rsid w:val="00492F56"/>
    <w:rsid w:val="004A32FD"/>
    <w:rsid w:val="004B73BD"/>
    <w:rsid w:val="004C28CE"/>
    <w:rsid w:val="004D00D0"/>
    <w:rsid w:val="004D0592"/>
    <w:rsid w:val="004D19C9"/>
    <w:rsid w:val="004D41E2"/>
    <w:rsid w:val="004E1B58"/>
    <w:rsid w:val="004E66F7"/>
    <w:rsid w:val="004F5647"/>
    <w:rsid w:val="005002BC"/>
    <w:rsid w:val="00514D59"/>
    <w:rsid w:val="005152C7"/>
    <w:rsid w:val="005176FF"/>
    <w:rsid w:val="00535371"/>
    <w:rsid w:val="005456EE"/>
    <w:rsid w:val="00563AFF"/>
    <w:rsid w:val="00563D9C"/>
    <w:rsid w:val="0056476F"/>
    <w:rsid w:val="00567A22"/>
    <w:rsid w:val="00571E3B"/>
    <w:rsid w:val="00573C42"/>
    <w:rsid w:val="00573E0A"/>
    <w:rsid w:val="0057742F"/>
    <w:rsid w:val="0058216D"/>
    <w:rsid w:val="005853D1"/>
    <w:rsid w:val="00592016"/>
    <w:rsid w:val="00592572"/>
    <w:rsid w:val="0059390F"/>
    <w:rsid w:val="00594633"/>
    <w:rsid w:val="005A6CEF"/>
    <w:rsid w:val="005A6F4B"/>
    <w:rsid w:val="005A7E71"/>
    <w:rsid w:val="005B2280"/>
    <w:rsid w:val="005B272F"/>
    <w:rsid w:val="005C0DBC"/>
    <w:rsid w:val="005C30E6"/>
    <w:rsid w:val="005C3236"/>
    <w:rsid w:val="005C73B5"/>
    <w:rsid w:val="005D2F1E"/>
    <w:rsid w:val="005D3B9F"/>
    <w:rsid w:val="005D7960"/>
    <w:rsid w:val="005D79F5"/>
    <w:rsid w:val="005D7AAD"/>
    <w:rsid w:val="005E35C5"/>
    <w:rsid w:val="005E6880"/>
    <w:rsid w:val="005E7C71"/>
    <w:rsid w:val="005F7589"/>
    <w:rsid w:val="0060202F"/>
    <w:rsid w:val="006070C6"/>
    <w:rsid w:val="00612F27"/>
    <w:rsid w:val="006133D6"/>
    <w:rsid w:val="00622752"/>
    <w:rsid w:val="00623CAA"/>
    <w:rsid w:val="006242A9"/>
    <w:rsid w:val="00626BEC"/>
    <w:rsid w:val="00632455"/>
    <w:rsid w:val="00645E85"/>
    <w:rsid w:val="00654769"/>
    <w:rsid w:val="00654EA1"/>
    <w:rsid w:val="006564B7"/>
    <w:rsid w:val="00662C86"/>
    <w:rsid w:val="00666D68"/>
    <w:rsid w:val="00672380"/>
    <w:rsid w:val="00672AD5"/>
    <w:rsid w:val="006736F1"/>
    <w:rsid w:val="006749C7"/>
    <w:rsid w:val="00674E89"/>
    <w:rsid w:val="0067651E"/>
    <w:rsid w:val="00677011"/>
    <w:rsid w:val="00684E84"/>
    <w:rsid w:val="00686DA4"/>
    <w:rsid w:val="006958B0"/>
    <w:rsid w:val="00696020"/>
    <w:rsid w:val="006A1D89"/>
    <w:rsid w:val="006B0B5E"/>
    <w:rsid w:val="006B2811"/>
    <w:rsid w:val="006B4944"/>
    <w:rsid w:val="006C2D96"/>
    <w:rsid w:val="006C3668"/>
    <w:rsid w:val="006C3F01"/>
    <w:rsid w:val="006C522A"/>
    <w:rsid w:val="006C557F"/>
    <w:rsid w:val="006D0993"/>
    <w:rsid w:val="006D12C0"/>
    <w:rsid w:val="006D65D8"/>
    <w:rsid w:val="006E21F2"/>
    <w:rsid w:val="006E2E7D"/>
    <w:rsid w:val="006E64AF"/>
    <w:rsid w:val="006E6CDB"/>
    <w:rsid w:val="006F2C8B"/>
    <w:rsid w:val="006F537B"/>
    <w:rsid w:val="006F690B"/>
    <w:rsid w:val="007059EE"/>
    <w:rsid w:val="00711E3D"/>
    <w:rsid w:val="00714584"/>
    <w:rsid w:val="00714B89"/>
    <w:rsid w:val="00717934"/>
    <w:rsid w:val="0071797F"/>
    <w:rsid w:val="00720D3D"/>
    <w:rsid w:val="00735312"/>
    <w:rsid w:val="0073564C"/>
    <w:rsid w:val="00755FC0"/>
    <w:rsid w:val="007635F5"/>
    <w:rsid w:val="007646E2"/>
    <w:rsid w:val="00793C98"/>
    <w:rsid w:val="0079442C"/>
    <w:rsid w:val="00797E95"/>
    <w:rsid w:val="007C209C"/>
    <w:rsid w:val="007C2749"/>
    <w:rsid w:val="007C44C3"/>
    <w:rsid w:val="007C51F4"/>
    <w:rsid w:val="007C582D"/>
    <w:rsid w:val="007D1E77"/>
    <w:rsid w:val="007D6190"/>
    <w:rsid w:val="007E019E"/>
    <w:rsid w:val="007E765F"/>
    <w:rsid w:val="007F15AF"/>
    <w:rsid w:val="007F1A4C"/>
    <w:rsid w:val="007F3971"/>
    <w:rsid w:val="00800842"/>
    <w:rsid w:val="0080159D"/>
    <w:rsid w:val="00801C9D"/>
    <w:rsid w:val="008079E6"/>
    <w:rsid w:val="00812C1C"/>
    <w:rsid w:val="00824FB8"/>
    <w:rsid w:val="00826048"/>
    <w:rsid w:val="008310AE"/>
    <w:rsid w:val="00834F79"/>
    <w:rsid w:val="00841798"/>
    <w:rsid w:val="008449B0"/>
    <w:rsid w:val="00844B31"/>
    <w:rsid w:val="008548F2"/>
    <w:rsid w:val="008606E5"/>
    <w:rsid w:val="00863DAA"/>
    <w:rsid w:val="00864F0B"/>
    <w:rsid w:val="008658CF"/>
    <w:rsid w:val="00866856"/>
    <w:rsid w:val="00867CE3"/>
    <w:rsid w:val="00871558"/>
    <w:rsid w:val="008738E1"/>
    <w:rsid w:val="0088302C"/>
    <w:rsid w:val="00895A97"/>
    <w:rsid w:val="00896321"/>
    <w:rsid w:val="00897D48"/>
    <w:rsid w:val="008A1645"/>
    <w:rsid w:val="008B79C7"/>
    <w:rsid w:val="008D014C"/>
    <w:rsid w:val="008D01B4"/>
    <w:rsid w:val="008D4B5A"/>
    <w:rsid w:val="008D6949"/>
    <w:rsid w:val="008E2EC2"/>
    <w:rsid w:val="008F048A"/>
    <w:rsid w:val="008F22D5"/>
    <w:rsid w:val="008F4C63"/>
    <w:rsid w:val="008F6859"/>
    <w:rsid w:val="00901785"/>
    <w:rsid w:val="009052AA"/>
    <w:rsid w:val="0090691E"/>
    <w:rsid w:val="00913762"/>
    <w:rsid w:val="00915B75"/>
    <w:rsid w:val="00916B0B"/>
    <w:rsid w:val="0092021C"/>
    <w:rsid w:val="00932CBC"/>
    <w:rsid w:val="0094624B"/>
    <w:rsid w:val="009540FD"/>
    <w:rsid w:val="00960F93"/>
    <w:rsid w:val="00961908"/>
    <w:rsid w:val="009630CA"/>
    <w:rsid w:val="0097597A"/>
    <w:rsid w:val="00980F96"/>
    <w:rsid w:val="009861CD"/>
    <w:rsid w:val="009921E5"/>
    <w:rsid w:val="00995229"/>
    <w:rsid w:val="009A02E6"/>
    <w:rsid w:val="009A1459"/>
    <w:rsid w:val="009A1701"/>
    <w:rsid w:val="009A4516"/>
    <w:rsid w:val="009A547C"/>
    <w:rsid w:val="009B2B0C"/>
    <w:rsid w:val="009B4F17"/>
    <w:rsid w:val="009B53ED"/>
    <w:rsid w:val="009B5CFE"/>
    <w:rsid w:val="009B7D44"/>
    <w:rsid w:val="009C1922"/>
    <w:rsid w:val="009C1CBD"/>
    <w:rsid w:val="009C46D9"/>
    <w:rsid w:val="009C6963"/>
    <w:rsid w:val="009E1BA8"/>
    <w:rsid w:val="009E61BA"/>
    <w:rsid w:val="009E6245"/>
    <w:rsid w:val="009E7985"/>
    <w:rsid w:val="009F36C9"/>
    <w:rsid w:val="009F4845"/>
    <w:rsid w:val="00A05C29"/>
    <w:rsid w:val="00A05C82"/>
    <w:rsid w:val="00A07203"/>
    <w:rsid w:val="00A1043E"/>
    <w:rsid w:val="00A14D6A"/>
    <w:rsid w:val="00A1724C"/>
    <w:rsid w:val="00A20B0C"/>
    <w:rsid w:val="00A241D8"/>
    <w:rsid w:val="00A26FF6"/>
    <w:rsid w:val="00A34EBE"/>
    <w:rsid w:val="00A4020A"/>
    <w:rsid w:val="00A41691"/>
    <w:rsid w:val="00A41AE1"/>
    <w:rsid w:val="00A41E21"/>
    <w:rsid w:val="00A56C63"/>
    <w:rsid w:val="00A645B9"/>
    <w:rsid w:val="00A77493"/>
    <w:rsid w:val="00A80C3E"/>
    <w:rsid w:val="00A81493"/>
    <w:rsid w:val="00A8679C"/>
    <w:rsid w:val="00A916DA"/>
    <w:rsid w:val="00A9194C"/>
    <w:rsid w:val="00A94335"/>
    <w:rsid w:val="00AA0B3E"/>
    <w:rsid w:val="00AA4ACE"/>
    <w:rsid w:val="00AA5673"/>
    <w:rsid w:val="00AA6520"/>
    <w:rsid w:val="00AA6A4B"/>
    <w:rsid w:val="00AB670A"/>
    <w:rsid w:val="00AB7DEF"/>
    <w:rsid w:val="00AC7ED3"/>
    <w:rsid w:val="00AD42D0"/>
    <w:rsid w:val="00AE0089"/>
    <w:rsid w:val="00AE20B4"/>
    <w:rsid w:val="00AE3DBB"/>
    <w:rsid w:val="00AF2A6C"/>
    <w:rsid w:val="00AF3039"/>
    <w:rsid w:val="00AF4BFB"/>
    <w:rsid w:val="00B01AD0"/>
    <w:rsid w:val="00B03BA8"/>
    <w:rsid w:val="00B053F3"/>
    <w:rsid w:val="00B13D2F"/>
    <w:rsid w:val="00B2600C"/>
    <w:rsid w:val="00B326C9"/>
    <w:rsid w:val="00B32F06"/>
    <w:rsid w:val="00B36652"/>
    <w:rsid w:val="00B41D3B"/>
    <w:rsid w:val="00B42611"/>
    <w:rsid w:val="00B47633"/>
    <w:rsid w:val="00B501D1"/>
    <w:rsid w:val="00B54308"/>
    <w:rsid w:val="00B56992"/>
    <w:rsid w:val="00B67542"/>
    <w:rsid w:val="00B711E4"/>
    <w:rsid w:val="00B715A1"/>
    <w:rsid w:val="00B73C6A"/>
    <w:rsid w:val="00B750DA"/>
    <w:rsid w:val="00B8759B"/>
    <w:rsid w:val="00B90439"/>
    <w:rsid w:val="00BA1678"/>
    <w:rsid w:val="00BB09FE"/>
    <w:rsid w:val="00BB32E0"/>
    <w:rsid w:val="00BB4387"/>
    <w:rsid w:val="00BC3F4B"/>
    <w:rsid w:val="00BC4EB3"/>
    <w:rsid w:val="00BC78E5"/>
    <w:rsid w:val="00BD2DEC"/>
    <w:rsid w:val="00BD4D74"/>
    <w:rsid w:val="00BD4E22"/>
    <w:rsid w:val="00BD5924"/>
    <w:rsid w:val="00BD6328"/>
    <w:rsid w:val="00BE4DBE"/>
    <w:rsid w:val="00BF1E85"/>
    <w:rsid w:val="00BF68C6"/>
    <w:rsid w:val="00C020D3"/>
    <w:rsid w:val="00C0542A"/>
    <w:rsid w:val="00C05E16"/>
    <w:rsid w:val="00C132F2"/>
    <w:rsid w:val="00C237B7"/>
    <w:rsid w:val="00C24AA8"/>
    <w:rsid w:val="00C26113"/>
    <w:rsid w:val="00C30137"/>
    <w:rsid w:val="00C3013A"/>
    <w:rsid w:val="00C35DFE"/>
    <w:rsid w:val="00C36976"/>
    <w:rsid w:val="00C36B25"/>
    <w:rsid w:val="00C37A1C"/>
    <w:rsid w:val="00C411FB"/>
    <w:rsid w:val="00C43F00"/>
    <w:rsid w:val="00C503AA"/>
    <w:rsid w:val="00C551F0"/>
    <w:rsid w:val="00C557F9"/>
    <w:rsid w:val="00C63B08"/>
    <w:rsid w:val="00C64FBB"/>
    <w:rsid w:val="00C67C1F"/>
    <w:rsid w:val="00C82895"/>
    <w:rsid w:val="00C84007"/>
    <w:rsid w:val="00C9497F"/>
    <w:rsid w:val="00CA24B6"/>
    <w:rsid w:val="00CA2DC8"/>
    <w:rsid w:val="00CA3DE1"/>
    <w:rsid w:val="00CB4329"/>
    <w:rsid w:val="00CD1B7C"/>
    <w:rsid w:val="00CE2206"/>
    <w:rsid w:val="00CE60DA"/>
    <w:rsid w:val="00CF6B79"/>
    <w:rsid w:val="00D006C8"/>
    <w:rsid w:val="00D0138B"/>
    <w:rsid w:val="00D02982"/>
    <w:rsid w:val="00D12416"/>
    <w:rsid w:val="00D1524E"/>
    <w:rsid w:val="00D226F5"/>
    <w:rsid w:val="00D36019"/>
    <w:rsid w:val="00D36052"/>
    <w:rsid w:val="00D370C3"/>
    <w:rsid w:val="00D43944"/>
    <w:rsid w:val="00D45182"/>
    <w:rsid w:val="00D47319"/>
    <w:rsid w:val="00D6309B"/>
    <w:rsid w:val="00D71007"/>
    <w:rsid w:val="00D75599"/>
    <w:rsid w:val="00D75D44"/>
    <w:rsid w:val="00D76ED3"/>
    <w:rsid w:val="00D85744"/>
    <w:rsid w:val="00D878E4"/>
    <w:rsid w:val="00D911D8"/>
    <w:rsid w:val="00D92BBF"/>
    <w:rsid w:val="00D95002"/>
    <w:rsid w:val="00D96B4D"/>
    <w:rsid w:val="00DA0170"/>
    <w:rsid w:val="00DA697D"/>
    <w:rsid w:val="00DB2688"/>
    <w:rsid w:val="00DD052C"/>
    <w:rsid w:val="00DD1F4C"/>
    <w:rsid w:val="00DD21F4"/>
    <w:rsid w:val="00DD2D1E"/>
    <w:rsid w:val="00DD351F"/>
    <w:rsid w:val="00DD59F0"/>
    <w:rsid w:val="00DD6233"/>
    <w:rsid w:val="00DE1B77"/>
    <w:rsid w:val="00DF36A1"/>
    <w:rsid w:val="00DF3FAB"/>
    <w:rsid w:val="00DF4024"/>
    <w:rsid w:val="00DF4F77"/>
    <w:rsid w:val="00DF6473"/>
    <w:rsid w:val="00E13E37"/>
    <w:rsid w:val="00E13EB5"/>
    <w:rsid w:val="00E1633F"/>
    <w:rsid w:val="00E325E5"/>
    <w:rsid w:val="00E35C58"/>
    <w:rsid w:val="00E4112E"/>
    <w:rsid w:val="00E43BE4"/>
    <w:rsid w:val="00E4666D"/>
    <w:rsid w:val="00E50CCD"/>
    <w:rsid w:val="00E51741"/>
    <w:rsid w:val="00E56F7F"/>
    <w:rsid w:val="00E67016"/>
    <w:rsid w:val="00E70490"/>
    <w:rsid w:val="00E769BA"/>
    <w:rsid w:val="00E919DA"/>
    <w:rsid w:val="00E91E0D"/>
    <w:rsid w:val="00E94E29"/>
    <w:rsid w:val="00E95EE3"/>
    <w:rsid w:val="00EA1DE5"/>
    <w:rsid w:val="00EA5BB0"/>
    <w:rsid w:val="00EA5BC5"/>
    <w:rsid w:val="00EA7844"/>
    <w:rsid w:val="00EB0D60"/>
    <w:rsid w:val="00EB1491"/>
    <w:rsid w:val="00EB23FC"/>
    <w:rsid w:val="00EB67AA"/>
    <w:rsid w:val="00EB7F4F"/>
    <w:rsid w:val="00EC3DC8"/>
    <w:rsid w:val="00EC48BA"/>
    <w:rsid w:val="00ED1468"/>
    <w:rsid w:val="00EE61B0"/>
    <w:rsid w:val="00EF149B"/>
    <w:rsid w:val="00F10CCF"/>
    <w:rsid w:val="00F12C2E"/>
    <w:rsid w:val="00F23514"/>
    <w:rsid w:val="00F262E0"/>
    <w:rsid w:val="00F3775F"/>
    <w:rsid w:val="00F46C8E"/>
    <w:rsid w:val="00F57F06"/>
    <w:rsid w:val="00F623EB"/>
    <w:rsid w:val="00F65E38"/>
    <w:rsid w:val="00F6601F"/>
    <w:rsid w:val="00F754E0"/>
    <w:rsid w:val="00F754E1"/>
    <w:rsid w:val="00F7565C"/>
    <w:rsid w:val="00F7773D"/>
    <w:rsid w:val="00F83C03"/>
    <w:rsid w:val="00F90BC5"/>
    <w:rsid w:val="00FA17BA"/>
    <w:rsid w:val="00FA349C"/>
    <w:rsid w:val="00FB15CC"/>
    <w:rsid w:val="00FB3551"/>
    <w:rsid w:val="00FB7373"/>
    <w:rsid w:val="00FB7A47"/>
    <w:rsid w:val="00FC392D"/>
    <w:rsid w:val="00FC5B85"/>
    <w:rsid w:val="00FD10A7"/>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8AF31"/>
  <w15:docId w15:val="{E80E8B23-9306-46AA-B792-A4CA5FBC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7">
    <w:name w:val="Menzione non risolta17"/>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8">
    <w:name w:val="Menzione non risolta18"/>
    <w:basedOn w:val="Carpredefinitoparagrafo"/>
    <w:uiPriority w:val="99"/>
    <w:semiHidden/>
    <w:unhideWhenUsed/>
    <w:rsid w:val="001A520C"/>
    <w:rPr>
      <w:color w:val="605E5C"/>
      <w:shd w:val="clear" w:color="auto" w:fill="E1DFDD"/>
    </w:rPr>
  </w:style>
  <w:style w:type="table" w:customStyle="1" w:styleId="Grigliatabellachiara1">
    <w:name w:val="Griglia tabella chiara1"/>
    <w:basedOn w:val="Tabellanormale"/>
    <w:next w:val="Grigliatabellachiara"/>
    <w:uiPriority w:val="40"/>
    <w:rsid w:val="006242A9"/>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gliatabellachiara">
    <w:name w:val="Grid Table Light"/>
    <w:basedOn w:val="Tabellanormale"/>
    <w:uiPriority w:val="40"/>
    <w:rsid w:val="006242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B476F9F3FCE418DEA2CD550DD36A5" ma:contentTypeVersion="13" ma:contentTypeDescription="Create a new document." ma:contentTypeScope="" ma:versionID="1d62183a0cf2bce934a3656f626d748c">
  <xsd:schema xmlns:xsd="http://www.w3.org/2001/XMLSchema" xmlns:xs="http://www.w3.org/2001/XMLSchema" xmlns:p="http://schemas.microsoft.com/office/2006/metadata/properties" xmlns:ns3="23e585a3-b6b1-4c57-812a-728aac619ac8" xmlns:ns4="e4ea8ca7-2a22-400a-a5ca-c3d5b8483985" targetNamespace="http://schemas.microsoft.com/office/2006/metadata/properties" ma:root="true" ma:fieldsID="786f4ae4b2c94ed6d8b5479608296995" ns3:_="" ns4:_="">
    <xsd:import namespace="23e585a3-b6b1-4c57-812a-728aac619ac8"/>
    <xsd:import namespace="e4ea8ca7-2a22-400a-a5ca-c3d5b84839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585a3-b6b1-4c57-812a-728aac619a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ea8ca7-2a22-400a-a5ca-c3d5b84839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47EDE9-14FD-4FC8-BAD9-9204EA7CC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585a3-b6b1-4c57-812a-728aac619ac8"/>
    <ds:schemaRef ds:uri="e4ea8ca7-2a22-400a-a5ca-c3d5b8483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575FFD-8B32-425C-9477-9DFAB2A8430A}">
  <ds:schemaRefs>
    <ds:schemaRef ds:uri="http://schemas.microsoft.com/sharepoint/v3/contenttype/forms"/>
  </ds:schemaRefs>
</ds:datastoreItem>
</file>

<file path=customXml/itemProps3.xml><?xml version="1.0" encoding="utf-8"?>
<ds:datastoreItem xmlns:ds="http://schemas.openxmlformats.org/officeDocument/2006/customXml" ds:itemID="{9A4B3FC4-27C1-429F-82AB-E5BF1575618D}">
  <ds:schemaRefs>
    <ds:schemaRef ds:uri="http://schemas.openxmlformats.org/officeDocument/2006/bibliography"/>
  </ds:schemaRefs>
</ds:datastoreItem>
</file>

<file path=customXml/itemProps4.xml><?xml version="1.0" encoding="utf-8"?>
<ds:datastoreItem xmlns:ds="http://schemas.openxmlformats.org/officeDocument/2006/customXml" ds:itemID="{8739E6B0-8AC6-4D3C-B002-60F9EBC8C0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1013</Words>
  <Characters>5780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LAUDA</dc:creator>
  <cp:keywords/>
  <dc:description/>
  <cp:lastModifiedBy>GENNARO DORIA</cp:lastModifiedBy>
  <cp:revision>2</cp:revision>
  <cp:lastPrinted>2021-08-26T16:21:00Z</cp:lastPrinted>
  <dcterms:created xsi:type="dcterms:W3CDTF">2022-12-20T11:42:00Z</dcterms:created>
  <dcterms:modified xsi:type="dcterms:W3CDTF">2022-12-20T11:42:00Z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0x010100BD2B476F9F3FCE418DEA2CD550DD36A5</vt:lpwstr>
  </property>
</Properties>
</file>