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9709" w:type="dxa"/>
        <w:tblInd w:w="-5" w:type="dxa"/>
        <w:tblLook w:val="04A0" w:firstRow="1" w:lastRow="0" w:firstColumn="1" w:lastColumn="0" w:noHBand="0" w:noVBand="1"/>
      </w:tblPr>
      <w:tblGrid>
        <w:gridCol w:w="1557"/>
        <w:gridCol w:w="8898"/>
        <w:gridCol w:w="9"/>
        <w:gridCol w:w="9239"/>
        <w:gridCol w:w="6"/>
      </w:tblGrid>
      <w:tr w:rsidR="001B0CDB" w:rsidRPr="00561F0C" w14:paraId="73180C4B" w14:textId="77777777" w:rsidTr="0024175C">
        <w:trPr>
          <w:gridAfter w:val="1"/>
          <w:wAfter w:w="6" w:type="dxa"/>
        </w:trPr>
        <w:tc>
          <w:tcPr>
            <w:tcW w:w="10455" w:type="dxa"/>
            <w:gridSpan w:val="2"/>
            <w:shd w:val="clear" w:color="auto" w:fill="auto"/>
          </w:tcPr>
          <w:p w14:paraId="0DB2B6C9" w14:textId="0626655A" w:rsidR="001B0CDB" w:rsidRPr="00442180" w:rsidRDefault="001B0CDB" w:rsidP="008D357A">
            <w:pPr>
              <w:ind w:left="-57"/>
              <w:jc w:val="center"/>
              <w:rPr>
                <w:rFonts w:eastAsia="Calibri"/>
                <w:b/>
                <w:sz w:val="21"/>
                <w:szCs w:val="21"/>
                <w:lang w:val="it-IT"/>
              </w:rPr>
            </w:pPr>
            <w:r w:rsidRPr="00442180">
              <w:rPr>
                <w:rFonts w:eastAsia="Calibri"/>
                <w:b/>
                <w:sz w:val="21"/>
                <w:szCs w:val="21"/>
                <w:lang w:val="it-IT"/>
              </w:rPr>
              <w:t>DETERMINA N</w:t>
            </w:r>
            <w:r w:rsidR="001A799E" w:rsidRPr="00442180">
              <w:rPr>
                <w:rFonts w:eastAsia="Calibri"/>
                <w:b/>
                <w:sz w:val="21"/>
                <w:szCs w:val="21"/>
                <w:lang w:val="it-IT"/>
              </w:rPr>
              <w:t xml:space="preserve"> </w:t>
            </w:r>
            <w:r w:rsidR="00476049">
              <w:rPr>
                <w:rFonts w:eastAsia="Calibri"/>
                <w:b/>
                <w:sz w:val="21"/>
                <w:szCs w:val="21"/>
                <w:lang w:val="it-IT"/>
              </w:rPr>
              <w:t xml:space="preserve"> 14 </w:t>
            </w:r>
            <w:r w:rsidR="001A799E" w:rsidRPr="00442180">
              <w:rPr>
                <w:rFonts w:eastAsia="Calibri"/>
                <w:b/>
                <w:sz w:val="21"/>
                <w:szCs w:val="21"/>
                <w:lang w:val="it-IT"/>
              </w:rPr>
              <w:t>del</w:t>
            </w:r>
            <w:r w:rsidR="004F4ACE">
              <w:rPr>
                <w:rFonts w:eastAsia="Calibri"/>
                <w:b/>
                <w:sz w:val="21"/>
                <w:szCs w:val="21"/>
                <w:lang w:val="it-IT"/>
              </w:rPr>
              <w:t xml:space="preserve"> 26/01/202</w:t>
            </w:r>
            <w:r w:rsidR="00476049">
              <w:rPr>
                <w:rFonts w:eastAsia="Calibri"/>
                <w:b/>
                <w:sz w:val="21"/>
                <w:szCs w:val="21"/>
                <w:lang w:val="it-IT"/>
              </w:rPr>
              <w:t>2</w:t>
            </w:r>
            <w:r w:rsidR="001A799E" w:rsidRPr="00442180">
              <w:rPr>
                <w:rFonts w:eastAsia="Calibri"/>
                <w:b/>
                <w:sz w:val="21"/>
                <w:szCs w:val="21"/>
                <w:lang w:val="it-IT"/>
              </w:rPr>
              <w:t xml:space="preserve"> </w:t>
            </w:r>
          </w:p>
          <w:tbl>
            <w:tblPr>
              <w:tblW w:w="0" w:type="auto"/>
              <w:tblLook w:val="04A0" w:firstRow="1" w:lastRow="0" w:firstColumn="1" w:lastColumn="0" w:noHBand="0" w:noVBand="1"/>
            </w:tblPr>
            <w:tblGrid>
              <w:gridCol w:w="1550"/>
              <w:gridCol w:w="8580"/>
              <w:gridCol w:w="109"/>
            </w:tblGrid>
            <w:tr w:rsidR="00EE0E0D" w:rsidRPr="00442180" w14:paraId="7F720CE4" w14:textId="77777777" w:rsidTr="007E6777">
              <w:trPr>
                <w:gridAfter w:val="1"/>
                <w:wAfter w:w="109" w:type="dxa"/>
                <w:trHeight w:val="761"/>
              </w:trPr>
              <w:tc>
                <w:tcPr>
                  <w:tcW w:w="1550" w:type="dxa"/>
                  <w:shd w:val="clear" w:color="auto" w:fill="auto"/>
                </w:tcPr>
                <w:p w14:paraId="088E8189" w14:textId="77777777" w:rsidR="00EE0E0D" w:rsidRPr="00442180" w:rsidRDefault="00EE0E0D" w:rsidP="00EE0E0D">
                  <w:pPr>
                    <w:autoSpaceDE w:val="0"/>
                    <w:spacing w:before="120" w:after="120"/>
                    <w:jc w:val="both"/>
                    <w:rPr>
                      <w:rFonts w:ascii="Calibri" w:eastAsia="Calibri" w:hAnsi="Calibri" w:cs="Calibri"/>
                      <w:b/>
                      <w:bCs/>
                      <w:iCs/>
                      <w:sz w:val="21"/>
                      <w:szCs w:val="21"/>
                      <w:lang w:val="it-IT" w:eastAsia="en-US"/>
                    </w:rPr>
                  </w:pPr>
                  <w:r w:rsidRPr="00442180">
                    <w:rPr>
                      <w:rFonts w:ascii="Calibri" w:eastAsia="Calibri" w:hAnsi="Calibri" w:cs="Calibri"/>
                      <w:b/>
                      <w:sz w:val="21"/>
                      <w:szCs w:val="21"/>
                      <w:lang w:val="it-IT" w:eastAsia="en-US"/>
                    </w:rPr>
                    <w:t>Oggetto:</w:t>
                  </w:r>
                </w:p>
              </w:tc>
              <w:tc>
                <w:tcPr>
                  <w:tcW w:w="8580" w:type="dxa"/>
                  <w:shd w:val="clear" w:color="auto" w:fill="auto"/>
                </w:tcPr>
                <w:p w14:paraId="6AB01066" w14:textId="082E7443" w:rsidR="00EE0E0D" w:rsidRPr="00442180" w:rsidRDefault="00157421" w:rsidP="00157421">
                  <w:pPr>
                    <w:autoSpaceDE w:val="0"/>
                    <w:spacing w:before="120" w:after="120"/>
                    <w:jc w:val="both"/>
                    <w:rPr>
                      <w:rFonts w:ascii="Calibri" w:eastAsia="Calibri" w:hAnsi="Calibri" w:cs="Calibri"/>
                      <w:b/>
                      <w:bCs/>
                      <w:sz w:val="21"/>
                      <w:szCs w:val="21"/>
                      <w:lang w:val="it-IT" w:eastAsia="en-US"/>
                    </w:rPr>
                  </w:pPr>
                  <w:r w:rsidRPr="00442180">
                    <w:rPr>
                      <w:rFonts w:ascii="Calibri" w:eastAsia="Calibri" w:hAnsi="Calibri" w:cs="Calibri"/>
                      <w:b/>
                      <w:bCs/>
                      <w:sz w:val="21"/>
                      <w:szCs w:val="21"/>
                      <w:lang w:val="it-IT" w:eastAsia="en-US"/>
                    </w:rPr>
                    <w:t xml:space="preserve">Determina di aggiudicazione </w:t>
                  </w:r>
                  <w:r w:rsidR="00767DC3">
                    <w:rPr>
                      <w:rFonts w:ascii="Calibri" w:eastAsia="Calibri" w:hAnsi="Calibri" w:cs="Calibri"/>
                      <w:b/>
                      <w:bCs/>
                      <w:sz w:val="21"/>
                      <w:szCs w:val="21"/>
                      <w:lang w:val="it-IT" w:eastAsia="en-US"/>
                    </w:rPr>
                    <w:t xml:space="preserve">della </w:t>
                  </w:r>
                  <w:r w:rsidR="00767DC3" w:rsidRPr="00767DC3">
                    <w:rPr>
                      <w:rFonts w:ascii="Calibri" w:eastAsia="Calibri" w:hAnsi="Calibri" w:cs="Calibri"/>
                      <w:b/>
                      <w:bCs/>
                      <w:sz w:val="21"/>
                      <w:szCs w:val="21"/>
                      <w:lang w:val="it-IT" w:eastAsia="en-US"/>
                    </w:rPr>
                    <w:t xml:space="preserve">procedura per </w:t>
                  </w:r>
                  <w:r w:rsidR="009239FF">
                    <w:rPr>
                      <w:rFonts w:ascii="Calibri" w:eastAsia="Calibri" w:hAnsi="Calibri" w:cs="Calibri"/>
                      <w:b/>
                      <w:bCs/>
                      <w:sz w:val="21"/>
                      <w:szCs w:val="21"/>
                      <w:lang w:val="it-IT" w:eastAsia="en-US"/>
                    </w:rPr>
                    <w:t xml:space="preserve">la </w:t>
                  </w:r>
                  <w:r w:rsidR="00767DC3" w:rsidRPr="00767DC3">
                    <w:rPr>
                      <w:rFonts w:ascii="Calibri" w:eastAsia="Calibri" w:hAnsi="Calibri" w:cs="Calibri"/>
                      <w:b/>
                      <w:bCs/>
                      <w:sz w:val="21"/>
                      <w:szCs w:val="21"/>
                      <w:lang w:val="it-IT" w:eastAsia="en-US"/>
                    </w:rPr>
                    <w:t xml:space="preserve">stipula di un accordo quadro inerente il servizio di Servizio di raccolta, trasporto e smaltimento rifiuti speciali, ai sensi dell’art. 36 comma 2, lettera b), del </w:t>
                  </w:r>
                  <w:proofErr w:type="spellStart"/>
                  <w:r w:rsidR="00767DC3" w:rsidRPr="00767DC3">
                    <w:rPr>
                      <w:rFonts w:ascii="Calibri" w:eastAsia="Calibri" w:hAnsi="Calibri" w:cs="Calibri"/>
                      <w:b/>
                      <w:bCs/>
                      <w:sz w:val="21"/>
                      <w:szCs w:val="21"/>
                      <w:lang w:val="it-IT" w:eastAsia="en-US"/>
                    </w:rPr>
                    <w:t>D.Lgs</w:t>
                  </w:r>
                  <w:proofErr w:type="spellEnd"/>
                  <w:r w:rsidR="00767DC3" w:rsidRPr="00767DC3">
                    <w:rPr>
                      <w:rFonts w:ascii="Calibri" w:eastAsia="Calibri" w:hAnsi="Calibri" w:cs="Calibri"/>
                      <w:b/>
                      <w:bCs/>
                      <w:sz w:val="21"/>
                      <w:szCs w:val="21"/>
                      <w:lang w:val="it-IT" w:eastAsia="en-US"/>
                    </w:rPr>
                    <w:t xml:space="preserve"> n. 50/2016 e </w:t>
                  </w:r>
                  <w:proofErr w:type="spellStart"/>
                  <w:r w:rsidR="00767DC3" w:rsidRPr="00767DC3">
                    <w:rPr>
                      <w:rFonts w:ascii="Calibri" w:eastAsia="Calibri" w:hAnsi="Calibri" w:cs="Calibri"/>
                      <w:b/>
                      <w:bCs/>
                      <w:sz w:val="21"/>
                      <w:szCs w:val="21"/>
                      <w:lang w:val="it-IT" w:eastAsia="en-US"/>
                    </w:rPr>
                    <w:t>ss.mm.ii</w:t>
                  </w:r>
                  <w:proofErr w:type="spellEnd"/>
                  <w:r w:rsidR="00767DC3" w:rsidRPr="00767DC3">
                    <w:rPr>
                      <w:rFonts w:ascii="Calibri" w:eastAsia="Calibri" w:hAnsi="Calibri" w:cs="Calibri"/>
                      <w:b/>
                      <w:bCs/>
                      <w:sz w:val="21"/>
                      <w:szCs w:val="21"/>
                      <w:lang w:val="it-IT" w:eastAsia="en-US"/>
                    </w:rPr>
                    <w:t>.  per un importo a base d’asta pari a € 61.47</w:t>
                  </w:r>
                  <w:r w:rsidR="00767DC3">
                    <w:rPr>
                      <w:rFonts w:ascii="Calibri" w:eastAsia="Calibri" w:hAnsi="Calibri" w:cs="Calibri"/>
                      <w:b/>
                      <w:bCs/>
                      <w:sz w:val="21"/>
                      <w:szCs w:val="21"/>
                      <w:lang w:val="it-IT" w:eastAsia="en-US"/>
                    </w:rPr>
                    <w:t>4</w:t>
                  </w:r>
                  <w:r w:rsidR="00767DC3" w:rsidRPr="00767DC3">
                    <w:rPr>
                      <w:rFonts w:ascii="Calibri" w:eastAsia="Calibri" w:hAnsi="Calibri" w:cs="Calibri"/>
                      <w:b/>
                      <w:bCs/>
                      <w:sz w:val="21"/>
                      <w:szCs w:val="21"/>
                      <w:lang w:val="it-IT" w:eastAsia="en-US"/>
                    </w:rPr>
                    <w:t>,41 (IVA esclusa), con aggiudicazione con</w:t>
                  </w:r>
                  <w:r w:rsidR="00767DC3" w:rsidRPr="00767DC3">
                    <w:rPr>
                      <w:rFonts w:ascii="Calibri" w:eastAsia="Calibri" w:hAnsi="Calibri" w:cs="Calibri"/>
                      <w:b/>
                      <w:bCs/>
                      <w:i/>
                      <w:sz w:val="21"/>
                      <w:szCs w:val="21"/>
                      <w:lang w:val="it-IT" w:eastAsia="en-US"/>
                    </w:rPr>
                    <w:t xml:space="preserve"> criterio del minor</w:t>
                  </w:r>
                  <w:r w:rsidR="00767DC3">
                    <w:rPr>
                      <w:rFonts w:ascii="Calibri" w:eastAsia="Calibri" w:hAnsi="Calibri" w:cs="Calibri"/>
                      <w:b/>
                      <w:bCs/>
                      <w:i/>
                      <w:sz w:val="21"/>
                      <w:szCs w:val="21"/>
                      <w:lang w:val="it-IT" w:eastAsia="en-US"/>
                    </w:rPr>
                    <w:t xml:space="preserve"> prezzo</w:t>
                  </w:r>
                  <w:r w:rsidR="00EE0E0D" w:rsidRPr="00442180">
                    <w:rPr>
                      <w:rFonts w:ascii="Calibri" w:eastAsia="Calibri" w:hAnsi="Calibri" w:cs="Calibri"/>
                      <w:b/>
                      <w:bCs/>
                      <w:sz w:val="21"/>
                      <w:szCs w:val="21"/>
                      <w:lang w:val="it-IT" w:eastAsia="en-US"/>
                    </w:rPr>
                    <w:t xml:space="preserve">, </w:t>
                  </w:r>
                </w:p>
              </w:tc>
            </w:tr>
            <w:tr w:rsidR="00EE0E0D" w:rsidRPr="00442180" w14:paraId="36801597" w14:textId="77777777" w:rsidTr="007E6777">
              <w:tc>
                <w:tcPr>
                  <w:tcW w:w="10239" w:type="dxa"/>
                  <w:gridSpan w:val="3"/>
                  <w:shd w:val="clear" w:color="auto" w:fill="auto"/>
                </w:tcPr>
                <w:p w14:paraId="405C784E" w14:textId="0F8F8DF1" w:rsidR="00EE0E0D" w:rsidRPr="00442180" w:rsidRDefault="007E6777" w:rsidP="00EE0E0D">
                  <w:pPr>
                    <w:spacing w:before="240" w:after="240"/>
                    <w:ind w:left="-57"/>
                    <w:jc w:val="center"/>
                    <w:rPr>
                      <w:rFonts w:ascii="Calibri" w:eastAsia="Calibri" w:hAnsi="Calibri" w:cs="Calibri"/>
                      <w:b/>
                      <w:sz w:val="21"/>
                      <w:szCs w:val="21"/>
                      <w:lang w:val="it-IT" w:eastAsia="en-US"/>
                    </w:rPr>
                  </w:pPr>
                  <w:r w:rsidRPr="00442180">
                    <w:rPr>
                      <w:rFonts w:ascii="Calibri" w:eastAsia="Calibri" w:hAnsi="Calibri" w:cs="Calibri"/>
                      <w:b/>
                      <w:sz w:val="21"/>
                      <w:szCs w:val="21"/>
                      <w:lang w:val="it-IT" w:eastAsia="en-US"/>
                    </w:rPr>
                    <w:t xml:space="preserve">      </w:t>
                  </w:r>
                  <w:r w:rsidR="00EE0E0D" w:rsidRPr="00442180">
                    <w:rPr>
                      <w:rFonts w:ascii="Calibri" w:eastAsia="Calibri" w:hAnsi="Calibri" w:cs="Calibri"/>
                      <w:b/>
                      <w:sz w:val="21"/>
                      <w:szCs w:val="21"/>
                      <w:lang w:val="it-IT" w:eastAsia="en-US"/>
                    </w:rPr>
                    <w:t>IL DIRETTORE DEL DIPARTIMENTO</w:t>
                  </w:r>
                </w:p>
              </w:tc>
            </w:tr>
            <w:tr w:rsidR="00EE0E0D" w:rsidRPr="00561F0C" w14:paraId="1E636C7E" w14:textId="77777777" w:rsidTr="007E6777">
              <w:tc>
                <w:tcPr>
                  <w:tcW w:w="1550" w:type="dxa"/>
                  <w:shd w:val="clear" w:color="auto" w:fill="auto"/>
                </w:tcPr>
                <w:p w14:paraId="6AC8FFBE" w14:textId="77777777" w:rsidR="00EE0E0D" w:rsidRPr="00442180" w:rsidRDefault="00EE0E0D" w:rsidP="00EE0E0D">
                  <w:pPr>
                    <w:spacing w:before="120" w:after="120"/>
                    <w:rPr>
                      <w:rFonts w:ascii="Calibri" w:eastAsia="Calibri" w:hAnsi="Calibri" w:cs="Calibri"/>
                      <w:b/>
                      <w:sz w:val="21"/>
                      <w:szCs w:val="21"/>
                      <w:lang w:val="it-IT" w:eastAsia="en-US"/>
                    </w:rPr>
                  </w:pPr>
                  <w:r w:rsidRPr="00442180">
                    <w:rPr>
                      <w:rFonts w:ascii="Calibri" w:eastAsia="Calibri" w:hAnsi="Calibri" w:cs="Calibri"/>
                      <w:b/>
                      <w:sz w:val="21"/>
                      <w:szCs w:val="21"/>
                      <w:lang w:val="it-IT" w:eastAsia="en-US"/>
                    </w:rPr>
                    <w:t xml:space="preserve">VISTO </w:t>
                  </w:r>
                </w:p>
              </w:tc>
              <w:tc>
                <w:tcPr>
                  <w:tcW w:w="8689" w:type="dxa"/>
                  <w:gridSpan w:val="2"/>
                  <w:shd w:val="clear" w:color="auto" w:fill="auto"/>
                </w:tcPr>
                <w:p w14:paraId="3C081D93" w14:textId="77777777" w:rsidR="00EE0E0D" w:rsidRPr="00442180" w:rsidRDefault="00EE0E0D" w:rsidP="00EE0E0D">
                  <w:pPr>
                    <w:spacing w:before="120" w:after="120"/>
                    <w:ind w:left="-57"/>
                    <w:jc w:val="both"/>
                    <w:rPr>
                      <w:rFonts w:ascii="Calibri" w:eastAsia="Calibri" w:hAnsi="Calibri" w:cs="Calibri"/>
                      <w:sz w:val="21"/>
                      <w:szCs w:val="21"/>
                      <w:lang w:val="it-IT" w:eastAsia="en-US"/>
                    </w:rPr>
                  </w:pPr>
                  <w:r w:rsidRPr="00442180">
                    <w:rPr>
                      <w:rFonts w:ascii="Calibri" w:eastAsia="Calibri" w:hAnsi="Calibri" w:cs="Calibri"/>
                      <w:sz w:val="21"/>
                      <w:szCs w:val="21"/>
                      <w:lang w:val="it-IT" w:eastAsia="en-US"/>
                    </w:rPr>
                    <w:t xml:space="preserve"> il </w:t>
                  </w:r>
                  <w:proofErr w:type="spellStart"/>
                  <w:r w:rsidRPr="00442180">
                    <w:rPr>
                      <w:rFonts w:ascii="Calibri" w:eastAsia="Calibri" w:hAnsi="Calibri" w:cs="Calibri"/>
                      <w:sz w:val="21"/>
                      <w:szCs w:val="21"/>
                      <w:lang w:val="it-IT" w:eastAsia="en-US"/>
                    </w:rPr>
                    <w:t>D.Lgs.</w:t>
                  </w:r>
                  <w:proofErr w:type="spellEnd"/>
                  <w:r w:rsidRPr="00442180">
                    <w:rPr>
                      <w:rFonts w:ascii="Calibri" w:eastAsia="Calibri" w:hAnsi="Calibri" w:cs="Calibri"/>
                      <w:sz w:val="21"/>
                      <w:szCs w:val="21"/>
                      <w:lang w:val="it-IT" w:eastAsia="en-US"/>
                    </w:rPr>
                    <w:t xml:space="preserve"> 18 aprile 2016, n. 50 e </w:t>
                  </w:r>
                  <w:proofErr w:type="spellStart"/>
                  <w:r w:rsidRPr="00442180">
                    <w:rPr>
                      <w:rFonts w:ascii="Calibri" w:eastAsia="Calibri" w:hAnsi="Calibri" w:cs="Calibri"/>
                      <w:sz w:val="21"/>
                      <w:szCs w:val="21"/>
                      <w:lang w:val="it-IT" w:eastAsia="en-US"/>
                    </w:rPr>
                    <w:t>s.m.i</w:t>
                  </w:r>
                  <w:proofErr w:type="spellEnd"/>
                  <w:r w:rsidRPr="00442180">
                    <w:rPr>
                      <w:rFonts w:ascii="Calibri" w:eastAsia="Calibri" w:hAnsi="Calibri" w:cs="Calibri"/>
                      <w:sz w:val="21"/>
                      <w:szCs w:val="21"/>
                      <w:lang w:val="it-IT" w:eastAsia="en-US"/>
                    </w:rPr>
                    <w:t>;</w:t>
                  </w:r>
                </w:p>
              </w:tc>
            </w:tr>
            <w:tr w:rsidR="00157421" w:rsidRPr="00561F0C" w14:paraId="752A24E4" w14:textId="77777777" w:rsidTr="007E6777">
              <w:tc>
                <w:tcPr>
                  <w:tcW w:w="1550" w:type="dxa"/>
                  <w:shd w:val="clear" w:color="auto" w:fill="auto"/>
                </w:tcPr>
                <w:p w14:paraId="6745DA50" w14:textId="77777777" w:rsidR="00157421" w:rsidRPr="00442180" w:rsidRDefault="00157421" w:rsidP="00157421">
                  <w:pPr>
                    <w:widowControl w:val="0"/>
                    <w:spacing w:before="120" w:after="120"/>
                    <w:jc w:val="both"/>
                    <w:rPr>
                      <w:rFonts w:ascii="Calibri" w:eastAsia="Times" w:hAnsi="Calibri" w:cs="Calibri"/>
                      <w:b/>
                      <w:sz w:val="21"/>
                      <w:szCs w:val="21"/>
                      <w:lang w:val="it-IT" w:eastAsia="en-US"/>
                    </w:rPr>
                  </w:pPr>
                  <w:r w:rsidRPr="00442180">
                    <w:rPr>
                      <w:rFonts w:ascii="Calibri" w:eastAsia="Times" w:hAnsi="Calibri" w:cs="Calibri"/>
                      <w:b/>
                      <w:sz w:val="21"/>
                      <w:szCs w:val="21"/>
                      <w:lang w:val="it-IT" w:eastAsia="en-US"/>
                    </w:rPr>
                    <w:t>VISTO</w:t>
                  </w:r>
                </w:p>
              </w:tc>
              <w:tc>
                <w:tcPr>
                  <w:tcW w:w="8689" w:type="dxa"/>
                  <w:gridSpan w:val="2"/>
                  <w:shd w:val="clear" w:color="auto" w:fill="auto"/>
                </w:tcPr>
                <w:p w14:paraId="7DD52645" w14:textId="238E830F" w:rsidR="00157421" w:rsidRPr="00442180" w:rsidRDefault="00157421" w:rsidP="00157421">
                  <w:pPr>
                    <w:widowControl w:val="0"/>
                    <w:spacing w:before="120" w:after="120"/>
                    <w:jc w:val="both"/>
                    <w:rPr>
                      <w:rFonts w:ascii="Calibri" w:eastAsia="Times" w:hAnsi="Calibri" w:cs="Calibri"/>
                      <w:sz w:val="21"/>
                      <w:szCs w:val="21"/>
                      <w:lang w:val="it-IT" w:eastAsia="en-US"/>
                    </w:rPr>
                  </w:pPr>
                  <w:r w:rsidRPr="00442180">
                    <w:rPr>
                      <w:rFonts w:asciiTheme="minorHAnsi" w:hAnsiTheme="minorHAnsi" w:cstheme="minorHAnsi"/>
                      <w:sz w:val="21"/>
                      <w:szCs w:val="21"/>
                      <w:lang w:val="it-IT"/>
                    </w:rPr>
                    <w:t xml:space="preserve">l’art. 32, del </w:t>
                  </w:r>
                  <w:proofErr w:type="spellStart"/>
                  <w:r w:rsidRPr="00442180">
                    <w:rPr>
                      <w:rFonts w:asciiTheme="minorHAnsi" w:hAnsiTheme="minorHAnsi" w:cstheme="minorHAnsi"/>
                      <w:sz w:val="21"/>
                      <w:szCs w:val="21"/>
                      <w:lang w:val="it-IT"/>
                    </w:rPr>
                    <w:t>D.Lgs.</w:t>
                  </w:r>
                  <w:proofErr w:type="spellEnd"/>
                  <w:r w:rsidRPr="00442180">
                    <w:rPr>
                      <w:rFonts w:asciiTheme="minorHAnsi" w:hAnsiTheme="minorHAnsi" w:cstheme="minorHAnsi"/>
                      <w:sz w:val="21"/>
                      <w:szCs w:val="21"/>
                      <w:lang w:val="it-IT"/>
                    </w:rPr>
                    <w:t xml:space="preserve"> 50/2016, e, in particolare, il comma 5, in base al quale «</w:t>
                  </w:r>
                  <w:r w:rsidRPr="00442180">
                    <w:rPr>
                      <w:rFonts w:asciiTheme="minorHAnsi" w:hAnsiTheme="minorHAnsi" w:cstheme="minorHAnsi"/>
                      <w:i/>
                      <w:sz w:val="21"/>
                      <w:szCs w:val="21"/>
                      <w:lang w:val="it-IT"/>
                    </w:rPr>
                    <w:t>La stazione appaltante, previa verifica della proposta di aggiudicazione ai sensi dell’</w:t>
                  </w:r>
                  <w:hyperlink r:id="rId8" w:anchor="033" w:history="1">
                    <w:r w:rsidRPr="00442180">
                      <w:rPr>
                        <w:rStyle w:val="Collegamentoipertestuale"/>
                        <w:rFonts w:asciiTheme="minorHAnsi" w:eastAsiaTheme="majorEastAsia" w:hAnsiTheme="minorHAnsi" w:cstheme="minorHAnsi"/>
                        <w:i/>
                        <w:sz w:val="21"/>
                        <w:szCs w:val="21"/>
                        <w:lang w:val="it-IT"/>
                      </w:rPr>
                      <w:t>articolo 33, comma 1</w:t>
                    </w:r>
                  </w:hyperlink>
                  <w:r w:rsidRPr="00442180">
                    <w:rPr>
                      <w:rFonts w:asciiTheme="minorHAnsi" w:hAnsiTheme="minorHAnsi" w:cstheme="minorHAnsi"/>
                      <w:i/>
                      <w:sz w:val="21"/>
                      <w:szCs w:val="21"/>
                      <w:lang w:val="it-IT"/>
                    </w:rPr>
                    <w:t>, provvede all’aggiudicazione</w:t>
                  </w:r>
                  <w:r w:rsidRPr="00442180">
                    <w:rPr>
                      <w:rFonts w:asciiTheme="minorHAnsi" w:hAnsiTheme="minorHAnsi" w:cstheme="minorHAnsi"/>
                      <w:sz w:val="21"/>
                      <w:szCs w:val="21"/>
                      <w:lang w:val="it-IT"/>
                    </w:rPr>
                    <w:t>» e il comma 7, il quale prevede che «</w:t>
                  </w:r>
                  <w:r w:rsidRPr="00442180">
                    <w:rPr>
                      <w:rFonts w:asciiTheme="minorHAnsi" w:hAnsiTheme="minorHAnsi" w:cstheme="minorHAnsi"/>
                      <w:i/>
                      <w:sz w:val="21"/>
                      <w:szCs w:val="21"/>
                      <w:lang w:val="it-IT"/>
                    </w:rPr>
                    <w:t>L’aggiudicazione diventa efficace dopo la verifica del possesso dei prescritti requisiti</w:t>
                  </w:r>
                  <w:r w:rsidRPr="00442180">
                    <w:rPr>
                      <w:rFonts w:asciiTheme="minorHAnsi" w:hAnsiTheme="minorHAnsi" w:cstheme="minorHAnsi"/>
                      <w:sz w:val="21"/>
                      <w:szCs w:val="21"/>
                      <w:lang w:val="it-IT"/>
                    </w:rPr>
                    <w:t>»;</w:t>
                  </w:r>
                </w:p>
              </w:tc>
            </w:tr>
            <w:tr w:rsidR="00157421" w:rsidRPr="00561F0C" w14:paraId="4D0F00A9" w14:textId="77777777" w:rsidTr="007E6777">
              <w:tc>
                <w:tcPr>
                  <w:tcW w:w="1550" w:type="dxa"/>
                  <w:shd w:val="clear" w:color="auto" w:fill="auto"/>
                </w:tcPr>
                <w:p w14:paraId="6CD63A88" w14:textId="77777777" w:rsidR="00157421" w:rsidRPr="00442180" w:rsidRDefault="00157421" w:rsidP="00157421">
                  <w:pPr>
                    <w:spacing w:before="120" w:after="120"/>
                    <w:rPr>
                      <w:rFonts w:ascii="Calibri" w:eastAsia="Calibri" w:hAnsi="Calibri" w:cs="Calibri"/>
                      <w:b/>
                      <w:sz w:val="21"/>
                      <w:szCs w:val="21"/>
                      <w:lang w:val="it-IT" w:eastAsia="en-US"/>
                    </w:rPr>
                  </w:pPr>
                  <w:r w:rsidRPr="00442180">
                    <w:rPr>
                      <w:rFonts w:ascii="Calibri" w:eastAsia="Calibri" w:hAnsi="Calibri" w:cs="Calibri"/>
                      <w:b/>
                      <w:sz w:val="21"/>
                      <w:szCs w:val="21"/>
                      <w:lang w:val="it-IT" w:eastAsia="en-US"/>
                    </w:rPr>
                    <w:t xml:space="preserve">VISTO </w:t>
                  </w:r>
                </w:p>
              </w:tc>
              <w:tc>
                <w:tcPr>
                  <w:tcW w:w="8689" w:type="dxa"/>
                  <w:gridSpan w:val="2"/>
                  <w:shd w:val="clear" w:color="auto" w:fill="auto"/>
                </w:tcPr>
                <w:p w14:paraId="71906F69" w14:textId="07D26781" w:rsidR="00157421" w:rsidRPr="00442180" w:rsidRDefault="00157421" w:rsidP="00157421">
                  <w:pPr>
                    <w:spacing w:before="120" w:after="120"/>
                    <w:ind w:left="-57"/>
                    <w:jc w:val="both"/>
                    <w:rPr>
                      <w:rFonts w:ascii="Calibri" w:eastAsia="Calibri" w:hAnsi="Calibri" w:cs="Calibri"/>
                      <w:i/>
                      <w:sz w:val="21"/>
                      <w:szCs w:val="21"/>
                      <w:lang w:val="it-IT" w:eastAsia="en-US"/>
                    </w:rPr>
                  </w:pPr>
                  <w:r w:rsidRPr="00442180">
                    <w:rPr>
                      <w:rFonts w:asciiTheme="minorHAnsi" w:hAnsiTheme="minorHAnsi" w:cstheme="minorHAnsi"/>
                      <w:bCs/>
                      <w:sz w:val="21"/>
                      <w:szCs w:val="21"/>
                      <w:lang w:val="it-IT"/>
                    </w:rPr>
                    <w:t xml:space="preserve">l’art. 56, del vigente </w:t>
                  </w:r>
                  <w:r w:rsidRPr="00442180">
                    <w:rPr>
                      <w:rFonts w:asciiTheme="minorHAnsi" w:hAnsiTheme="minorHAnsi" w:cstheme="minorHAnsi"/>
                      <w:bCs/>
                      <w:i/>
                      <w:sz w:val="21"/>
                      <w:szCs w:val="21"/>
                      <w:lang w:val="it-IT"/>
                    </w:rPr>
                    <w:t>Regolamento di Ateneo per l’Amministrazione, la Finanza e la Contabilità</w:t>
                  </w:r>
                  <w:r w:rsidRPr="00442180">
                    <w:rPr>
                      <w:rFonts w:asciiTheme="minorHAnsi" w:hAnsiTheme="minorHAnsi" w:cstheme="minorHAnsi"/>
                      <w:bCs/>
                      <w:sz w:val="21"/>
                      <w:szCs w:val="21"/>
                      <w:lang w:val="it-IT"/>
                    </w:rPr>
                    <w:t xml:space="preserve"> d in particolare i commi 6 e 7;</w:t>
                  </w:r>
                </w:p>
              </w:tc>
            </w:tr>
            <w:tr w:rsidR="00157421" w:rsidRPr="00561F0C" w14:paraId="55AA127C" w14:textId="77777777" w:rsidTr="007E6777">
              <w:tc>
                <w:tcPr>
                  <w:tcW w:w="1550" w:type="dxa"/>
                  <w:shd w:val="clear" w:color="auto" w:fill="auto"/>
                </w:tcPr>
                <w:p w14:paraId="5399346D" w14:textId="77777777" w:rsidR="00157421" w:rsidRPr="00442180" w:rsidRDefault="00157421" w:rsidP="00157421">
                  <w:pPr>
                    <w:spacing w:before="120" w:after="120"/>
                    <w:rPr>
                      <w:rFonts w:ascii="Calibri" w:eastAsia="Calibri" w:hAnsi="Calibri" w:cs="Calibri"/>
                      <w:b/>
                      <w:sz w:val="21"/>
                      <w:szCs w:val="21"/>
                      <w:lang w:val="it-IT" w:eastAsia="en-US"/>
                    </w:rPr>
                  </w:pPr>
                  <w:r w:rsidRPr="00442180">
                    <w:rPr>
                      <w:rFonts w:ascii="Calibri" w:eastAsia="Calibri" w:hAnsi="Calibri" w:cs="Calibri"/>
                      <w:b/>
                      <w:sz w:val="21"/>
                      <w:szCs w:val="21"/>
                      <w:lang w:val="it-IT" w:eastAsia="en-US"/>
                    </w:rPr>
                    <w:t xml:space="preserve">VISTO </w:t>
                  </w:r>
                </w:p>
              </w:tc>
              <w:tc>
                <w:tcPr>
                  <w:tcW w:w="8689" w:type="dxa"/>
                  <w:gridSpan w:val="2"/>
                  <w:shd w:val="clear" w:color="auto" w:fill="auto"/>
                </w:tcPr>
                <w:p w14:paraId="377D1C0E" w14:textId="551F6F3D" w:rsidR="00157421" w:rsidRPr="00442180" w:rsidRDefault="00157421" w:rsidP="00157421">
                  <w:pPr>
                    <w:spacing w:before="120" w:after="120"/>
                    <w:ind w:left="-57"/>
                    <w:jc w:val="both"/>
                    <w:rPr>
                      <w:rFonts w:ascii="Calibri" w:eastAsia="Calibri" w:hAnsi="Calibri" w:cs="Calibri"/>
                      <w:sz w:val="21"/>
                      <w:szCs w:val="21"/>
                      <w:lang w:val="it-IT" w:eastAsia="en-US"/>
                    </w:rPr>
                  </w:pPr>
                  <w:r w:rsidRPr="00442180">
                    <w:rPr>
                      <w:rFonts w:ascii="Calibri" w:eastAsia="Calibri" w:hAnsi="Calibri" w:cs="Calibri"/>
                      <w:sz w:val="21"/>
                      <w:szCs w:val="21"/>
                      <w:lang w:val="it-IT" w:eastAsia="en-US"/>
                    </w:rPr>
                    <w:t>la determina n. 5</w:t>
                  </w:r>
                  <w:r w:rsidR="00767DC3">
                    <w:rPr>
                      <w:rFonts w:ascii="Calibri" w:eastAsia="Calibri" w:hAnsi="Calibri" w:cs="Calibri"/>
                      <w:sz w:val="21"/>
                      <w:szCs w:val="21"/>
                      <w:lang w:val="it-IT" w:eastAsia="en-US"/>
                    </w:rPr>
                    <w:t xml:space="preserve">19 </w:t>
                  </w:r>
                  <w:r w:rsidRPr="00442180">
                    <w:rPr>
                      <w:rFonts w:ascii="Calibri" w:eastAsia="Calibri" w:hAnsi="Calibri" w:cs="Calibri"/>
                      <w:sz w:val="21"/>
                      <w:szCs w:val="21"/>
                      <w:lang w:val="it-IT" w:eastAsia="en-US"/>
                    </w:rPr>
                    <w:t xml:space="preserve">del </w:t>
                  </w:r>
                  <w:r w:rsidR="00767DC3">
                    <w:rPr>
                      <w:rFonts w:ascii="Calibri" w:eastAsia="Calibri" w:hAnsi="Calibri" w:cs="Calibri"/>
                      <w:sz w:val="21"/>
                      <w:szCs w:val="21"/>
                      <w:lang w:val="it-IT" w:eastAsia="en-US"/>
                    </w:rPr>
                    <w:t xml:space="preserve">20/07/2021 </w:t>
                  </w:r>
                  <w:r w:rsidRPr="00442180">
                    <w:rPr>
                      <w:rFonts w:ascii="Calibri" w:eastAsia="Calibri" w:hAnsi="Calibri" w:cs="Calibri"/>
                      <w:sz w:val="21"/>
                      <w:szCs w:val="21"/>
                      <w:lang w:val="it-IT" w:eastAsia="en-US"/>
                    </w:rPr>
                    <w:t xml:space="preserve">, con la quale è stato autorizzato l’espletamento di una </w:t>
                  </w:r>
                  <w:r w:rsidRPr="00442180">
                    <w:rPr>
                      <w:rFonts w:ascii="Calibri" w:eastAsia="Calibri" w:hAnsi="Calibri" w:cs="Calibri"/>
                      <w:bCs/>
                      <w:sz w:val="21"/>
                      <w:szCs w:val="21"/>
                      <w:lang w:val="it-IT" w:eastAsia="en-US"/>
                    </w:rPr>
                    <w:t xml:space="preserve">procedura </w:t>
                  </w:r>
                  <w:r w:rsidR="00767DC3" w:rsidRPr="00767DC3">
                    <w:rPr>
                      <w:rFonts w:ascii="Calibri" w:eastAsia="Calibri" w:hAnsi="Calibri" w:cs="Calibri"/>
                      <w:sz w:val="21"/>
                      <w:szCs w:val="21"/>
                      <w:lang w:val="it-IT" w:eastAsia="en-US"/>
                    </w:rPr>
                    <w:t xml:space="preserve">per stipula di un accordo quadro inerente il servizio di Servizio di raccolta, trasporto e smaltimento rifiuti speciali, ai sensi dell’art. 36 comma 2, del </w:t>
                  </w:r>
                  <w:proofErr w:type="spellStart"/>
                  <w:r w:rsidR="00767DC3" w:rsidRPr="00767DC3">
                    <w:rPr>
                      <w:rFonts w:ascii="Calibri" w:eastAsia="Calibri" w:hAnsi="Calibri" w:cs="Calibri"/>
                      <w:sz w:val="21"/>
                      <w:szCs w:val="21"/>
                      <w:lang w:val="it-IT" w:eastAsia="en-US"/>
                    </w:rPr>
                    <w:t>D.Lgs</w:t>
                  </w:r>
                  <w:proofErr w:type="spellEnd"/>
                  <w:r w:rsidR="00767DC3" w:rsidRPr="00767DC3">
                    <w:rPr>
                      <w:rFonts w:ascii="Calibri" w:eastAsia="Calibri" w:hAnsi="Calibri" w:cs="Calibri"/>
                      <w:sz w:val="21"/>
                      <w:szCs w:val="21"/>
                      <w:lang w:val="it-IT" w:eastAsia="en-US"/>
                    </w:rPr>
                    <w:t xml:space="preserve"> n. 50/2016 e </w:t>
                  </w:r>
                  <w:proofErr w:type="spellStart"/>
                  <w:r w:rsidR="00767DC3" w:rsidRPr="00767DC3">
                    <w:rPr>
                      <w:rFonts w:ascii="Calibri" w:eastAsia="Calibri" w:hAnsi="Calibri" w:cs="Calibri"/>
                      <w:sz w:val="21"/>
                      <w:szCs w:val="21"/>
                      <w:lang w:val="it-IT" w:eastAsia="en-US"/>
                    </w:rPr>
                    <w:t>ss.mm.ii</w:t>
                  </w:r>
                  <w:proofErr w:type="spellEnd"/>
                  <w:r w:rsidR="00767DC3" w:rsidRPr="00767DC3">
                    <w:rPr>
                      <w:rFonts w:ascii="Calibri" w:eastAsia="Calibri" w:hAnsi="Calibri" w:cs="Calibri"/>
                      <w:sz w:val="21"/>
                      <w:szCs w:val="21"/>
                      <w:lang w:val="it-IT" w:eastAsia="en-US"/>
                    </w:rPr>
                    <w:t>.  per un importo a base d’asta pari a € 61.474,41 (IVA esclusa), con aggiudicazione con</w:t>
                  </w:r>
                  <w:r w:rsidR="00767DC3" w:rsidRPr="00767DC3">
                    <w:rPr>
                      <w:rFonts w:ascii="Calibri" w:eastAsia="Calibri" w:hAnsi="Calibri" w:cs="Calibri"/>
                      <w:i/>
                      <w:sz w:val="21"/>
                      <w:szCs w:val="21"/>
                      <w:lang w:val="it-IT" w:eastAsia="en-US"/>
                    </w:rPr>
                    <w:t xml:space="preserve"> criterio del minor prezzo</w:t>
                  </w:r>
                  <w:r w:rsidRPr="00442180">
                    <w:rPr>
                      <w:rFonts w:ascii="Calibri" w:eastAsia="Calibri" w:hAnsi="Calibri" w:cs="Calibri"/>
                      <w:bCs/>
                      <w:sz w:val="21"/>
                      <w:szCs w:val="21"/>
                      <w:lang w:val="it-IT" w:eastAsia="en-US"/>
                    </w:rPr>
                    <w:t xml:space="preserve"> </w:t>
                  </w:r>
                </w:p>
              </w:tc>
            </w:tr>
            <w:tr w:rsidR="00157421" w:rsidRPr="00561F0C" w14:paraId="6083FCA5" w14:textId="77777777" w:rsidTr="007E6777">
              <w:tc>
                <w:tcPr>
                  <w:tcW w:w="1550" w:type="dxa"/>
                  <w:shd w:val="clear" w:color="auto" w:fill="auto"/>
                </w:tcPr>
                <w:p w14:paraId="2974983E" w14:textId="68C46D31" w:rsidR="00442180" w:rsidRPr="00442180" w:rsidRDefault="00157421" w:rsidP="00157421">
                  <w:pPr>
                    <w:spacing w:before="120" w:after="120"/>
                    <w:rPr>
                      <w:rFonts w:ascii="Calibri" w:eastAsia="Calibri" w:hAnsi="Calibri" w:cs="Calibri"/>
                      <w:b/>
                      <w:sz w:val="21"/>
                      <w:szCs w:val="21"/>
                      <w:lang w:val="it-IT" w:eastAsia="en-US"/>
                    </w:rPr>
                  </w:pPr>
                  <w:r w:rsidRPr="00442180">
                    <w:rPr>
                      <w:rFonts w:ascii="Calibri" w:eastAsia="Calibri" w:hAnsi="Calibri" w:cs="Calibri"/>
                      <w:b/>
                      <w:sz w:val="21"/>
                      <w:szCs w:val="21"/>
                      <w:lang w:val="it-IT" w:eastAsia="en-US"/>
                    </w:rPr>
                    <w:t>VIST</w:t>
                  </w:r>
                  <w:r w:rsidR="004F4ACE">
                    <w:rPr>
                      <w:rFonts w:ascii="Calibri" w:eastAsia="Calibri" w:hAnsi="Calibri" w:cs="Calibri"/>
                      <w:b/>
                      <w:sz w:val="21"/>
                      <w:szCs w:val="21"/>
                      <w:lang w:val="it-IT" w:eastAsia="en-US"/>
                    </w:rPr>
                    <w:t>E</w:t>
                  </w:r>
                </w:p>
                <w:p w14:paraId="42FC5C12" w14:textId="77777777" w:rsidR="00442180" w:rsidRPr="00442180" w:rsidRDefault="00442180" w:rsidP="00157421">
                  <w:pPr>
                    <w:spacing w:before="120" w:after="120"/>
                    <w:rPr>
                      <w:rFonts w:ascii="Calibri" w:eastAsia="Calibri" w:hAnsi="Calibri" w:cs="Calibri"/>
                      <w:b/>
                      <w:sz w:val="21"/>
                      <w:szCs w:val="21"/>
                      <w:lang w:val="it-IT" w:eastAsia="en-US"/>
                    </w:rPr>
                  </w:pPr>
                </w:p>
                <w:p w14:paraId="5FA433F6" w14:textId="77777777" w:rsidR="00157421" w:rsidRDefault="004F4ACE" w:rsidP="00157421">
                  <w:pPr>
                    <w:spacing w:before="120" w:after="120"/>
                    <w:rPr>
                      <w:rFonts w:ascii="Calibri" w:eastAsia="Calibri" w:hAnsi="Calibri" w:cs="Calibri"/>
                      <w:b/>
                      <w:sz w:val="21"/>
                      <w:szCs w:val="21"/>
                      <w:lang w:val="it-IT" w:eastAsia="en-US"/>
                    </w:rPr>
                  </w:pPr>
                  <w:r>
                    <w:rPr>
                      <w:rFonts w:ascii="Calibri" w:eastAsia="Calibri" w:hAnsi="Calibri" w:cs="Calibri"/>
                      <w:b/>
                      <w:sz w:val="21"/>
                      <w:szCs w:val="21"/>
                      <w:lang w:val="it-IT" w:eastAsia="en-US"/>
                    </w:rPr>
                    <w:t>VISTE</w:t>
                  </w:r>
                  <w:r w:rsidR="00157421" w:rsidRPr="00442180">
                    <w:rPr>
                      <w:rFonts w:ascii="Calibri" w:eastAsia="Calibri" w:hAnsi="Calibri" w:cs="Calibri"/>
                      <w:b/>
                      <w:sz w:val="21"/>
                      <w:szCs w:val="21"/>
                      <w:lang w:val="it-IT" w:eastAsia="en-US"/>
                    </w:rPr>
                    <w:t xml:space="preserve"> </w:t>
                  </w:r>
                </w:p>
                <w:p w14:paraId="3E2BAE8B" w14:textId="77777777" w:rsidR="004F4ACE" w:rsidRDefault="004F4ACE" w:rsidP="00157421">
                  <w:pPr>
                    <w:spacing w:before="120" w:after="120"/>
                    <w:rPr>
                      <w:rFonts w:ascii="Calibri" w:eastAsia="Calibri" w:hAnsi="Calibri" w:cs="Calibri"/>
                      <w:b/>
                      <w:sz w:val="21"/>
                      <w:szCs w:val="21"/>
                      <w:lang w:val="it-IT" w:eastAsia="en-US"/>
                    </w:rPr>
                  </w:pPr>
                </w:p>
                <w:p w14:paraId="7894113C" w14:textId="3BD04AEE" w:rsidR="004F4ACE" w:rsidRPr="00442180" w:rsidRDefault="004F4ACE" w:rsidP="00157421">
                  <w:pPr>
                    <w:spacing w:before="120" w:after="120"/>
                    <w:rPr>
                      <w:rFonts w:ascii="Calibri" w:eastAsia="Calibri" w:hAnsi="Calibri" w:cs="Calibri"/>
                      <w:b/>
                      <w:sz w:val="21"/>
                      <w:szCs w:val="21"/>
                      <w:lang w:val="it-IT" w:eastAsia="en-US"/>
                    </w:rPr>
                  </w:pPr>
                  <w:r>
                    <w:rPr>
                      <w:rFonts w:ascii="Calibri" w:eastAsia="Calibri" w:hAnsi="Calibri" w:cs="Calibri"/>
                      <w:b/>
                      <w:sz w:val="21"/>
                      <w:szCs w:val="21"/>
                      <w:lang w:val="it-IT" w:eastAsia="en-US"/>
                    </w:rPr>
                    <w:t>VISTO</w:t>
                  </w:r>
                </w:p>
              </w:tc>
              <w:tc>
                <w:tcPr>
                  <w:tcW w:w="8689" w:type="dxa"/>
                  <w:gridSpan w:val="2"/>
                  <w:shd w:val="clear" w:color="auto" w:fill="auto"/>
                </w:tcPr>
                <w:p w14:paraId="4B013CD4" w14:textId="53FFBFE1" w:rsidR="00442180" w:rsidRPr="00442180" w:rsidRDefault="00767DC3" w:rsidP="00157421">
                  <w:pPr>
                    <w:spacing w:before="120" w:after="120"/>
                    <w:ind w:left="-57"/>
                    <w:jc w:val="both"/>
                    <w:rPr>
                      <w:rFonts w:ascii="Calibri" w:eastAsia="Calibri" w:hAnsi="Calibri" w:cs="Calibri"/>
                      <w:sz w:val="21"/>
                      <w:szCs w:val="21"/>
                      <w:lang w:val="it-IT" w:eastAsia="en-US"/>
                    </w:rPr>
                  </w:pPr>
                  <w:r>
                    <w:rPr>
                      <w:rFonts w:ascii="Calibri" w:eastAsia="Calibri" w:hAnsi="Calibri" w:cs="Calibri"/>
                      <w:sz w:val="21"/>
                      <w:szCs w:val="21"/>
                      <w:lang w:val="it-IT" w:eastAsia="en-US"/>
                    </w:rPr>
                    <w:t xml:space="preserve">Le </w:t>
                  </w:r>
                  <w:r w:rsidR="000F1012" w:rsidRPr="00442180">
                    <w:rPr>
                      <w:rFonts w:ascii="Calibri" w:eastAsia="Calibri" w:hAnsi="Calibri" w:cs="Calibri"/>
                      <w:sz w:val="21"/>
                      <w:szCs w:val="21"/>
                      <w:lang w:val="it-IT" w:eastAsia="en-US"/>
                    </w:rPr>
                    <w:t xml:space="preserve">adesioni all’ avviso di consultazione ed indagine preliminare di mercato pubblicato da questa amministrazione </w:t>
                  </w:r>
                  <w:r>
                    <w:rPr>
                      <w:rFonts w:ascii="Calibri" w:eastAsia="Calibri" w:hAnsi="Calibri" w:cs="Calibri"/>
                      <w:sz w:val="21"/>
                      <w:szCs w:val="21"/>
                      <w:lang w:val="it-IT" w:eastAsia="en-US"/>
                    </w:rPr>
                    <w:t xml:space="preserve"> da parte delle ditte Gea consulting </w:t>
                  </w:r>
                  <w:proofErr w:type="spellStart"/>
                  <w:r>
                    <w:rPr>
                      <w:rFonts w:ascii="Calibri" w:eastAsia="Calibri" w:hAnsi="Calibri" w:cs="Calibri"/>
                      <w:sz w:val="21"/>
                      <w:szCs w:val="21"/>
                      <w:lang w:val="it-IT" w:eastAsia="en-US"/>
                    </w:rPr>
                    <w:t>srl</w:t>
                  </w:r>
                  <w:proofErr w:type="spellEnd"/>
                  <w:r>
                    <w:rPr>
                      <w:rFonts w:ascii="Calibri" w:eastAsia="Calibri" w:hAnsi="Calibri" w:cs="Calibri"/>
                      <w:sz w:val="21"/>
                      <w:szCs w:val="21"/>
                      <w:lang w:val="it-IT" w:eastAsia="en-US"/>
                    </w:rPr>
                    <w:t xml:space="preserve"> ed </w:t>
                  </w:r>
                  <w:proofErr w:type="spellStart"/>
                  <w:r>
                    <w:rPr>
                      <w:rFonts w:ascii="Calibri" w:eastAsia="Calibri" w:hAnsi="Calibri" w:cs="Calibri"/>
                      <w:sz w:val="21"/>
                      <w:szCs w:val="21"/>
                      <w:lang w:val="it-IT" w:eastAsia="en-US"/>
                    </w:rPr>
                    <w:t>soc</w:t>
                  </w:r>
                  <w:proofErr w:type="spellEnd"/>
                  <w:r>
                    <w:rPr>
                      <w:rFonts w:ascii="Calibri" w:eastAsia="Calibri" w:hAnsi="Calibri" w:cs="Calibri"/>
                      <w:sz w:val="21"/>
                      <w:szCs w:val="21"/>
                      <w:lang w:val="it-IT" w:eastAsia="en-US"/>
                    </w:rPr>
                    <w:t xml:space="preserve"> </w:t>
                  </w:r>
                  <w:proofErr w:type="spellStart"/>
                  <w:r>
                    <w:rPr>
                      <w:rFonts w:ascii="Calibri" w:eastAsia="Calibri" w:hAnsi="Calibri" w:cs="Calibri"/>
                      <w:sz w:val="21"/>
                      <w:szCs w:val="21"/>
                      <w:lang w:val="it-IT" w:eastAsia="en-US"/>
                    </w:rPr>
                    <w:t>cop</w:t>
                  </w:r>
                  <w:proofErr w:type="spellEnd"/>
                  <w:r>
                    <w:rPr>
                      <w:rFonts w:ascii="Calibri" w:eastAsia="Calibri" w:hAnsi="Calibri" w:cs="Calibri"/>
                      <w:sz w:val="21"/>
                      <w:szCs w:val="21"/>
                      <w:lang w:val="it-IT" w:eastAsia="en-US"/>
                    </w:rPr>
                    <w:t xml:space="preserve"> Isa </w:t>
                  </w:r>
                </w:p>
                <w:p w14:paraId="3EA214BE" w14:textId="77777777" w:rsidR="00157421" w:rsidRDefault="00157421" w:rsidP="00157421">
                  <w:pPr>
                    <w:spacing w:before="120" w:after="120"/>
                    <w:ind w:left="-57"/>
                    <w:jc w:val="both"/>
                    <w:rPr>
                      <w:rFonts w:ascii="Calibri" w:eastAsia="Calibri" w:hAnsi="Calibri" w:cs="Calibri"/>
                      <w:sz w:val="21"/>
                      <w:szCs w:val="21"/>
                      <w:lang w:val="it-IT" w:eastAsia="en-US"/>
                    </w:rPr>
                  </w:pPr>
                  <w:r w:rsidRPr="00442180">
                    <w:rPr>
                      <w:rFonts w:ascii="Calibri" w:eastAsia="Calibri" w:hAnsi="Calibri" w:cs="Calibri"/>
                      <w:sz w:val="21"/>
                      <w:szCs w:val="21"/>
                      <w:lang w:val="it-IT" w:eastAsia="en-US"/>
                    </w:rPr>
                    <w:t xml:space="preserve"> </w:t>
                  </w:r>
                  <w:r w:rsidR="00767DC3" w:rsidRPr="00442180">
                    <w:rPr>
                      <w:rFonts w:ascii="Calibri" w:eastAsia="Calibri" w:hAnsi="Calibri" w:cs="Calibri"/>
                      <w:sz w:val="21"/>
                      <w:szCs w:val="21"/>
                      <w:lang w:val="it-IT" w:eastAsia="en-US"/>
                    </w:rPr>
                    <w:t>L</w:t>
                  </w:r>
                  <w:r w:rsidR="00767DC3">
                    <w:rPr>
                      <w:rFonts w:ascii="Calibri" w:eastAsia="Calibri" w:hAnsi="Calibri" w:cs="Calibri"/>
                      <w:sz w:val="21"/>
                      <w:szCs w:val="21"/>
                      <w:lang w:val="it-IT" w:eastAsia="en-US"/>
                    </w:rPr>
                    <w:t xml:space="preserve">e </w:t>
                  </w:r>
                  <w:r w:rsidRPr="00442180">
                    <w:rPr>
                      <w:rFonts w:ascii="Calibri" w:eastAsia="Calibri" w:hAnsi="Calibri" w:cs="Calibri"/>
                      <w:sz w:val="21"/>
                      <w:szCs w:val="21"/>
                      <w:lang w:val="it-IT" w:eastAsia="en-US"/>
                    </w:rPr>
                    <w:t>letter</w:t>
                  </w:r>
                  <w:r w:rsidR="00767DC3">
                    <w:rPr>
                      <w:rFonts w:ascii="Calibri" w:eastAsia="Calibri" w:hAnsi="Calibri" w:cs="Calibri"/>
                      <w:sz w:val="21"/>
                      <w:szCs w:val="21"/>
                      <w:lang w:val="it-IT" w:eastAsia="en-US"/>
                    </w:rPr>
                    <w:t>e</w:t>
                  </w:r>
                  <w:r w:rsidRPr="00442180">
                    <w:rPr>
                      <w:rFonts w:ascii="Calibri" w:eastAsia="Calibri" w:hAnsi="Calibri" w:cs="Calibri"/>
                      <w:sz w:val="21"/>
                      <w:szCs w:val="21"/>
                      <w:lang w:val="it-IT" w:eastAsia="en-US"/>
                    </w:rPr>
                    <w:t xml:space="preserve"> di invito trasmess</w:t>
                  </w:r>
                  <w:r w:rsidR="00001638">
                    <w:rPr>
                      <w:rFonts w:ascii="Calibri" w:eastAsia="Calibri" w:hAnsi="Calibri" w:cs="Calibri"/>
                      <w:sz w:val="21"/>
                      <w:szCs w:val="21"/>
                      <w:lang w:val="it-IT" w:eastAsia="en-US"/>
                    </w:rPr>
                    <w:t>e</w:t>
                  </w:r>
                  <w:r w:rsidRPr="00442180">
                    <w:rPr>
                      <w:rFonts w:ascii="Calibri" w:eastAsia="Calibri" w:hAnsi="Calibri" w:cs="Calibri"/>
                      <w:sz w:val="21"/>
                      <w:szCs w:val="21"/>
                      <w:lang w:val="it-IT" w:eastAsia="en-US"/>
                    </w:rPr>
                    <w:t xml:space="preserve"> via </w:t>
                  </w:r>
                  <w:proofErr w:type="spellStart"/>
                  <w:r w:rsidRPr="00442180">
                    <w:rPr>
                      <w:rFonts w:ascii="Calibri" w:eastAsia="Calibri" w:hAnsi="Calibri" w:cs="Calibri"/>
                      <w:sz w:val="21"/>
                      <w:szCs w:val="21"/>
                      <w:lang w:val="it-IT" w:eastAsia="en-US"/>
                    </w:rPr>
                    <w:t>pec</w:t>
                  </w:r>
                  <w:proofErr w:type="spellEnd"/>
                  <w:r w:rsidRPr="00442180">
                    <w:rPr>
                      <w:rFonts w:ascii="Calibri" w:eastAsia="Calibri" w:hAnsi="Calibri" w:cs="Calibri"/>
                      <w:sz w:val="21"/>
                      <w:szCs w:val="21"/>
                      <w:lang w:val="it-IT" w:eastAsia="en-US"/>
                    </w:rPr>
                    <w:t xml:space="preserve"> </w:t>
                  </w:r>
                  <w:r w:rsidR="00767DC3">
                    <w:rPr>
                      <w:rFonts w:ascii="Calibri" w:eastAsia="Calibri" w:hAnsi="Calibri" w:cs="Calibri"/>
                      <w:sz w:val="21"/>
                      <w:szCs w:val="21"/>
                      <w:lang w:val="it-IT" w:eastAsia="en-US"/>
                    </w:rPr>
                    <w:t>ai su menzionati operatori</w:t>
                  </w:r>
                  <w:r w:rsidR="00001638">
                    <w:rPr>
                      <w:rFonts w:ascii="Calibri" w:eastAsia="Calibri" w:hAnsi="Calibri" w:cs="Calibri"/>
                      <w:sz w:val="21"/>
                      <w:szCs w:val="21"/>
                      <w:lang w:val="it-IT" w:eastAsia="en-US"/>
                    </w:rPr>
                    <w:t xml:space="preserve"> Gea Consulting e </w:t>
                  </w:r>
                  <w:proofErr w:type="spellStart"/>
                  <w:r w:rsidR="00001638">
                    <w:rPr>
                      <w:rFonts w:ascii="Calibri" w:eastAsia="Calibri" w:hAnsi="Calibri" w:cs="Calibri"/>
                      <w:sz w:val="21"/>
                      <w:szCs w:val="21"/>
                      <w:lang w:val="it-IT" w:eastAsia="en-US"/>
                    </w:rPr>
                    <w:t>Soc</w:t>
                  </w:r>
                  <w:proofErr w:type="spellEnd"/>
                  <w:r w:rsidR="00001638">
                    <w:rPr>
                      <w:rFonts w:ascii="Calibri" w:eastAsia="Calibri" w:hAnsi="Calibri" w:cs="Calibri"/>
                      <w:sz w:val="21"/>
                      <w:szCs w:val="21"/>
                      <w:lang w:val="it-IT" w:eastAsia="en-US"/>
                    </w:rPr>
                    <w:t xml:space="preserve"> </w:t>
                  </w:r>
                  <w:proofErr w:type="spellStart"/>
                  <w:r w:rsidR="00001638">
                    <w:rPr>
                      <w:rFonts w:ascii="Calibri" w:eastAsia="Calibri" w:hAnsi="Calibri" w:cs="Calibri"/>
                      <w:sz w:val="21"/>
                      <w:szCs w:val="21"/>
                      <w:lang w:val="it-IT" w:eastAsia="en-US"/>
                    </w:rPr>
                    <w:t>Cop</w:t>
                  </w:r>
                  <w:proofErr w:type="spellEnd"/>
                  <w:r w:rsidR="00001638">
                    <w:rPr>
                      <w:rFonts w:ascii="Calibri" w:eastAsia="Calibri" w:hAnsi="Calibri" w:cs="Calibri"/>
                      <w:sz w:val="21"/>
                      <w:szCs w:val="21"/>
                      <w:lang w:val="it-IT" w:eastAsia="en-US"/>
                    </w:rPr>
                    <w:t xml:space="preserve"> Isa </w:t>
                  </w:r>
                  <w:r w:rsidR="00767DC3">
                    <w:rPr>
                      <w:rFonts w:ascii="Calibri" w:eastAsia="Calibri" w:hAnsi="Calibri" w:cs="Calibri"/>
                      <w:sz w:val="21"/>
                      <w:szCs w:val="21"/>
                      <w:lang w:val="it-IT" w:eastAsia="en-US"/>
                    </w:rPr>
                    <w:t xml:space="preserve"> </w:t>
                  </w:r>
                  <w:proofErr w:type="spellStart"/>
                  <w:r w:rsidR="00767DC3">
                    <w:rPr>
                      <w:rFonts w:ascii="Calibri" w:eastAsia="Calibri" w:hAnsi="Calibri" w:cs="Calibri"/>
                      <w:sz w:val="21"/>
                      <w:szCs w:val="21"/>
                      <w:lang w:val="it-IT" w:eastAsia="en-US"/>
                    </w:rPr>
                    <w:t>nonchè</w:t>
                  </w:r>
                  <w:proofErr w:type="spellEnd"/>
                  <w:r w:rsidR="00767DC3">
                    <w:rPr>
                      <w:rFonts w:ascii="Calibri" w:eastAsia="Calibri" w:hAnsi="Calibri" w:cs="Calibri"/>
                      <w:sz w:val="21"/>
                      <w:szCs w:val="21"/>
                      <w:lang w:val="it-IT" w:eastAsia="en-US"/>
                    </w:rPr>
                    <w:t xml:space="preserve"> alle</w:t>
                  </w:r>
                  <w:r w:rsidR="00001638">
                    <w:rPr>
                      <w:rFonts w:ascii="Calibri" w:eastAsia="Calibri" w:hAnsi="Calibri" w:cs="Calibri"/>
                      <w:sz w:val="21"/>
                      <w:szCs w:val="21"/>
                      <w:lang w:val="it-IT" w:eastAsia="en-US"/>
                    </w:rPr>
                    <w:t xml:space="preserve"> ulteriori 3 ditte individuate dal </w:t>
                  </w:r>
                  <w:proofErr w:type="spellStart"/>
                  <w:r w:rsidR="00001638">
                    <w:rPr>
                      <w:rFonts w:ascii="Calibri" w:eastAsia="Calibri" w:hAnsi="Calibri" w:cs="Calibri"/>
                      <w:sz w:val="21"/>
                      <w:szCs w:val="21"/>
                      <w:lang w:val="it-IT" w:eastAsia="en-US"/>
                    </w:rPr>
                    <w:t>Rup</w:t>
                  </w:r>
                  <w:proofErr w:type="spellEnd"/>
                  <w:r w:rsidR="00001638">
                    <w:rPr>
                      <w:rFonts w:ascii="Calibri" w:eastAsia="Calibri" w:hAnsi="Calibri" w:cs="Calibri"/>
                      <w:sz w:val="21"/>
                      <w:szCs w:val="21"/>
                      <w:lang w:val="it-IT" w:eastAsia="en-US"/>
                    </w:rPr>
                    <w:t xml:space="preserve"> a seguito di un ulteriore indagine di mercato: </w:t>
                  </w:r>
                  <w:r w:rsidR="00767DC3">
                    <w:rPr>
                      <w:rFonts w:ascii="Calibri" w:eastAsia="Calibri" w:hAnsi="Calibri" w:cs="Calibri"/>
                      <w:sz w:val="21"/>
                      <w:szCs w:val="21"/>
                      <w:lang w:val="it-IT" w:eastAsia="en-US"/>
                    </w:rPr>
                    <w:t xml:space="preserve"> </w:t>
                  </w:r>
                  <w:proofErr w:type="spellStart"/>
                  <w:r w:rsidR="00767DC3">
                    <w:rPr>
                      <w:rFonts w:ascii="Calibri" w:eastAsia="Calibri" w:hAnsi="Calibri" w:cs="Calibri"/>
                      <w:sz w:val="21"/>
                      <w:szCs w:val="21"/>
                      <w:lang w:val="it-IT" w:eastAsia="en-US"/>
                    </w:rPr>
                    <w:t>Ecolife</w:t>
                  </w:r>
                  <w:proofErr w:type="spellEnd"/>
                  <w:r w:rsidR="00767DC3">
                    <w:rPr>
                      <w:rFonts w:ascii="Calibri" w:eastAsia="Calibri" w:hAnsi="Calibri" w:cs="Calibri"/>
                      <w:sz w:val="21"/>
                      <w:szCs w:val="21"/>
                      <w:lang w:val="it-IT" w:eastAsia="en-US"/>
                    </w:rPr>
                    <w:t xml:space="preserve"> </w:t>
                  </w:r>
                  <w:proofErr w:type="spellStart"/>
                  <w:r w:rsidR="00767DC3">
                    <w:rPr>
                      <w:rFonts w:ascii="Calibri" w:eastAsia="Calibri" w:hAnsi="Calibri" w:cs="Calibri"/>
                      <w:sz w:val="21"/>
                      <w:szCs w:val="21"/>
                      <w:lang w:val="it-IT" w:eastAsia="en-US"/>
                    </w:rPr>
                    <w:t>srl</w:t>
                  </w:r>
                  <w:proofErr w:type="spellEnd"/>
                  <w:r w:rsidR="00767DC3">
                    <w:rPr>
                      <w:rFonts w:ascii="Calibri" w:eastAsia="Calibri" w:hAnsi="Calibri" w:cs="Calibri"/>
                      <w:sz w:val="21"/>
                      <w:szCs w:val="21"/>
                      <w:lang w:val="it-IT" w:eastAsia="en-US"/>
                    </w:rPr>
                    <w:t xml:space="preserve">; Perna Ecologi SPA, </w:t>
                  </w:r>
                  <w:proofErr w:type="spellStart"/>
                  <w:r w:rsidR="00001638">
                    <w:rPr>
                      <w:rFonts w:ascii="Calibri" w:eastAsia="Calibri" w:hAnsi="Calibri" w:cs="Calibri"/>
                      <w:sz w:val="21"/>
                      <w:szCs w:val="21"/>
                      <w:lang w:val="it-IT" w:eastAsia="en-US"/>
                    </w:rPr>
                    <w:t>Ecotrading</w:t>
                  </w:r>
                  <w:proofErr w:type="spellEnd"/>
                  <w:r w:rsidR="00001638">
                    <w:rPr>
                      <w:rFonts w:ascii="Calibri" w:eastAsia="Calibri" w:hAnsi="Calibri" w:cs="Calibri"/>
                      <w:sz w:val="21"/>
                      <w:szCs w:val="21"/>
                      <w:lang w:val="it-IT" w:eastAsia="en-US"/>
                    </w:rPr>
                    <w:t xml:space="preserve"> </w:t>
                  </w:r>
                  <w:proofErr w:type="spellStart"/>
                  <w:r w:rsidR="00001638">
                    <w:rPr>
                      <w:rFonts w:ascii="Calibri" w:eastAsia="Calibri" w:hAnsi="Calibri" w:cs="Calibri"/>
                      <w:sz w:val="21"/>
                      <w:szCs w:val="21"/>
                      <w:lang w:val="it-IT" w:eastAsia="en-US"/>
                    </w:rPr>
                    <w:t>srl</w:t>
                  </w:r>
                  <w:proofErr w:type="spellEnd"/>
                  <w:r w:rsidR="00001638">
                    <w:rPr>
                      <w:rFonts w:ascii="Calibri" w:eastAsia="Calibri" w:hAnsi="Calibri" w:cs="Calibri"/>
                      <w:sz w:val="21"/>
                      <w:szCs w:val="21"/>
                      <w:lang w:val="it-IT" w:eastAsia="en-US"/>
                    </w:rPr>
                    <w:t xml:space="preserve"> al fine di interpellare almeno 5 operatori economici</w:t>
                  </w:r>
                  <w:r w:rsidRPr="00442180">
                    <w:rPr>
                      <w:rFonts w:ascii="Calibri" w:eastAsia="Calibri" w:hAnsi="Calibri" w:cs="Calibri"/>
                      <w:sz w:val="21"/>
                      <w:szCs w:val="21"/>
                      <w:lang w:val="it-IT" w:eastAsia="en-US"/>
                    </w:rPr>
                    <w:t>;</w:t>
                  </w:r>
                </w:p>
                <w:p w14:paraId="6366241B" w14:textId="54F25B08" w:rsidR="004F4ACE" w:rsidRPr="00442180" w:rsidRDefault="004F4ACE" w:rsidP="00157421">
                  <w:pPr>
                    <w:spacing w:before="120" w:after="120"/>
                    <w:ind w:left="-57"/>
                    <w:jc w:val="both"/>
                    <w:rPr>
                      <w:rFonts w:ascii="Calibri" w:eastAsia="Calibri" w:hAnsi="Calibri" w:cs="Calibri"/>
                      <w:sz w:val="21"/>
                      <w:szCs w:val="21"/>
                      <w:lang w:val="it-IT" w:eastAsia="en-US"/>
                    </w:rPr>
                  </w:pPr>
                  <w:r>
                    <w:rPr>
                      <w:rFonts w:ascii="Calibri" w:eastAsia="Calibri" w:hAnsi="Calibri"/>
                      <w:sz w:val="21"/>
                      <w:szCs w:val="21"/>
                      <w:lang w:val="it-IT" w:eastAsia="en-US"/>
                    </w:rPr>
                    <w:t>Che ha presentato offerta un'unica ditta: SOC COP ISA</w:t>
                  </w:r>
                </w:p>
              </w:tc>
            </w:tr>
            <w:tr w:rsidR="00157421" w:rsidRPr="00561F0C" w14:paraId="0A094FA3" w14:textId="77777777" w:rsidTr="007E6777">
              <w:tc>
                <w:tcPr>
                  <w:tcW w:w="1550" w:type="dxa"/>
                  <w:shd w:val="clear" w:color="auto" w:fill="auto"/>
                </w:tcPr>
                <w:p w14:paraId="26668FFC" w14:textId="3B00CBB4" w:rsidR="00157421" w:rsidRPr="00442180" w:rsidRDefault="00157421" w:rsidP="00157421">
                  <w:pPr>
                    <w:tabs>
                      <w:tab w:val="left" w:pos="952"/>
                    </w:tabs>
                    <w:spacing w:before="120" w:after="120"/>
                    <w:rPr>
                      <w:rFonts w:ascii="Calibri" w:eastAsia="Calibri" w:hAnsi="Calibri" w:cs="Calibri"/>
                      <w:b/>
                      <w:sz w:val="21"/>
                      <w:szCs w:val="21"/>
                      <w:lang w:val="it-IT" w:eastAsia="en-US"/>
                    </w:rPr>
                  </w:pPr>
                  <w:r w:rsidRPr="00442180">
                    <w:rPr>
                      <w:rFonts w:ascii="Calibri" w:eastAsia="Calibri" w:hAnsi="Calibri" w:cs="Calibri"/>
                      <w:b/>
                      <w:sz w:val="21"/>
                      <w:szCs w:val="21"/>
                      <w:lang w:val="it-IT" w:eastAsia="en-US"/>
                    </w:rPr>
                    <w:t>VIST</w:t>
                  </w:r>
                  <w:r w:rsidR="00442180" w:rsidRPr="00442180">
                    <w:rPr>
                      <w:rFonts w:ascii="Calibri" w:eastAsia="Calibri" w:hAnsi="Calibri" w:cs="Calibri"/>
                      <w:b/>
                      <w:sz w:val="21"/>
                      <w:szCs w:val="21"/>
                      <w:lang w:val="it-IT" w:eastAsia="en-US"/>
                    </w:rPr>
                    <w:t>I</w:t>
                  </w:r>
                  <w:r w:rsidRPr="00442180">
                    <w:rPr>
                      <w:rFonts w:ascii="Calibri" w:eastAsia="Calibri" w:hAnsi="Calibri" w:cs="Calibri"/>
                      <w:b/>
                      <w:sz w:val="21"/>
                      <w:szCs w:val="21"/>
                      <w:lang w:val="it-IT" w:eastAsia="en-US"/>
                    </w:rPr>
                    <w:t xml:space="preserve"> </w:t>
                  </w:r>
                </w:p>
              </w:tc>
              <w:tc>
                <w:tcPr>
                  <w:tcW w:w="8689" w:type="dxa"/>
                  <w:gridSpan w:val="2"/>
                  <w:shd w:val="clear" w:color="auto" w:fill="auto"/>
                </w:tcPr>
                <w:p w14:paraId="47AE6FF1" w14:textId="22A0DB14" w:rsidR="00157421" w:rsidRPr="00001638" w:rsidRDefault="000F1012" w:rsidP="00157421">
                  <w:pPr>
                    <w:spacing w:before="120" w:after="120"/>
                    <w:jc w:val="both"/>
                    <w:rPr>
                      <w:rFonts w:ascii="Calibri" w:eastAsia="Calibri" w:hAnsi="Calibri"/>
                      <w:sz w:val="21"/>
                      <w:szCs w:val="21"/>
                      <w:lang w:val="it-IT" w:eastAsia="en-US"/>
                    </w:rPr>
                  </w:pPr>
                  <w:r w:rsidRPr="00442180">
                    <w:rPr>
                      <w:rFonts w:ascii="Calibri" w:eastAsia="Calibri" w:hAnsi="Calibri"/>
                      <w:sz w:val="21"/>
                      <w:szCs w:val="21"/>
                      <w:lang w:val="it-IT" w:eastAsia="en-US"/>
                    </w:rPr>
                    <w:t xml:space="preserve">i verbali del </w:t>
                  </w:r>
                  <w:r w:rsidR="00001638">
                    <w:rPr>
                      <w:rFonts w:ascii="Calibri" w:eastAsia="Calibri" w:hAnsi="Calibri"/>
                      <w:sz w:val="21"/>
                      <w:szCs w:val="21"/>
                      <w:lang w:val="it-IT" w:eastAsia="en-US"/>
                    </w:rPr>
                    <w:t>06</w:t>
                  </w:r>
                  <w:r w:rsidRPr="00442180">
                    <w:rPr>
                      <w:rFonts w:ascii="Calibri" w:eastAsia="Calibri" w:hAnsi="Calibri"/>
                      <w:sz w:val="21"/>
                      <w:szCs w:val="21"/>
                      <w:lang w:val="it-IT" w:eastAsia="en-US"/>
                    </w:rPr>
                    <w:t>/</w:t>
                  </w:r>
                  <w:r w:rsidR="00001638">
                    <w:rPr>
                      <w:rFonts w:ascii="Calibri" w:eastAsia="Calibri" w:hAnsi="Calibri"/>
                      <w:sz w:val="21"/>
                      <w:szCs w:val="21"/>
                      <w:lang w:val="it-IT" w:eastAsia="en-US"/>
                    </w:rPr>
                    <w:t>12</w:t>
                  </w:r>
                  <w:r w:rsidRPr="00442180">
                    <w:rPr>
                      <w:rFonts w:ascii="Calibri" w:eastAsia="Calibri" w:hAnsi="Calibri"/>
                      <w:sz w:val="21"/>
                      <w:szCs w:val="21"/>
                      <w:lang w:val="it-IT" w:eastAsia="en-US"/>
                    </w:rPr>
                    <w:t>/2021 e</w:t>
                  </w:r>
                  <w:r w:rsidR="00001638">
                    <w:rPr>
                      <w:rFonts w:ascii="Calibri" w:eastAsia="Calibri" w:hAnsi="Calibri"/>
                      <w:sz w:val="21"/>
                      <w:szCs w:val="21"/>
                      <w:lang w:val="it-IT" w:eastAsia="en-US"/>
                    </w:rPr>
                    <w:t xml:space="preserve"> 25/01/2022</w:t>
                  </w:r>
                  <w:r w:rsidRPr="00442180">
                    <w:rPr>
                      <w:rFonts w:ascii="Calibri" w:eastAsia="Calibri" w:hAnsi="Calibri"/>
                      <w:sz w:val="21"/>
                      <w:szCs w:val="21"/>
                      <w:lang w:val="it-IT" w:eastAsia="en-US"/>
                    </w:rPr>
                    <w:t xml:space="preserve"> relative alle sedute pubbliche del RUP dott. </w:t>
                  </w:r>
                  <w:r w:rsidR="00001638">
                    <w:rPr>
                      <w:rFonts w:ascii="Calibri" w:eastAsia="Calibri" w:hAnsi="Calibri"/>
                      <w:sz w:val="21"/>
                      <w:szCs w:val="21"/>
                      <w:lang w:val="it-IT" w:eastAsia="en-US"/>
                    </w:rPr>
                    <w:t>Grazia Villari</w:t>
                  </w:r>
                  <w:r w:rsidRPr="00442180">
                    <w:rPr>
                      <w:rFonts w:ascii="Calibri" w:eastAsia="Calibri" w:hAnsi="Calibri"/>
                      <w:sz w:val="21"/>
                      <w:szCs w:val="21"/>
                      <w:lang w:val="it-IT" w:eastAsia="en-US"/>
                    </w:rPr>
                    <w:t>,</w:t>
                  </w:r>
                  <w:r w:rsidR="00442180" w:rsidRPr="00442180">
                    <w:rPr>
                      <w:rFonts w:ascii="Calibri" w:eastAsia="Calibri" w:hAnsi="Calibri"/>
                      <w:sz w:val="21"/>
                      <w:szCs w:val="21"/>
                      <w:lang w:val="it-IT" w:eastAsia="en-US"/>
                    </w:rPr>
                    <w:t xml:space="preserve"> </w:t>
                  </w:r>
                  <w:r w:rsidR="00001638">
                    <w:rPr>
                      <w:rFonts w:ascii="Calibri" w:eastAsia="Calibri" w:hAnsi="Calibri"/>
                      <w:sz w:val="21"/>
                      <w:szCs w:val="21"/>
                      <w:lang w:val="it-IT" w:eastAsia="en-US"/>
                    </w:rPr>
                    <w:t>la</w:t>
                  </w:r>
                  <w:r w:rsidR="00442180" w:rsidRPr="00442180">
                    <w:rPr>
                      <w:rFonts w:ascii="Calibri" w:eastAsia="Calibri" w:hAnsi="Calibri"/>
                      <w:sz w:val="21"/>
                      <w:szCs w:val="21"/>
                      <w:lang w:val="it-IT" w:eastAsia="en-US"/>
                    </w:rPr>
                    <w:t xml:space="preserve"> quale è stat</w:t>
                  </w:r>
                  <w:r w:rsidR="00001638">
                    <w:rPr>
                      <w:rFonts w:ascii="Calibri" w:eastAsia="Calibri" w:hAnsi="Calibri"/>
                      <w:sz w:val="21"/>
                      <w:szCs w:val="21"/>
                      <w:lang w:val="it-IT" w:eastAsia="en-US"/>
                    </w:rPr>
                    <w:t>a</w:t>
                  </w:r>
                  <w:r w:rsidRPr="00442180">
                    <w:rPr>
                      <w:rFonts w:ascii="Calibri" w:eastAsia="Calibri" w:hAnsi="Calibri"/>
                      <w:sz w:val="21"/>
                      <w:szCs w:val="21"/>
                      <w:lang w:val="it-IT" w:eastAsia="en-US"/>
                    </w:rPr>
                    <w:t xml:space="preserve"> prepost</w:t>
                  </w:r>
                  <w:r w:rsidR="004D79E1">
                    <w:rPr>
                      <w:rFonts w:ascii="Calibri" w:eastAsia="Calibri" w:hAnsi="Calibri"/>
                      <w:sz w:val="21"/>
                      <w:szCs w:val="21"/>
                      <w:lang w:val="it-IT" w:eastAsia="en-US"/>
                    </w:rPr>
                    <w:t>a</w:t>
                  </w:r>
                  <w:r w:rsidRPr="00442180">
                    <w:rPr>
                      <w:rFonts w:ascii="Calibri" w:eastAsia="Calibri" w:hAnsi="Calibri"/>
                      <w:sz w:val="21"/>
                      <w:szCs w:val="21"/>
                      <w:lang w:val="it-IT" w:eastAsia="en-US"/>
                    </w:rPr>
                    <w:t xml:space="preserve"> al controllo della documentazione amministrativa presentata da</w:t>
                  </w:r>
                  <w:r w:rsidR="00001638">
                    <w:rPr>
                      <w:rFonts w:ascii="Calibri" w:eastAsia="Calibri" w:hAnsi="Calibri"/>
                      <w:sz w:val="21"/>
                      <w:szCs w:val="21"/>
                      <w:lang w:val="it-IT" w:eastAsia="en-US"/>
                    </w:rPr>
                    <w:t>i</w:t>
                  </w:r>
                  <w:r w:rsidRPr="00442180">
                    <w:rPr>
                      <w:rFonts w:ascii="Calibri" w:eastAsia="Calibri" w:hAnsi="Calibri"/>
                      <w:sz w:val="21"/>
                      <w:szCs w:val="21"/>
                      <w:lang w:val="it-IT" w:eastAsia="en-US"/>
                    </w:rPr>
                    <w:t xml:space="preserve">  concorrent</w:t>
                  </w:r>
                  <w:r w:rsidR="00001638">
                    <w:rPr>
                      <w:rFonts w:ascii="Calibri" w:eastAsia="Calibri" w:hAnsi="Calibri"/>
                      <w:sz w:val="21"/>
                      <w:szCs w:val="21"/>
                      <w:lang w:val="it-IT" w:eastAsia="en-US"/>
                    </w:rPr>
                    <w:t>i</w:t>
                  </w:r>
                  <w:r w:rsidR="00442180" w:rsidRPr="00442180">
                    <w:rPr>
                      <w:rFonts w:ascii="Calibri" w:eastAsia="Calibri" w:hAnsi="Calibri"/>
                      <w:sz w:val="21"/>
                      <w:szCs w:val="21"/>
                      <w:lang w:val="it-IT" w:eastAsia="en-US"/>
                    </w:rPr>
                    <w:t xml:space="preserve">, </w:t>
                  </w:r>
                  <w:r w:rsidRPr="00442180">
                    <w:rPr>
                      <w:rFonts w:ascii="Calibri" w:eastAsia="Calibri" w:hAnsi="Calibri"/>
                      <w:sz w:val="21"/>
                      <w:szCs w:val="21"/>
                      <w:lang w:val="it-IT" w:eastAsia="en-US"/>
                    </w:rPr>
                    <w:t>all’ammissione al prosieguo de</w:t>
                  </w:r>
                  <w:r w:rsidR="00001638">
                    <w:rPr>
                      <w:rFonts w:ascii="Calibri" w:eastAsia="Calibri" w:hAnsi="Calibri"/>
                      <w:sz w:val="21"/>
                      <w:szCs w:val="21"/>
                      <w:lang w:val="it-IT" w:eastAsia="en-US"/>
                    </w:rPr>
                    <w:t>gli</w:t>
                  </w:r>
                  <w:r w:rsidRPr="00442180">
                    <w:rPr>
                      <w:rFonts w:ascii="Calibri" w:eastAsia="Calibri" w:hAnsi="Calibri"/>
                      <w:sz w:val="21"/>
                      <w:szCs w:val="21"/>
                      <w:lang w:val="it-IT" w:eastAsia="en-US"/>
                    </w:rPr>
                    <w:t xml:space="preserve"> stess</w:t>
                  </w:r>
                  <w:r w:rsidR="00001638">
                    <w:rPr>
                      <w:rFonts w:ascii="Calibri" w:eastAsia="Calibri" w:hAnsi="Calibri"/>
                      <w:sz w:val="21"/>
                      <w:szCs w:val="21"/>
                      <w:lang w:val="it-IT" w:eastAsia="en-US"/>
                    </w:rPr>
                    <w:t xml:space="preserve">i </w:t>
                  </w:r>
                  <w:r w:rsidRPr="00442180">
                    <w:rPr>
                      <w:rFonts w:ascii="Calibri" w:eastAsia="Calibri" w:hAnsi="Calibri"/>
                      <w:sz w:val="21"/>
                      <w:szCs w:val="21"/>
                      <w:lang w:val="it-IT" w:eastAsia="en-US"/>
                    </w:rPr>
                    <w:t>laddove la documentazione risulti regolare</w:t>
                  </w:r>
                  <w:r w:rsidR="00442180" w:rsidRPr="00442180">
                    <w:rPr>
                      <w:rFonts w:ascii="Calibri" w:eastAsia="Calibri" w:hAnsi="Calibri"/>
                      <w:sz w:val="21"/>
                      <w:szCs w:val="21"/>
                      <w:lang w:val="it-IT" w:eastAsia="en-US"/>
                    </w:rPr>
                    <w:t xml:space="preserve"> ed all’apertura della busta contenente l’offerta economica</w:t>
                  </w:r>
                  <w:r w:rsidR="00157421" w:rsidRPr="00442180">
                    <w:rPr>
                      <w:rFonts w:ascii="Calibri" w:eastAsia="Calibri" w:hAnsi="Calibri"/>
                      <w:sz w:val="21"/>
                      <w:szCs w:val="21"/>
                      <w:lang w:val="it-IT" w:eastAsia="en-US"/>
                    </w:rPr>
                    <w:t>.</w:t>
                  </w:r>
                </w:p>
              </w:tc>
            </w:tr>
            <w:tr w:rsidR="00157421" w:rsidRPr="00442180" w14:paraId="31C3BDC0" w14:textId="77777777" w:rsidTr="007E6777">
              <w:tc>
                <w:tcPr>
                  <w:tcW w:w="1550" w:type="dxa"/>
                  <w:shd w:val="clear" w:color="auto" w:fill="auto"/>
                </w:tcPr>
                <w:p w14:paraId="3F169F48" w14:textId="1ECD6698" w:rsidR="00001638" w:rsidRDefault="00001638" w:rsidP="00157421">
                  <w:pPr>
                    <w:spacing w:before="120" w:after="120"/>
                    <w:rPr>
                      <w:rFonts w:ascii="Calibri" w:eastAsia="Calibri" w:hAnsi="Calibri" w:cs="Calibri"/>
                      <w:b/>
                      <w:sz w:val="21"/>
                      <w:szCs w:val="21"/>
                      <w:lang w:val="it-IT" w:eastAsia="en-US"/>
                    </w:rPr>
                  </w:pPr>
                </w:p>
                <w:p w14:paraId="3A4DD120" w14:textId="3F8BA272" w:rsidR="00017483" w:rsidRDefault="00017483" w:rsidP="00157421">
                  <w:pPr>
                    <w:spacing w:before="120" w:after="120"/>
                    <w:rPr>
                      <w:rFonts w:ascii="Calibri" w:eastAsia="Calibri" w:hAnsi="Calibri" w:cs="Calibri"/>
                      <w:b/>
                      <w:sz w:val="21"/>
                      <w:szCs w:val="21"/>
                      <w:lang w:val="it-IT" w:eastAsia="en-US"/>
                    </w:rPr>
                  </w:pPr>
                  <w:r>
                    <w:rPr>
                      <w:rFonts w:ascii="Calibri" w:eastAsia="Calibri" w:hAnsi="Calibri" w:cs="Calibri"/>
                      <w:b/>
                      <w:sz w:val="21"/>
                      <w:szCs w:val="21"/>
                      <w:lang w:val="it-IT" w:eastAsia="en-US"/>
                    </w:rPr>
                    <w:t>VISTA</w:t>
                  </w:r>
                </w:p>
                <w:p w14:paraId="76ECE8C3" w14:textId="77777777" w:rsidR="00017483" w:rsidRDefault="00017483" w:rsidP="00157421">
                  <w:pPr>
                    <w:spacing w:before="120" w:after="120"/>
                    <w:rPr>
                      <w:rFonts w:ascii="Calibri" w:eastAsia="Calibri" w:hAnsi="Calibri" w:cs="Calibri"/>
                      <w:b/>
                      <w:sz w:val="21"/>
                      <w:szCs w:val="21"/>
                      <w:lang w:val="it-IT" w:eastAsia="en-US"/>
                    </w:rPr>
                  </w:pPr>
                </w:p>
                <w:p w14:paraId="7FBAA767" w14:textId="0A417109" w:rsidR="00017483" w:rsidRDefault="00001638" w:rsidP="00157421">
                  <w:pPr>
                    <w:spacing w:before="120" w:after="120"/>
                    <w:rPr>
                      <w:rFonts w:ascii="Calibri" w:eastAsia="Calibri" w:hAnsi="Calibri" w:cs="Calibri"/>
                      <w:b/>
                      <w:sz w:val="21"/>
                      <w:szCs w:val="21"/>
                      <w:lang w:val="it-IT" w:eastAsia="en-US"/>
                    </w:rPr>
                  </w:pPr>
                  <w:r>
                    <w:rPr>
                      <w:rFonts w:ascii="Calibri" w:eastAsia="Calibri" w:hAnsi="Calibri" w:cs="Calibri"/>
                      <w:b/>
                      <w:sz w:val="21"/>
                      <w:szCs w:val="21"/>
                      <w:lang w:val="it-IT" w:eastAsia="en-US"/>
                    </w:rPr>
                    <w:t xml:space="preserve">VISTA                    </w:t>
                  </w:r>
                </w:p>
                <w:p w14:paraId="0B9A0DD6" w14:textId="77777777" w:rsidR="009239FF" w:rsidRDefault="009239FF" w:rsidP="00157421">
                  <w:pPr>
                    <w:spacing w:before="120" w:after="120"/>
                    <w:rPr>
                      <w:rFonts w:ascii="Calibri" w:eastAsia="Calibri" w:hAnsi="Calibri" w:cs="Calibri"/>
                      <w:b/>
                      <w:sz w:val="21"/>
                      <w:szCs w:val="21"/>
                      <w:lang w:val="it-IT" w:eastAsia="en-US"/>
                    </w:rPr>
                  </w:pPr>
                </w:p>
                <w:p w14:paraId="6018F101" w14:textId="4FFA5FC7" w:rsidR="00157421" w:rsidRPr="00442180" w:rsidRDefault="00157421" w:rsidP="00157421">
                  <w:pPr>
                    <w:spacing w:before="120" w:after="120"/>
                    <w:rPr>
                      <w:rFonts w:ascii="Calibri" w:eastAsia="Calibri" w:hAnsi="Calibri" w:cs="Calibri"/>
                      <w:b/>
                      <w:sz w:val="21"/>
                      <w:szCs w:val="21"/>
                      <w:lang w:val="it-IT" w:eastAsia="en-US"/>
                    </w:rPr>
                  </w:pPr>
                  <w:r w:rsidRPr="00442180">
                    <w:rPr>
                      <w:rFonts w:ascii="Calibri" w:eastAsia="Calibri" w:hAnsi="Calibri" w:cs="Calibri"/>
                      <w:b/>
                      <w:sz w:val="21"/>
                      <w:szCs w:val="21"/>
                      <w:lang w:val="it-IT" w:eastAsia="en-US"/>
                    </w:rPr>
                    <w:t>VIST</w:t>
                  </w:r>
                  <w:r w:rsidR="00017483">
                    <w:rPr>
                      <w:rFonts w:ascii="Calibri" w:eastAsia="Calibri" w:hAnsi="Calibri" w:cs="Calibri"/>
                      <w:b/>
                      <w:sz w:val="21"/>
                      <w:szCs w:val="21"/>
                      <w:lang w:val="it-IT" w:eastAsia="en-US"/>
                    </w:rPr>
                    <w:t>A</w:t>
                  </w:r>
                  <w:r w:rsidRPr="00442180">
                    <w:rPr>
                      <w:rFonts w:ascii="Calibri" w:eastAsia="Calibri" w:hAnsi="Calibri" w:cs="Calibri"/>
                      <w:b/>
                      <w:sz w:val="21"/>
                      <w:szCs w:val="21"/>
                      <w:lang w:val="it-IT" w:eastAsia="en-US"/>
                    </w:rPr>
                    <w:t xml:space="preserve">  </w:t>
                  </w:r>
                </w:p>
                <w:p w14:paraId="726BC629" w14:textId="5AABB6A6" w:rsidR="003D12E4" w:rsidRPr="00442180" w:rsidRDefault="003D12E4" w:rsidP="00157421">
                  <w:pPr>
                    <w:spacing w:before="120" w:after="120"/>
                    <w:rPr>
                      <w:rFonts w:ascii="Calibri" w:eastAsia="Calibri" w:hAnsi="Calibri" w:cs="Calibri"/>
                      <w:b/>
                      <w:sz w:val="21"/>
                      <w:szCs w:val="21"/>
                      <w:lang w:val="it-IT" w:eastAsia="en-US"/>
                    </w:rPr>
                  </w:pPr>
                </w:p>
                <w:p w14:paraId="2240E6F3" w14:textId="1B8004AE" w:rsidR="00157421" w:rsidRPr="00442180" w:rsidRDefault="009239FF" w:rsidP="00157421">
                  <w:pPr>
                    <w:spacing w:before="120" w:after="120"/>
                    <w:rPr>
                      <w:rFonts w:ascii="Calibri" w:eastAsia="Calibri" w:hAnsi="Calibri" w:cs="Calibri"/>
                      <w:b/>
                      <w:sz w:val="21"/>
                      <w:szCs w:val="21"/>
                      <w:lang w:val="it-IT" w:eastAsia="en-US"/>
                    </w:rPr>
                  </w:pPr>
                  <w:r>
                    <w:rPr>
                      <w:rFonts w:ascii="Calibri" w:eastAsia="Calibri" w:hAnsi="Calibri" w:cs="Calibri"/>
                      <w:b/>
                      <w:sz w:val="21"/>
                      <w:szCs w:val="21"/>
                      <w:lang w:val="it-IT" w:eastAsia="en-US"/>
                    </w:rPr>
                    <w:t>RITENUTA</w:t>
                  </w:r>
                  <w:r w:rsidR="00157421" w:rsidRPr="00442180">
                    <w:rPr>
                      <w:rFonts w:ascii="Calibri" w:eastAsia="Calibri" w:hAnsi="Calibri" w:cs="Calibri"/>
                      <w:b/>
                      <w:sz w:val="21"/>
                      <w:szCs w:val="21"/>
                      <w:lang w:val="it-IT" w:eastAsia="en-US"/>
                    </w:rPr>
                    <w:t xml:space="preserve">                                                    </w:t>
                  </w:r>
                </w:p>
              </w:tc>
              <w:tc>
                <w:tcPr>
                  <w:tcW w:w="8689" w:type="dxa"/>
                  <w:gridSpan w:val="2"/>
                  <w:shd w:val="clear" w:color="auto" w:fill="auto"/>
                </w:tcPr>
                <w:p w14:paraId="40A069D5" w14:textId="709B1440" w:rsidR="00001638" w:rsidRDefault="00001638" w:rsidP="004F4ACE">
                  <w:pPr>
                    <w:spacing w:before="120" w:after="120"/>
                    <w:jc w:val="both"/>
                    <w:rPr>
                      <w:rFonts w:ascii="Calibri" w:eastAsia="Calibri" w:hAnsi="Calibri"/>
                      <w:sz w:val="21"/>
                      <w:szCs w:val="21"/>
                      <w:lang w:val="it-IT" w:eastAsia="en-US"/>
                    </w:rPr>
                  </w:pPr>
                </w:p>
                <w:p w14:paraId="351F46D9" w14:textId="02C0DB8E" w:rsidR="00017483" w:rsidRDefault="00017483" w:rsidP="00157421">
                  <w:pPr>
                    <w:spacing w:before="120" w:after="120"/>
                    <w:ind w:left="-57"/>
                    <w:jc w:val="both"/>
                    <w:rPr>
                      <w:rFonts w:ascii="Calibri" w:eastAsia="Calibri" w:hAnsi="Calibri"/>
                      <w:sz w:val="21"/>
                      <w:szCs w:val="21"/>
                      <w:lang w:val="it-IT" w:eastAsia="en-US"/>
                    </w:rPr>
                  </w:pPr>
                  <w:r w:rsidRPr="00017483">
                    <w:rPr>
                      <w:rFonts w:ascii="Calibri" w:eastAsia="Calibri" w:hAnsi="Calibri"/>
                      <w:sz w:val="21"/>
                      <w:szCs w:val="21"/>
                      <w:lang w:val="it-IT" w:eastAsia="en-US"/>
                    </w:rPr>
                    <w:t xml:space="preserve">la documentazione pervenuta a seguito di soccorso istruttorio attivato dal RUP ai sensi del </w:t>
                  </w:r>
                  <w:proofErr w:type="spellStart"/>
                  <w:r w:rsidRPr="00017483">
                    <w:rPr>
                      <w:rFonts w:ascii="Calibri" w:eastAsia="Calibri" w:hAnsi="Calibri"/>
                      <w:sz w:val="21"/>
                      <w:szCs w:val="21"/>
                      <w:lang w:val="it-IT" w:eastAsia="en-US"/>
                    </w:rPr>
                    <w:t>Dlg.s</w:t>
                  </w:r>
                  <w:proofErr w:type="spellEnd"/>
                  <w:r w:rsidRPr="00017483">
                    <w:rPr>
                      <w:rFonts w:ascii="Calibri" w:eastAsia="Calibri" w:hAnsi="Calibri"/>
                      <w:sz w:val="21"/>
                      <w:szCs w:val="21"/>
                      <w:lang w:val="it-IT" w:eastAsia="en-US"/>
                    </w:rPr>
                    <w:t xml:space="preserve"> 50/2016</w:t>
                  </w:r>
                  <w:r w:rsidR="00C22B34">
                    <w:rPr>
                      <w:rFonts w:ascii="Calibri" w:eastAsia="Calibri" w:hAnsi="Calibri"/>
                      <w:sz w:val="21"/>
                      <w:szCs w:val="21"/>
                      <w:lang w:val="it-IT" w:eastAsia="en-US"/>
                    </w:rPr>
                    <w:t xml:space="preserve"> ritenuta conforme dal RUP</w:t>
                  </w:r>
                </w:p>
                <w:p w14:paraId="43FF9899" w14:textId="7EF2759B" w:rsidR="00157421" w:rsidRPr="00442180" w:rsidRDefault="00001638" w:rsidP="00017483">
                  <w:pPr>
                    <w:spacing w:before="120" w:after="120"/>
                    <w:ind w:left="-57"/>
                    <w:jc w:val="both"/>
                    <w:rPr>
                      <w:rFonts w:ascii="Calibri" w:eastAsia="Calibri" w:hAnsi="Calibri"/>
                      <w:sz w:val="21"/>
                      <w:szCs w:val="21"/>
                      <w:lang w:val="it-IT" w:eastAsia="en-US"/>
                    </w:rPr>
                  </w:pPr>
                  <w:r>
                    <w:rPr>
                      <w:rFonts w:ascii="Calibri" w:eastAsia="Calibri" w:hAnsi="Calibri"/>
                      <w:sz w:val="21"/>
                      <w:szCs w:val="21"/>
                      <w:lang w:val="it-IT" w:eastAsia="en-US"/>
                    </w:rPr>
                    <w:t>la determina n</w:t>
                  </w:r>
                  <w:r w:rsidR="00476049">
                    <w:rPr>
                      <w:rFonts w:ascii="Calibri" w:eastAsia="Calibri" w:hAnsi="Calibri"/>
                      <w:sz w:val="21"/>
                      <w:szCs w:val="21"/>
                      <w:lang w:val="it-IT" w:eastAsia="en-US"/>
                    </w:rPr>
                    <w:t xml:space="preserve"> 13</w:t>
                  </w:r>
                  <w:r>
                    <w:rPr>
                      <w:rFonts w:ascii="Calibri" w:eastAsia="Calibri" w:hAnsi="Calibri"/>
                      <w:sz w:val="21"/>
                      <w:szCs w:val="21"/>
                      <w:lang w:val="it-IT" w:eastAsia="en-US"/>
                    </w:rPr>
                    <w:t xml:space="preserve"> del 26/01/202</w:t>
                  </w:r>
                  <w:r w:rsidR="00C22B34">
                    <w:rPr>
                      <w:rFonts w:ascii="Calibri" w:eastAsia="Calibri" w:hAnsi="Calibri"/>
                      <w:sz w:val="21"/>
                      <w:szCs w:val="21"/>
                      <w:lang w:val="it-IT" w:eastAsia="en-US"/>
                    </w:rPr>
                    <w:t>2</w:t>
                  </w:r>
                  <w:r>
                    <w:rPr>
                      <w:rFonts w:ascii="Calibri" w:eastAsia="Calibri" w:hAnsi="Calibri"/>
                      <w:sz w:val="21"/>
                      <w:szCs w:val="21"/>
                      <w:lang w:val="it-IT" w:eastAsia="en-US"/>
                    </w:rPr>
                    <w:t xml:space="preserve"> </w:t>
                  </w:r>
                  <w:r w:rsidR="00017483">
                    <w:rPr>
                      <w:rFonts w:ascii="Calibri" w:eastAsia="Calibri" w:hAnsi="Calibri"/>
                      <w:sz w:val="21"/>
                      <w:szCs w:val="21"/>
                      <w:lang w:val="it-IT" w:eastAsia="en-US"/>
                    </w:rPr>
                    <w:t>con la quale si è proceduto a rettificare l’errore materiale presente nella determina 519 del 20/07/2021 in quanto il prezzo da intendersi a base di asta è 61474,41;</w:t>
                  </w:r>
                </w:p>
                <w:p w14:paraId="1D402391" w14:textId="26C75A81" w:rsidR="00786992" w:rsidRPr="00442180" w:rsidRDefault="00017483" w:rsidP="00017483">
                  <w:pPr>
                    <w:spacing w:before="120" w:after="120"/>
                    <w:jc w:val="both"/>
                    <w:rPr>
                      <w:rFonts w:ascii="Calibri" w:eastAsia="Calibri" w:hAnsi="Calibri" w:cs="Calibri"/>
                      <w:sz w:val="21"/>
                      <w:szCs w:val="21"/>
                      <w:lang w:val="it-IT" w:eastAsia="en-US"/>
                    </w:rPr>
                  </w:pPr>
                  <w:r>
                    <w:rPr>
                      <w:rFonts w:ascii="Calibri" w:eastAsia="Calibri" w:hAnsi="Calibri" w:cs="Calibri"/>
                      <w:sz w:val="21"/>
                      <w:szCs w:val="21"/>
                      <w:lang w:val="it-IT" w:eastAsia="en-US"/>
                    </w:rPr>
                    <w:t xml:space="preserve">la nota del RUP dott.ssa Grazia Villari </w:t>
                  </w:r>
                  <w:r w:rsidR="009239FF">
                    <w:rPr>
                      <w:rFonts w:ascii="Calibri" w:eastAsia="Calibri" w:hAnsi="Calibri" w:cs="Calibri"/>
                      <w:sz w:val="21"/>
                      <w:szCs w:val="21"/>
                      <w:lang w:val="it-IT" w:eastAsia="en-US"/>
                    </w:rPr>
                    <w:t xml:space="preserve"> del giorno 26/01/2022</w:t>
                  </w:r>
                  <w:r>
                    <w:rPr>
                      <w:rFonts w:ascii="Calibri" w:eastAsia="Calibri" w:hAnsi="Calibri" w:cs="Calibri"/>
                      <w:sz w:val="21"/>
                      <w:szCs w:val="21"/>
                      <w:lang w:val="it-IT" w:eastAsia="en-US"/>
                    </w:rPr>
                    <w:t xml:space="preserve"> </w:t>
                  </w:r>
                  <w:r w:rsidR="00C22B34">
                    <w:rPr>
                      <w:rFonts w:ascii="Calibri" w:eastAsia="Calibri" w:hAnsi="Calibri" w:cs="Calibri"/>
                      <w:sz w:val="21"/>
                      <w:szCs w:val="21"/>
                      <w:lang w:val="it-IT" w:eastAsia="en-US"/>
                    </w:rPr>
                    <w:t xml:space="preserve">ed il verbale del giorno 25/01/2022 </w:t>
                  </w:r>
                  <w:r>
                    <w:rPr>
                      <w:rFonts w:ascii="Calibri" w:eastAsia="Calibri" w:hAnsi="Calibri" w:cs="Calibri"/>
                      <w:sz w:val="21"/>
                      <w:szCs w:val="21"/>
                      <w:lang w:val="it-IT" w:eastAsia="en-US"/>
                    </w:rPr>
                    <w:t>la quale propone l’</w:t>
                  </w:r>
                  <w:r w:rsidR="003D12E4" w:rsidRPr="00442180">
                    <w:rPr>
                      <w:rFonts w:ascii="Calibri" w:eastAsia="Calibri" w:hAnsi="Calibri" w:cs="Calibri"/>
                      <w:sz w:val="21"/>
                      <w:szCs w:val="21"/>
                      <w:lang w:val="it-IT" w:eastAsia="en-US"/>
                    </w:rPr>
                    <w:t xml:space="preserve">aggiudicazione al concorrente </w:t>
                  </w:r>
                  <w:r w:rsidR="00C22B34">
                    <w:rPr>
                      <w:rFonts w:ascii="Calibri" w:eastAsia="Calibri" w:hAnsi="Calibri" w:cs="Calibri"/>
                      <w:sz w:val="21"/>
                      <w:szCs w:val="21"/>
                      <w:lang w:val="it-IT" w:eastAsia="en-US"/>
                    </w:rPr>
                    <w:t>COOP SOC ISA</w:t>
                  </w:r>
                  <w:r w:rsidR="003D12E4" w:rsidRPr="00442180">
                    <w:rPr>
                      <w:rFonts w:ascii="Calibri" w:eastAsia="Calibri" w:hAnsi="Calibri" w:cs="Calibri"/>
                      <w:sz w:val="21"/>
                      <w:szCs w:val="21"/>
                      <w:lang w:val="it-IT" w:eastAsia="en-US"/>
                    </w:rPr>
                    <w:t xml:space="preserve">  sulla base dell’</w:t>
                  </w:r>
                  <w:r w:rsidR="00561F0C">
                    <w:rPr>
                      <w:rFonts w:ascii="Calibri" w:eastAsia="Calibri" w:hAnsi="Calibri" w:cs="Calibri"/>
                      <w:sz w:val="21"/>
                      <w:szCs w:val="21"/>
                      <w:lang w:val="it-IT" w:eastAsia="en-US"/>
                    </w:rPr>
                    <w:t xml:space="preserve"> o</w:t>
                  </w:r>
                  <w:r w:rsidR="003D12E4" w:rsidRPr="00442180">
                    <w:rPr>
                      <w:rFonts w:ascii="Calibri" w:eastAsia="Calibri" w:hAnsi="Calibri" w:cs="Calibri"/>
                      <w:sz w:val="21"/>
                      <w:szCs w:val="21"/>
                      <w:lang w:val="it-IT" w:eastAsia="en-US"/>
                    </w:rPr>
                    <w:t xml:space="preserve">fferta Economica presentata, recante, quest’ultima un prezzo complessivo offerto pari a euro </w:t>
                  </w:r>
                  <w:r w:rsidR="00476049">
                    <w:rPr>
                      <w:rFonts w:ascii="Calibri" w:eastAsia="Calibri" w:hAnsi="Calibri" w:cs="Calibri"/>
                      <w:sz w:val="21"/>
                      <w:szCs w:val="21"/>
                      <w:lang w:val="it-IT" w:eastAsia="en-US"/>
                    </w:rPr>
                    <w:t xml:space="preserve">52253,2485 </w:t>
                  </w:r>
                  <w:r w:rsidR="009239FF">
                    <w:rPr>
                      <w:rFonts w:ascii="Calibri" w:eastAsia="Calibri" w:hAnsi="Calibri" w:cs="Calibri"/>
                      <w:sz w:val="21"/>
                      <w:szCs w:val="21"/>
                      <w:lang w:val="it-IT" w:eastAsia="en-US"/>
                    </w:rPr>
                    <w:t xml:space="preserve"> oltre iva </w:t>
                  </w:r>
                  <w:r w:rsidR="003D12E4" w:rsidRPr="00442180">
                    <w:rPr>
                      <w:rFonts w:ascii="Calibri" w:eastAsia="Calibri" w:hAnsi="Calibri" w:cs="Calibri"/>
                      <w:sz w:val="21"/>
                      <w:szCs w:val="21"/>
                      <w:lang w:val="it-IT" w:eastAsia="en-US"/>
                    </w:rPr>
                    <w:t xml:space="preserve">ed un ribasso pari a </w:t>
                  </w:r>
                  <w:r w:rsidR="009239FF">
                    <w:rPr>
                      <w:rFonts w:ascii="Calibri" w:eastAsia="Calibri" w:hAnsi="Calibri" w:cs="Calibri"/>
                      <w:sz w:val="21"/>
                      <w:szCs w:val="21"/>
                      <w:lang w:val="it-IT" w:eastAsia="en-US"/>
                    </w:rPr>
                    <w:t>15%</w:t>
                  </w:r>
                  <w:r w:rsidR="003D12E4" w:rsidRPr="00442180">
                    <w:rPr>
                      <w:rFonts w:ascii="Calibri" w:eastAsia="Calibri" w:hAnsi="Calibri" w:cs="Calibri"/>
                      <w:sz w:val="21"/>
                      <w:szCs w:val="21"/>
                      <w:lang w:val="it-IT" w:eastAsia="en-US"/>
                    </w:rPr>
                    <w:t>, il tutto oltre IVA come per legge</w:t>
                  </w:r>
                </w:p>
                <w:p w14:paraId="2EE8BDBD" w14:textId="5B1934B8" w:rsidR="00157421" w:rsidRPr="00442180" w:rsidRDefault="00157421" w:rsidP="004D79E1">
                  <w:pPr>
                    <w:spacing w:before="120" w:after="120"/>
                    <w:jc w:val="both"/>
                    <w:rPr>
                      <w:rFonts w:ascii="Calibri" w:eastAsia="Calibri" w:hAnsi="Calibri" w:cs="Calibri"/>
                      <w:sz w:val="21"/>
                      <w:szCs w:val="21"/>
                      <w:lang w:val="it-IT" w:eastAsia="en-US"/>
                    </w:rPr>
                  </w:pPr>
                  <w:r w:rsidRPr="00442180">
                    <w:rPr>
                      <w:rFonts w:ascii="Calibri" w:eastAsia="Calibri" w:hAnsi="Calibri" w:cs="Calibri"/>
                      <w:sz w:val="21"/>
                      <w:szCs w:val="21"/>
                      <w:lang w:val="it-IT" w:eastAsia="en-US"/>
                    </w:rPr>
                    <w:t xml:space="preserve">la </w:t>
                  </w:r>
                  <w:r w:rsidR="003D12E4" w:rsidRPr="00442180">
                    <w:rPr>
                      <w:rFonts w:ascii="Calibri" w:eastAsia="Calibri" w:hAnsi="Calibri" w:cs="Calibri"/>
                      <w:sz w:val="21"/>
                      <w:szCs w:val="21"/>
                      <w:lang w:val="it-IT" w:eastAsia="en-US"/>
                    </w:rPr>
                    <w:t>regolarità della</w:t>
                  </w:r>
                  <w:r w:rsidR="00786992" w:rsidRPr="00442180">
                    <w:rPr>
                      <w:rFonts w:ascii="Calibri" w:eastAsia="Calibri" w:hAnsi="Calibri" w:cs="Calibri"/>
                      <w:sz w:val="21"/>
                      <w:szCs w:val="21"/>
                      <w:lang w:val="it-IT" w:eastAsia="en-US"/>
                    </w:rPr>
                    <w:t xml:space="preserve"> procedura</w:t>
                  </w:r>
                  <w:r w:rsidR="003D12E4" w:rsidRPr="00442180">
                    <w:rPr>
                      <w:rFonts w:ascii="Calibri" w:eastAsia="Calibri" w:hAnsi="Calibri" w:cs="Calibri"/>
                      <w:sz w:val="21"/>
                      <w:szCs w:val="21"/>
                      <w:lang w:val="it-IT" w:eastAsia="en-US"/>
                    </w:rPr>
                    <w:t xml:space="preserve"> </w:t>
                  </w:r>
                </w:p>
              </w:tc>
            </w:tr>
            <w:tr w:rsidR="00157421" w:rsidRPr="00561F0C" w14:paraId="2838F0C9" w14:textId="77777777" w:rsidTr="007E6777">
              <w:tc>
                <w:tcPr>
                  <w:tcW w:w="1550" w:type="dxa"/>
                  <w:shd w:val="clear" w:color="auto" w:fill="auto"/>
                </w:tcPr>
                <w:p w14:paraId="13C1B69B" w14:textId="4E0966A1" w:rsidR="00157421" w:rsidRPr="00442180" w:rsidRDefault="00157421" w:rsidP="00157421">
                  <w:pPr>
                    <w:spacing w:before="120" w:after="120"/>
                    <w:rPr>
                      <w:rFonts w:ascii="Calibri" w:eastAsia="Calibri" w:hAnsi="Calibri" w:cs="Calibri"/>
                      <w:b/>
                      <w:sz w:val="21"/>
                      <w:szCs w:val="21"/>
                      <w:lang w:val="it-IT" w:eastAsia="en-US"/>
                    </w:rPr>
                  </w:pPr>
                  <w:r w:rsidRPr="00442180">
                    <w:rPr>
                      <w:rFonts w:ascii="Calibri" w:eastAsia="Calibri" w:hAnsi="Calibri" w:cs="Calibri"/>
                      <w:b/>
                      <w:sz w:val="21"/>
                      <w:szCs w:val="21"/>
                      <w:lang w:val="it-IT" w:eastAsia="en-US"/>
                    </w:rPr>
                    <w:lastRenderedPageBreak/>
                    <w:t>VIST</w:t>
                  </w:r>
                  <w:r w:rsidR="003D12E4" w:rsidRPr="00442180">
                    <w:rPr>
                      <w:rFonts w:ascii="Calibri" w:eastAsia="Calibri" w:hAnsi="Calibri" w:cs="Calibri"/>
                      <w:b/>
                      <w:sz w:val="21"/>
                      <w:szCs w:val="21"/>
                      <w:lang w:val="it-IT" w:eastAsia="en-US"/>
                    </w:rPr>
                    <w:t>O</w:t>
                  </w:r>
                </w:p>
                <w:p w14:paraId="46F16C3A" w14:textId="0C3E8D1F" w:rsidR="00157421" w:rsidRPr="00442180" w:rsidRDefault="00157421" w:rsidP="00157421">
                  <w:pPr>
                    <w:spacing w:before="120" w:after="120"/>
                    <w:rPr>
                      <w:rFonts w:ascii="Calibri" w:eastAsia="Calibri" w:hAnsi="Calibri" w:cs="Calibri"/>
                      <w:b/>
                      <w:sz w:val="21"/>
                      <w:szCs w:val="21"/>
                      <w:lang w:val="it-IT" w:eastAsia="en-US"/>
                    </w:rPr>
                  </w:pPr>
                  <w:r w:rsidRPr="00442180">
                    <w:rPr>
                      <w:rFonts w:ascii="Calibri" w:eastAsia="Calibri" w:hAnsi="Calibri" w:cs="Calibri"/>
                      <w:b/>
                      <w:sz w:val="21"/>
                      <w:szCs w:val="21"/>
                      <w:lang w:val="it-IT" w:eastAsia="en-US"/>
                    </w:rPr>
                    <w:t xml:space="preserve">  </w:t>
                  </w:r>
                </w:p>
              </w:tc>
              <w:tc>
                <w:tcPr>
                  <w:tcW w:w="8689" w:type="dxa"/>
                  <w:gridSpan w:val="2"/>
                  <w:shd w:val="clear" w:color="auto" w:fill="auto"/>
                </w:tcPr>
                <w:p w14:paraId="36D1C32A" w14:textId="68D68B3D" w:rsidR="00157421" w:rsidRPr="00442180" w:rsidRDefault="003D12E4" w:rsidP="00157421">
                  <w:pPr>
                    <w:spacing w:before="120" w:after="120"/>
                    <w:jc w:val="both"/>
                    <w:rPr>
                      <w:rFonts w:ascii="Calibri" w:eastAsia="Calibri" w:hAnsi="Calibri" w:cs="Calibri"/>
                      <w:sz w:val="21"/>
                      <w:szCs w:val="21"/>
                      <w:lang w:val="it-IT" w:eastAsia="en-US"/>
                    </w:rPr>
                  </w:pPr>
                  <w:r w:rsidRPr="00442180">
                    <w:rPr>
                      <w:rFonts w:ascii="Calibri" w:eastAsia="Calibri" w:hAnsi="Calibri" w:cs="Calibri"/>
                      <w:sz w:val="21"/>
                      <w:szCs w:val="21"/>
                      <w:lang w:val="it-IT" w:eastAsia="en-US"/>
                    </w:rPr>
                    <w:t>l’art. 1, comma 3, del Decreto - Legge n. 95/2012, convertito nella Legge n. 135/2012, ai sensi del quale «</w:t>
                  </w:r>
                  <w:r w:rsidRPr="00442180">
                    <w:rPr>
                      <w:rFonts w:ascii="Calibri" w:eastAsia="Calibri" w:hAnsi="Calibri" w:cs="Calibri"/>
                      <w:i/>
                      <w:sz w:val="21"/>
                      <w:szCs w:val="21"/>
                      <w:lang w:val="it-IT" w:eastAsia="en-US"/>
                    </w:rPr>
                    <w:t>Le amministrazioni pubbliche obbligate sulla base di specifica normativa ad approvvigionarsi attraverso le convenzioni di cui all’articolo 26, comma 3 della legge 23 dicembre 1999, n. 488 stipulate da Consip S.p.A. o dalle centrali di committenza regionali costituite ai sensi dell’articolo 1, comma 455, della legge 27 dicembre 2006, n. 296 possono procedere, qualora la convenzione non sia ancora disponibile e in caso di motivata urgenza, allo svolgimento di autonome procedure di acquisto dirette alla stipula di contratti aventi durata e misura strettamente necessaria e sottoposti a condizione risolutiva nel caso di disponibilità della detta convenzione</w:t>
                  </w:r>
                  <w:r w:rsidRPr="00442180">
                    <w:rPr>
                      <w:rFonts w:ascii="Calibri" w:eastAsia="Calibri" w:hAnsi="Calibri" w:cs="Calibri"/>
                      <w:sz w:val="21"/>
                      <w:szCs w:val="21"/>
                      <w:lang w:val="it-IT" w:eastAsia="en-US"/>
                    </w:rPr>
                    <w:t>»;</w:t>
                  </w:r>
                </w:p>
              </w:tc>
            </w:tr>
            <w:tr w:rsidR="00157421" w:rsidRPr="00561F0C" w14:paraId="26D56179" w14:textId="77777777" w:rsidTr="007E6777">
              <w:tc>
                <w:tcPr>
                  <w:tcW w:w="1550" w:type="dxa"/>
                  <w:shd w:val="clear" w:color="auto" w:fill="auto"/>
                </w:tcPr>
                <w:p w14:paraId="2143D1A7" w14:textId="3DB7A65F" w:rsidR="00157421" w:rsidRPr="00442180" w:rsidRDefault="003D12E4" w:rsidP="00157421">
                  <w:pPr>
                    <w:spacing w:before="120" w:after="120"/>
                    <w:rPr>
                      <w:rFonts w:ascii="Calibri" w:eastAsia="Calibri" w:hAnsi="Calibri" w:cs="Calibri"/>
                      <w:b/>
                      <w:sz w:val="21"/>
                      <w:szCs w:val="21"/>
                      <w:lang w:val="it-IT" w:eastAsia="en-US"/>
                    </w:rPr>
                  </w:pPr>
                  <w:r w:rsidRPr="00442180">
                    <w:rPr>
                      <w:rFonts w:ascii="Calibri" w:eastAsia="Calibri" w:hAnsi="Calibri" w:cs="Calibri"/>
                      <w:b/>
                      <w:sz w:val="21"/>
                      <w:szCs w:val="21"/>
                      <w:lang w:val="it-IT" w:eastAsia="en-US"/>
                    </w:rPr>
                    <w:t>CONSIDERATO</w:t>
                  </w:r>
                </w:p>
                <w:p w14:paraId="1C76ED6D" w14:textId="77777777" w:rsidR="009239FF" w:rsidRPr="00442180" w:rsidRDefault="009239FF" w:rsidP="00157421">
                  <w:pPr>
                    <w:spacing w:before="120" w:after="120"/>
                    <w:rPr>
                      <w:rFonts w:ascii="Calibri" w:eastAsia="Calibri" w:hAnsi="Calibri" w:cs="Calibri"/>
                      <w:b/>
                      <w:sz w:val="21"/>
                      <w:szCs w:val="21"/>
                      <w:lang w:val="it-IT" w:eastAsia="en-US"/>
                    </w:rPr>
                  </w:pPr>
                </w:p>
                <w:p w14:paraId="0A14FF35" w14:textId="0666BC5E" w:rsidR="00157421" w:rsidRPr="00442180" w:rsidRDefault="007E6777" w:rsidP="00157421">
                  <w:pPr>
                    <w:spacing w:before="120" w:after="120"/>
                    <w:rPr>
                      <w:rFonts w:ascii="Calibri" w:eastAsia="Calibri" w:hAnsi="Calibri" w:cs="Calibri"/>
                      <w:b/>
                      <w:sz w:val="21"/>
                      <w:szCs w:val="21"/>
                      <w:lang w:val="it-IT" w:eastAsia="en-US"/>
                    </w:rPr>
                  </w:pPr>
                  <w:r w:rsidRPr="00442180">
                    <w:rPr>
                      <w:rFonts w:ascii="Calibri" w:eastAsia="Calibri" w:hAnsi="Calibri" w:cs="Calibri"/>
                      <w:b/>
                      <w:sz w:val="21"/>
                      <w:szCs w:val="21"/>
                      <w:lang w:val="it-IT" w:eastAsia="en-US"/>
                    </w:rPr>
                    <w:t>TENUTO CONTO</w:t>
                  </w:r>
                </w:p>
                <w:p w14:paraId="2B7A1049" w14:textId="0B33003E" w:rsidR="007E6777" w:rsidRPr="00442180" w:rsidRDefault="007E6777" w:rsidP="00157421">
                  <w:pPr>
                    <w:spacing w:before="120" w:after="120"/>
                    <w:rPr>
                      <w:rFonts w:ascii="Calibri" w:eastAsia="Calibri" w:hAnsi="Calibri" w:cs="Calibri"/>
                      <w:b/>
                      <w:sz w:val="21"/>
                      <w:szCs w:val="21"/>
                      <w:lang w:val="it-IT" w:eastAsia="en-US"/>
                    </w:rPr>
                  </w:pPr>
                </w:p>
              </w:tc>
              <w:tc>
                <w:tcPr>
                  <w:tcW w:w="8689" w:type="dxa"/>
                  <w:gridSpan w:val="2"/>
                  <w:shd w:val="clear" w:color="auto" w:fill="auto"/>
                </w:tcPr>
                <w:p w14:paraId="764AFF58" w14:textId="77777777" w:rsidR="003D12E4" w:rsidRPr="00442180" w:rsidRDefault="003D12E4" w:rsidP="00157421">
                  <w:pPr>
                    <w:spacing w:before="120" w:after="120"/>
                    <w:jc w:val="both"/>
                    <w:rPr>
                      <w:rFonts w:ascii="Calibri" w:eastAsia="Times" w:hAnsi="Calibri" w:cs="Calibri"/>
                      <w:bCs/>
                      <w:sz w:val="21"/>
                      <w:szCs w:val="21"/>
                      <w:lang w:val="it-IT" w:eastAsia="en-US"/>
                    </w:rPr>
                  </w:pPr>
                  <w:r w:rsidRPr="00442180">
                    <w:rPr>
                      <w:rFonts w:ascii="Calibri" w:eastAsia="Times" w:hAnsi="Calibri" w:cs="Calibri"/>
                      <w:bCs/>
                      <w:sz w:val="21"/>
                      <w:szCs w:val="21"/>
                      <w:lang w:val="it-IT" w:eastAsia="en-US"/>
                    </w:rPr>
                    <w:t xml:space="preserve">che il contratto sarà sottoposto a condizione risolutiva nel caso di sopravvenuta disponibilità di una convenzione Consip S.p.A. avente ad oggetto </w:t>
                  </w:r>
                  <w:r w:rsidRPr="00442180">
                    <w:rPr>
                      <w:rFonts w:ascii="Calibri" w:eastAsia="Times" w:hAnsi="Calibri" w:cs="Calibri"/>
                      <w:bCs/>
                      <w:i/>
                      <w:sz w:val="21"/>
                      <w:szCs w:val="21"/>
                      <w:lang w:val="it-IT" w:eastAsia="en-US"/>
                    </w:rPr>
                    <w:t xml:space="preserve"> forniture</w:t>
                  </w:r>
                  <w:r w:rsidRPr="00442180">
                    <w:rPr>
                      <w:rFonts w:ascii="Calibri" w:eastAsia="Times" w:hAnsi="Calibri" w:cs="Calibri"/>
                      <w:bCs/>
                      <w:sz w:val="21"/>
                      <w:szCs w:val="21"/>
                      <w:lang w:val="it-IT" w:eastAsia="en-US"/>
                    </w:rPr>
                    <w:t xml:space="preserve"> comparabili con quelli oggetto di affidamento, ai sensi della norma sopra citata</w:t>
                  </w:r>
                </w:p>
                <w:p w14:paraId="04CF7C04" w14:textId="776314C0" w:rsidR="00157421" w:rsidRPr="00442180" w:rsidRDefault="007E6777" w:rsidP="00157421">
                  <w:pPr>
                    <w:spacing w:before="120" w:after="120"/>
                    <w:jc w:val="both"/>
                    <w:rPr>
                      <w:rFonts w:ascii="Calibri" w:eastAsia="Calibri" w:hAnsi="Calibri" w:cs="Calibri"/>
                      <w:sz w:val="21"/>
                      <w:szCs w:val="21"/>
                      <w:lang w:val="it-IT" w:eastAsia="en-US"/>
                    </w:rPr>
                  </w:pPr>
                  <w:r w:rsidRPr="00442180">
                    <w:rPr>
                      <w:rFonts w:ascii="Calibri" w:eastAsia="Calibri" w:hAnsi="Calibri" w:cs="Calibri"/>
                      <w:sz w:val="21"/>
                      <w:szCs w:val="21"/>
                      <w:lang w:val="it-IT" w:eastAsia="en-US"/>
                    </w:rPr>
                    <w:t xml:space="preserve">che per espressa previsione dell’art. 32, comma 10, lett. b) del </w:t>
                  </w:r>
                  <w:proofErr w:type="spellStart"/>
                  <w:r w:rsidRPr="00442180">
                    <w:rPr>
                      <w:rFonts w:ascii="Calibri" w:eastAsia="Calibri" w:hAnsi="Calibri" w:cs="Calibri"/>
                      <w:sz w:val="21"/>
                      <w:szCs w:val="21"/>
                      <w:lang w:val="it-IT" w:eastAsia="en-US"/>
                    </w:rPr>
                    <w:t>D.Lgs.</w:t>
                  </w:r>
                  <w:proofErr w:type="spellEnd"/>
                  <w:r w:rsidRPr="00442180">
                    <w:rPr>
                      <w:rFonts w:ascii="Calibri" w:eastAsia="Calibri" w:hAnsi="Calibri" w:cs="Calibri"/>
                      <w:sz w:val="21"/>
                      <w:szCs w:val="21"/>
                      <w:lang w:val="it-IT" w:eastAsia="en-US"/>
                    </w:rPr>
                    <w:t xml:space="preserve"> 50/2016, non si applica il termine dilatorio di </w:t>
                  </w:r>
                  <w:r w:rsidRPr="00442180">
                    <w:rPr>
                      <w:rFonts w:ascii="Calibri" w:eastAsia="Calibri" w:hAnsi="Calibri" w:cs="Calibri"/>
                      <w:i/>
                      <w:sz w:val="21"/>
                      <w:szCs w:val="21"/>
                      <w:lang w:val="it-IT" w:eastAsia="en-US"/>
                    </w:rPr>
                    <w:t xml:space="preserve">stand </w:t>
                  </w:r>
                  <w:proofErr w:type="spellStart"/>
                  <w:r w:rsidRPr="00442180">
                    <w:rPr>
                      <w:rFonts w:ascii="Calibri" w:eastAsia="Calibri" w:hAnsi="Calibri" w:cs="Calibri"/>
                      <w:i/>
                      <w:sz w:val="21"/>
                      <w:szCs w:val="21"/>
                      <w:lang w:val="it-IT" w:eastAsia="en-US"/>
                    </w:rPr>
                    <w:t>still</w:t>
                  </w:r>
                  <w:proofErr w:type="spellEnd"/>
                  <w:r w:rsidRPr="00442180">
                    <w:rPr>
                      <w:rFonts w:ascii="Calibri" w:eastAsia="Calibri" w:hAnsi="Calibri" w:cs="Calibri"/>
                      <w:i/>
                      <w:sz w:val="21"/>
                      <w:szCs w:val="21"/>
                      <w:lang w:val="it-IT" w:eastAsia="en-US"/>
                    </w:rPr>
                    <w:t xml:space="preserve"> </w:t>
                  </w:r>
                  <w:r w:rsidRPr="00442180">
                    <w:rPr>
                      <w:rFonts w:ascii="Calibri" w:eastAsia="Calibri" w:hAnsi="Calibri" w:cs="Calibri"/>
                      <w:sz w:val="21"/>
                      <w:szCs w:val="21"/>
                      <w:lang w:val="it-IT" w:eastAsia="en-US"/>
                    </w:rPr>
                    <w:t>di 35 giorni per la stipula del contratto</w:t>
                  </w:r>
                  <w:r w:rsidR="00157421" w:rsidRPr="00442180">
                    <w:rPr>
                      <w:rFonts w:ascii="Calibri" w:eastAsia="Calibri" w:hAnsi="Calibri" w:cs="Calibri"/>
                      <w:sz w:val="21"/>
                      <w:szCs w:val="21"/>
                      <w:lang w:val="it-IT" w:eastAsia="en-US"/>
                    </w:rPr>
                    <w:t>)</w:t>
                  </w:r>
                </w:p>
              </w:tc>
            </w:tr>
          </w:tbl>
          <w:p w14:paraId="020090EF" w14:textId="77777777" w:rsidR="00442180" w:rsidRPr="00442180" w:rsidRDefault="007E6777" w:rsidP="00442180">
            <w:pPr>
              <w:spacing w:before="120" w:after="120" w:line="360" w:lineRule="auto"/>
              <w:rPr>
                <w:rFonts w:ascii="Calibri" w:eastAsia="Calibri" w:hAnsi="Calibri" w:cs="Calibri"/>
                <w:b/>
                <w:bCs/>
                <w:sz w:val="21"/>
                <w:szCs w:val="21"/>
                <w:lang w:val="it-IT" w:eastAsia="en-US"/>
              </w:rPr>
            </w:pPr>
            <w:r w:rsidRPr="00442180">
              <w:rPr>
                <w:rFonts w:ascii="Calibri" w:eastAsia="Calibri" w:hAnsi="Calibri" w:cs="Calibri"/>
                <w:b/>
                <w:bCs/>
                <w:sz w:val="21"/>
                <w:szCs w:val="21"/>
                <w:lang w:val="it-IT" w:eastAsia="en-US"/>
              </w:rPr>
              <w:t xml:space="preserve">                                                                                     </w:t>
            </w:r>
            <w:r w:rsidR="00EE0E0D" w:rsidRPr="00442180">
              <w:rPr>
                <w:rFonts w:ascii="Calibri" w:eastAsia="Calibri" w:hAnsi="Calibri" w:cs="Calibri"/>
                <w:b/>
                <w:bCs/>
                <w:sz w:val="21"/>
                <w:szCs w:val="21"/>
                <w:lang w:val="it-IT" w:eastAsia="en-US"/>
              </w:rPr>
              <w:t>DETERMINA</w:t>
            </w:r>
          </w:p>
          <w:p w14:paraId="2BDFDC7E" w14:textId="251A6E27" w:rsidR="00EE0E0D" w:rsidRPr="00442180" w:rsidRDefault="00EE0E0D" w:rsidP="00442180">
            <w:pPr>
              <w:spacing w:before="120" w:after="120" w:line="360" w:lineRule="auto"/>
              <w:rPr>
                <w:rFonts w:ascii="Calibri" w:eastAsia="Calibri" w:hAnsi="Calibri" w:cs="Calibri"/>
                <w:b/>
                <w:bCs/>
                <w:sz w:val="21"/>
                <w:szCs w:val="21"/>
                <w:lang w:val="it-IT" w:eastAsia="en-US"/>
              </w:rPr>
            </w:pPr>
            <w:r w:rsidRPr="00442180">
              <w:rPr>
                <w:rFonts w:ascii="Calibri" w:eastAsia="Times New Roman" w:hAnsi="Calibri" w:cs="Calibri"/>
                <w:sz w:val="21"/>
                <w:szCs w:val="21"/>
                <w:lang w:val="it-IT" w:eastAsia="zh-CN"/>
              </w:rPr>
              <w:t>Per i motivi espressi nella premessa, che si intendono integralmente richiamati:</w:t>
            </w:r>
          </w:p>
          <w:p w14:paraId="6FE62AA3" w14:textId="285BABE4" w:rsidR="00786992" w:rsidRPr="009239FF" w:rsidRDefault="00786992" w:rsidP="009239FF">
            <w:pPr>
              <w:numPr>
                <w:ilvl w:val="0"/>
                <w:numId w:val="9"/>
              </w:numPr>
              <w:spacing w:before="120" w:after="120"/>
              <w:contextualSpacing/>
              <w:jc w:val="both"/>
              <w:rPr>
                <w:rFonts w:ascii="Calibri" w:eastAsia="Calibri" w:hAnsi="Calibri" w:cs="Calibri"/>
                <w:bCs/>
                <w:sz w:val="21"/>
                <w:szCs w:val="21"/>
                <w:lang w:val="it-IT" w:eastAsia="en-US"/>
              </w:rPr>
            </w:pPr>
            <w:r w:rsidRPr="00442180">
              <w:rPr>
                <w:rFonts w:ascii="Calibri" w:eastAsia="Calibri" w:hAnsi="Calibri"/>
                <w:sz w:val="21"/>
                <w:szCs w:val="21"/>
                <w:lang w:val="it-IT" w:eastAsia="en-US"/>
              </w:rPr>
              <w:t xml:space="preserve">di approvare la proposta di aggiudicazione formulata dal RUP relativa alla </w:t>
            </w:r>
            <w:r w:rsidRPr="00442180">
              <w:rPr>
                <w:rFonts w:ascii="Calibri" w:eastAsia="Calibri" w:hAnsi="Calibri" w:cs="Calibri"/>
                <w:bCs/>
                <w:sz w:val="21"/>
                <w:szCs w:val="21"/>
                <w:lang w:val="it-IT" w:eastAsia="en-US"/>
              </w:rPr>
              <w:t xml:space="preserve">procedura </w:t>
            </w:r>
            <w:r w:rsidR="009239FF" w:rsidRPr="009239FF">
              <w:rPr>
                <w:rFonts w:ascii="Calibri" w:eastAsia="Calibri" w:hAnsi="Calibri" w:cs="Calibri"/>
                <w:b/>
                <w:bCs/>
                <w:sz w:val="21"/>
                <w:szCs w:val="21"/>
                <w:lang w:val="it-IT" w:eastAsia="en-US"/>
              </w:rPr>
              <w:t xml:space="preserve">per la stipula di un accordo quadro inerente il servizio di Servizio di raccolta, trasporto e smaltimento rifiuti speciali, ai sensi dell’art. 36 comma 2, lettera b), del </w:t>
            </w:r>
            <w:proofErr w:type="spellStart"/>
            <w:r w:rsidR="009239FF" w:rsidRPr="009239FF">
              <w:rPr>
                <w:rFonts w:ascii="Calibri" w:eastAsia="Calibri" w:hAnsi="Calibri" w:cs="Calibri"/>
                <w:b/>
                <w:bCs/>
                <w:sz w:val="21"/>
                <w:szCs w:val="21"/>
                <w:lang w:val="it-IT" w:eastAsia="en-US"/>
              </w:rPr>
              <w:t>D.Lgs</w:t>
            </w:r>
            <w:proofErr w:type="spellEnd"/>
            <w:r w:rsidR="009239FF" w:rsidRPr="009239FF">
              <w:rPr>
                <w:rFonts w:ascii="Calibri" w:eastAsia="Calibri" w:hAnsi="Calibri" w:cs="Calibri"/>
                <w:b/>
                <w:bCs/>
                <w:sz w:val="21"/>
                <w:szCs w:val="21"/>
                <w:lang w:val="it-IT" w:eastAsia="en-US"/>
              </w:rPr>
              <w:t xml:space="preserve"> n. 50/2016 e </w:t>
            </w:r>
            <w:proofErr w:type="spellStart"/>
            <w:r w:rsidR="009239FF" w:rsidRPr="009239FF">
              <w:rPr>
                <w:rFonts w:ascii="Calibri" w:eastAsia="Calibri" w:hAnsi="Calibri" w:cs="Calibri"/>
                <w:b/>
                <w:bCs/>
                <w:sz w:val="21"/>
                <w:szCs w:val="21"/>
                <w:lang w:val="it-IT" w:eastAsia="en-US"/>
              </w:rPr>
              <w:t>ss.mm.ii</w:t>
            </w:r>
            <w:proofErr w:type="spellEnd"/>
            <w:r w:rsidR="009239FF" w:rsidRPr="009239FF">
              <w:rPr>
                <w:rFonts w:ascii="Calibri" w:eastAsia="Calibri" w:hAnsi="Calibri" w:cs="Calibri"/>
                <w:b/>
                <w:bCs/>
                <w:sz w:val="21"/>
                <w:szCs w:val="21"/>
                <w:lang w:val="it-IT" w:eastAsia="en-US"/>
              </w:rPr>
              <w:t xml:space="preserve">.  per un importo pari a euro </w:t>
            </w:r>
            <w:r w:rsidR="00476049">
              <w:rPr>
                <w:rFonts w:ascii="Calibri" w:eastAsia="Calibri" w:hAnsi="Calibri" w:cs="Calibri"/>
                <w:b/>
                <w:bCs/>
                <w:sz w:val="21"/>
                <w:szCs w:val="21"/>
                <w:lang w:val="it-IT" w:eastAsia="en-US"/>
              </w:rPr>
              <w:t>52253,2485</w:t>
            </w:r>
            <w:r w:rsidR="009239FF" w:rsidRPr="009239FF">
              <w:rPr>
                <w:rFonts w:ascii="Calibri" w:eastAsia="Calibri" w:hAnsi="Calibri" w:cs="Calibri"/>
                <w:b/>
                <w:bCs/>
                <w:sz w:val="21"/>
                <w:szCs w:val="21"/>
                <w:lang w:val="it-IT" w:eastAsia="en-US"/>
              </w:rPr>
              <w:t xml:space="preserve"> oltre iva</w:t>
            </w:r>
            <w:r w:rsidR="009239FF">
              <w:rPr>
                <w:rFonts w:ascii="Calibri" w:eastAsia="Calibri" w:hAnsi="Calibri" w:cs="Calibri"/>
                <w:b/>
                <w:bCs/>
                <w:sz w:val="21"/>
                <w:szCs w:val="21"/>
                <w:lang w:val="it-IT" w:eastAsia="en-US"/>
              </w:rPr>
              <w:t xml:space="preserve"> e conseguentemente</w:t>
            </w:r>
            <w:r w:rsidRPr="009239FF">
              <w:rPr>
                <w:rFonts w:ascii="Calibri" w:eastAsia="Calibri" w:hAnsi="Calibri" w:cs="Calibri"/>
                <w:bCs/>
                <w:sz w:val="21"/>
                <w:szCs w:val="21"/>
                <w:lang w:val="it-IT" w:eastAsia="en-US"/>
              </w:rPr>
              <w:t xml:space="preserve"> di aggiudicare la procedura in discorso </w:t>
            </w:r>
            <w:r w:rsidRPr="009239FF">
              <w:rPr>
                <w:rFonts w:ascii="Calibri" w:eastAsia="Calibri" w:hAnsi="Calibri" w:cs="Calibri"/>
                <w:sz w:val="21"/>
                <w:szCs w:val="21"/>
                <w:lang w:val="it-IT" w:eastAsia="en-US"/>
              </w:rPr>
              <w:t xml:space="preserve">all’operatore economico </w:t>
            </w:r>
            <w:r w:rsidR="00476049">
              <w:rPr>
                <w:rFonts w:ascii="Calibri" w:eastAsia="Calibri" w:hAnsi="Calibri" w:cs="Calibri"/>
                <w:sz w:val="21"/>
                <w:szCs w:val="21"/>
                <w:lang w:val="it-IT" w:eastAsia="en-US"/>
              </w:rPr>
              <w:t>COOP SOC ISA</w:t>
            </w:r>
            <w:r w:rsidRPr="009239FF">
              <w:rPr>
                <w:rFonts w:ascii="Calibri" w:eastAsia="Calibri" w:hAnsi="Calibri" w:cs="Calibri"/>
                <w:sz w:val="21"/>
                <w:szCs w:val="21"/>
                <w:lang w:val="it-IT" w:eastAsia="en-US"/>
              </w:rPr>
              <w:t xml:space="preserve">, con sede in </w:t>
            </w:r>
            <w:r w:rsidR="009239FF">
              <w:rPr>
                <w:rFonts w:ascii="Calibri" w:eastAsia="Calibri" w:hAnsi="Calibri" w:cs="Calibri"/>
                <w:sz w:val="21"/>
                <w:szCs w:val="21"/>
                <w:lang w:val="it-IT" w:eastAsia="en-US"/>
              </w:rPr>
              <w:t>Acerra (Na) al  C.so Europa</w:t>
            </w:r>
            <w:r w:rsidR="004F4ACE">
              <w:rPr>
                <w:rFonts w:ascii="Calibri" w:eastAsia="Calibri" w:hAnsi="Calibri" w:cs="Calibri"/>
                <w:sz w:val="21"/>
                <w:szCs w:val="21"/>
                <w:lang w:val="it-IT" w:eastAsia="en-US"/>
              </w:rPr>
              <w:t xml:space="preserve"> n 14 iva 07958741212</w:t>
            </w:r>
            <w:r w:rsidRPr="009239FF">
              <w:rPr>
                <w:rFonts w:ascii="Calibri" w:eastAsia="Calibri" w:hAnsi="Calibri" w:cs="Calibri"/>
                <w:sz w:val="21"/>
                <w:szCs w:val="21"/>
                <w:lang w:val="it-IT" w:eastAsia="en-US"/>
              </w:rPr>
              <w:t xml:space="preserve">, alle condizioni di cui all’Offerta presentata, recante quest’ultima un prezzo complessivo offerto pari a euro </w:t>
            </w:r>
            <w:r w:rsidR="00476049" w:rsidRPr="00476049">
              <w:rPr>
                <w:rFonts w:ascii="Calibri" w:eastAsia="Calibri" w:hAnsi="Calibri" w:cs="Calibri"/>
                <w:b/>
                <w:bCs/>
                <w:sz w:val="21"/>
                <w:szCs w:val="21"/>
                <w:lang w:val="it-IT" w:eastAsia="en-US"/>
              </w:rPr>
              <w:t xml:space="preserve">52253,2485 </w:t>
            </w:r>
            <w:r w:rsidRPr="009239FF">
              <w:rPr>
                <w:rFonts w:ascii="Calibri" w:eastAsia="Calibri" w:hAnsi="Calibri" w:cs="Calibri"/>
                <w:sz w:val="21"/>
                <w:szCs w:val="21"/>
                <w:lang w:val="it-IT" w:eastAsia="en-US"/>
              </w:rPr>
              <w:t xml:space="preserve">ed un ribasso pari a </w:t>
            </w:r>
            <w:r w:rsidR="004F4ACE">
              <w:rPr>
                <w:rFonts w:ascii="Calibri" w:eastAsia="Calibri" w:hAnsi="Calibri" w:cs="Calibri"/>
                <w:sz w:val="21"/>
                <w:szCs w:val="21"/>
                <w:lang w:val="it-IT" w:eastAsia="en-US"/>
              </w:rPr>
              <w:t>15</w:t>
            </w:r>
            <w:r w:rsidRPr="009239FF">
              <w:rPr>
                <w:rFonts w:ascii="Calibri" w:eastAsia="Calibri" w:hAnsi="Calibri" w:cs="Calibri"/>
                <w:sz w:val="21"/>
                <w:szCs w:val="21"/>
                <w:lang w:val="it-IT" w:eastAsia="en-US"/>
              </w:rPr>
              <w:t>% il tutto oltre IVA come per legge;</w:t>
            </w:r>
            <w:r w:rsidRPr="009239FF">
              <w:rPr>
                <w:rFonts w:ascii="Calibri" w:eastAsia="Calibri" w:hAnsi="Calibri" w:cs="Calibri"/>
                <w:bCs/>
                <w:sz w:val="21"/>
                <w:szCs w:val="21"/>
                <w:lang w:val="it-IT" w:eastAsia="en-US"/>
              </w:rPr>
              <w:t xml:space="preserve"> </w:t>
            </w:r>
          </w:p>
          <w:p w14:paraId="6BFEB350" w14:textId="48D304C9" w:rsidR="00786992" w:rsidRPr="00442180" w:rsidRDefault="00786992" w:rsidP="00786992">
            <w:pPr>
              <w:numPr>
                <w:ilvl w:val="0"/>
                <w:numId w:val="9"/>
              </w:numPr>
              <w:spacing w:before="120" w:after="120"/>
              <w:jc w:val="both"/>
              <w:rPr>
                <w:rFonts w:ascii="Calibri" w:eastAsia="Calibri" w:hAnsi="Calibri" w:cs="Calibri"/>
                <w:bCs/>
                <w:sz w:val="21"/>
                <w:szCs w:val="21"/>
                <w:lang w:val="it-IT" w:eastAsia="en-US"/>
              </w:rPr>
            </w:pPr>
            <w:r w:rsidRPr="00442180">
              <w:rPr>
                <w:rFonts w:ascii="Calibri" w:eastAsia="Calibri" w:hAnsi="Calibri" w:cs="Calibri"/>
                <w:bCs/>
                <w:sz w:val="21"/>
                <w:szCs w:val="21"/>
                <w:lang w:val="it-IT" w:eastAsia="en-US"/>
              </w:rPr>
              <w:t>di autorizzare l’assunzione del relativo impegno di spesa;</w:t>
            </w:r>
          </w:p>
          <w:p w14:paraId="2531E6E5" w14:textId="77777777" w:rsidR="00786992" w:rsidRPr="00442180" w:rsidRDefault="00786992" w:rsidP="00786992">
            <w:pPr>
              <w:numPr>
                <w:ilvl w:val="0"/>
                <w:numId w:val="3"/>
              </w:numPr>
              <w:suppressAutoHyphens/>
              <w:spacing w:before="120" w:after="120"/>
              <w:jc w:val="both"/>
              <w:rPr>
                <w:rFonts w:ascii="Calibri" w:eastAsia="Calibri" w:hAnsi="Calibri" w:cs="Calibri"/>
                <w:bCs/>
                <w:sz w:val="21"/>
                <w:szCs w:val="21"/>
                <w:lang w:val="it-IT" w:eastAsia="en-US"/>
              </w:rPr>
            </w:pPr>
            <w:r w:rsidRPr="00442180">
              <w:rPr>
                <w:rFonts w:ascii="Calibri" w:eastAsia="Calibri" w:hAnsi="Calibri" w:cs="Calibri"/>
                <w:bCs/>
                <w:sz w:val="21"/>
                <w:szCs w:val="21"/>
                <w:lang w:val="it-IT" w:eastAsia="en-US"/>
              </w:rPr>
              <w:t>di dare mandato all’Unità organizzativa Responsabile del Procedimento di porre in essere tutti gli adempimenti relativi agli obblighi di cui alla vigente normativa in materia di trasparenza e di prevenzione della corruzione, connessi all’adozione del presente provvedimento.</w:t>
            </w:r>
          </w:p>
          <w:p w14:paraId="56E44048" w14:textId="626B62E4" w:rsidR="00E237DC" w:rsidRPr="00442180" w:rsidRDefault="00786992" w:rsidP="00786992">
            <w:pPr>
              <w:spacing w:before="120" w:after="120"/>
              <w:rPr>
                <w:rFonts w:ascii="Calibri" w:eastAsia="Calibri" w:hAnsi="Calibri"/>
                <w:sz w:val="21"/>
                <w:szCs w:val="21"/>
                <w:lang w:val="it-IT" w:eastAsia="en-US"/>
              </w:rPr>
            </w:pPr>
            <w:r w:rsidRPr="00442180">
              <w:rPr>
                <w:rFonts w:ascii="Calibri" w:eastAsia="Calibri" w:hAnsi="Calibri" w:cs="Calibri"/>
                <w:sz w:val="21"/>
                <w:szCs w:val="21"/>
                <w:lang w:val="it-IT" w:eastAsia="en-US"/>
              </w:rPr>
              <w:t xml:space="preserve">Il presente provvedimento di aggiudicazione diventerà efficace solo una volta ultimate, con esito positivo, le verifiche circa il possesso dei requisiti di capacità generale in capo all’aggiudicatario, ai sensi dell’art. 32, comma 7, del </w:t>
            </w:r>
            <w:proofErr w:type="spellStart"/>
            <w:r w:rsidRPr="00442180">
              <w:rPr>
                <w:rFonts w:ascii="Calibri" w:eastAsia="Calibri" w:hAnsi="Calibri" w:cs="Calibri"/>
                <w:sz w:val="21"/>
                <w:szCs w:val="21"/>
                <w:lang w:val="it-IT" w:eastAsia="en-US"/>
              </w:rPr>
              <w:t>D.Lgs.</w:t>
            </w:r>
            <w:proofErr w:type="spellEnd"/>
            <w:r w:rsidRPr="00442180">
              <w:rPr>
                <w:rFonts w:ascii="Calibri" w:eastAsia="Calibri" w:hAnsi="Calibri" w:cs="Calibri"/>
                <w:sz w:val="21"/>
                <w:szCs w:val="21"/>
                <w:lang w:val="it-IT" w:eastAsia="en-US"/>
              </w:rPr>
              <w:t xml:space="preserve"> 50/2016 e </w:t>
            </w:r>
            <w:proofErr w:type="spellStart"/>
            <w:r w:rsidRPr="00442180">
              <w:rPr>
                <w:rFonts w:ascii="Calibri" w:eastAsia="Calibri" w:hAnsi="Calibri" w:cs="Calibri"/>
                <w:sz w:val="21"/>
                <w:szCs w:val="21"/>
                <w:lang w:val="it-IT" w:eastAsia="en-US"/>
              </w:rPr>
              <w:t>s.m.i.</w:t>
            </w:r>
            <w:proofErr w:type="spellEnd"/>
            <w:r w:rsidRPr="00442180">
              <w:rPr>
                <w:rFonts w:ascii="Calibri" w:eastAsia="Calibri" w:hAnsi="Calibri" w:cs="Calibri"/>
                <w:sz w:val="21"/>
                <w:szCs w:val="21"/>
                <w:lang w:val="it-IT" w:eastAsia="en-US"/>
              </w:rPr>
              <w:t xml:space="preserve"> nonché i requisiti di carattere speciale dichiarati in sede di presentazione dell’Offerta</w:t>
            </w:r>
            <w:r w:rsidR="00442180" w:rsidRPr="00442180">
              <w:rPr>
                <w:rFonts w:ascii="Calibri" w:eastAsia="Calibri" w:hAnsi="Calibri" w:cs="Calibri"/>
                <w:sz w:val="21"/>
                <w:szCs w:val="21"/>
                <w:lang w:val="it-IT" w:eastAsia="en-US"/>
              </w:rPr>
              <w:t>.</w:t>
            </w:r>
          </w:p>
        </w:tc>
        <w:tc>
          <w:tcPr>
            <w:tcW w:w="9248" w:type="dxa"/>
            <w:gridSpan w:val="2"/>
          </w:tcPr>
          <w:p w14:paraId="0D82EF03" w14:textId="77777777" w:rsidR="001B0CDB" w:rsidRPr="00442180" w:rsidRDefault="001B0CDB" w:rsidP="008D357A">
            <w:pPr>
              <w:ind w:left="-57"/>
              <w:jc w:val="center"/>
              <w:rPr>
                <w:rFonts w:eastAsia="Calibri"/>
                <w:b/>
                <w:sz w:val="21"/>
                <w:szCs w:val="21"/>
                <w:lang w:val="it-IT"/>
              </w:rPr>
            </w:pPr>
          </w:p>
        </w:tc>
      </w:tr>
      <w:tr w:rsidR="001B0CDB" w:rsidRPr="00561F0C" w14:paraId="48059732" w14:textId="77777777" w:rsidTr="0024175C">
        <w:tc>
          <w:tcPr>
            <w:tcW w:w="1557" w:type="dxa"/>
            <w:shd w:val="clear" w:color="auto" w:fill="auto"/>
          </w:tcPr>
          <w:p w14:paraId="7C9CA103" w14:textId="6F74D4F6" w:rsidR="001B0CDB" w:rsidRPr="00442180" w:rsidRDefault="007236A4" w:rsidP="008D357A">
            <w:pPr>
              <w:rPr>
                <w:rFonts w:eastAsia="Calibri"/>
                <w:b/>
                <w:sz w:val="21"/>
                <w:szCs w:val="21"/>
                <w:lang w:val="it-IT"/>
              </w:rPr>
            </w:pPr>
            <w:r w:rsidRPr="00442180">
              <w:rPr>
                <w:rFonts w:eastAsia="Calibri"/>
                <w:b/>
                <w:sz w:val="21"/>
                <w:szCs w:val="21"/>
                <w:lang w:val="it-IT"/>
              </w:rPr>
              <w:t xml:space="preserve">      </w:t>
            </w:r>
            <w:r w:rsidR="00E237DC" w:rsidRPr="00442180">
              <w:rPr>
                <w:rFonts w:eastAsia="Calibri"/>
                <w:b/>
                <w:sz w:val="21"/>
                <w:szCs w:val="21"/>
                <w:lang w:val="it-IT"/>
              </w:rPr>
              <w:t xml:space="preserve">                                                       </w:t>
            </w:r>
          </w:p>
        </w:tc>
        <w:tc>
          <w:tcPr>
            <w:tcW w:w="8907" w:type="dxa"/>
            <w:gridSpan w:val="2"/>
            <w:shd w:val="clear" w:color="auto" w:fill="auto"/>
          </w:tcPr>
          <w:p w14:paraId="1FD9F564" w14:textId="335AA9D9" w:rsidR="001B0CDB" w:rsidRPr="00442180" w:rsidRDefault="001B0CDB" w:rsidP="001B0CDB">
            <w:pPr>
              <w:jc w:val="both"/>
              <w:rPr>
                <w:rFonts w:eastAsia="Calibri"/>
                <w:sz w:val="21"/>
                <w:szCs w:val="21"/>
                <w:lang w:val="it-IT"/>
              </w:rPr>
            </w:pPr>
          </w:p>
        </w:tc>
        <w:tc>
          <w:tcPr>
            <w:tcW w:w="9245" w:type="dxa"/>
            <w:gridSpan w:val="2"/>
          </w:tcPr>
          <w:p w14:paraId="07A7B634" w14:textId="77777777" w:rsidR="001B0CDB" w:rsidRPr="00442180" w:rsidRDefault="001B0CDB" w:rsidP="008D357A">
            <w:pPr>
              <w:ind w:left="-57"/>
              <w:jc w:val="both"/>
              <w:rPr>
                <w:rFonts w:eastAsia="Calibri"/>
                <w:sz w:val="21"/>
                <w:szCs w:val="21"/>
                <w:lang w:val="it-IT"/>
              </w:rPr>
            </w:pPr>
          </w:p>
        </w:tc>
      </w:tr>
    </w:tbl>
    <w:p w14:paraId="7CC84F73" w14:textId="44909344" w:rsidR="00E237DC" w:rsidRPr="00442180" w:rsidRDefault="00786992" w:rsidP="00786992">
      <w:pPr>
        <w:rPr>
          <w:sz w:val="21"/>
          <w:szCs w:val="21"/>
          <w:lang w:val="it-IT"/>
        </w:rPr>
      </w:pPr>
      <w:r w:rsidRPr="00442180">
        <w:rPr>
          <w:sz w:val="21"/>
          <w:szCs w:val="21"/>
          <w:lang w:val="it-IT"/>
        </w:rPr>
        <w:t xml:space="preserve">                                                                                                         </w:t>
      </w:r>
      <w:r w:rsidR="00442180">
        <w:rPr>
          <w:sz w:val="21"/>
          <w:szCs w:val="21"/>
          <w:lang w:val="it-IT"/>
        </w:rPr>
        <w:t xml:space="preserve">             </w:t>
      </w:r>
      <w:r w:rsidRPr="00442180">
        <w:rPr>
          <w:sz w:val="21"/>
          <w:szCs w:val="21"/>
          <w:lang w:val="it-IT"/>
        </w:rPr>
        <w:t xml:space="preserve">     </w:t>
      </w:r>
      <w:r w:rsidR="004F4ACE">
        <w:rPr>
          <w:sz w:val="21"/>
          <w:szCs w:val="21"/>
          <w:lang w:val="it-IT"/>
        </w:rPr>
        <w:t xml:space="preserve">    </w:t>
      </w:r>
      <w:r w:rsidR="00E237DC" w:rsidRPr="00442180">
        <w:rPr>
          <w:sz w:val="21"/>
          <w:szCs w:val="21"/>
          <w:lang w:val="it-IT"/>
        </w:rPr>
        <w:t>Il DIRETTORE</w:t>
      </w:r>
    </w:p>
    <w:p w14:paraId="68CAED2B" w14:textId="36686E82" w:rsidR="00E237DC" w:rsidRDefault="00E237DC" w:rsidP="001B0CDB">
      <w:pPr>
        <w:rPr>
          <w:sz w:val="24"/>
          <w:szCs w:val="24"/>
          <w:lang w:val="it-IT"/>
        </w:rPr>
      </w:pPr>
      <w:r w:rsidRPr="00442180">
        <w:rPr>
          <w:sz w:val="21"/>
          <w:szCs w:val="21"/>
          <w:lang w:val="it-IT"/>
        </w:rPr>
        <w:tab/>
      </w:r>
      <w:r w:rsidRPr="00442180">
        <w:rPr>
          <w:sz w:val="21"/>
          <w:szCs w:val="21"/>
          <w:lang w:val="it-IT"/>
        </w:rPr>
        <w:tab/>
      </w:r>
      <w:r w:rsidRPr="00442180">
        <w:rPr>
          <w:sz w:val="21"/>
          <w:szCs w:val="21"/>
          <w:lang w:val="it-IT"/>
        </w:rPr>
        <w:tab/>
      </w:r>
      <w:r w:rsidRPr="00442180">
        <w:rPr>
          <w:sz w:val="21"/>
          <w:szCs w:val="21"/>
          <w:lang w:val="it-IT"/>
        </w:rPr>
        <w:tab/>
      </w:r>
      <w:r w:rsidRPr="00442180">
        <w:rPr>
          <w:sz w:val="21"/>
          <w:szCs w:val="21"/>
          <w:lang w:val="it-IT"/>
        </w:rPr>
        <w:tab/>
      </w:r>
      <w:r w:rsidRPr="00442180">
        <w:rPr>
          <w:sz w:val="21"/>
          <w:szCs w:val="21"/>
          <w:lang w:val="it-IT"/>
        </w:rPr>
        <w:tab/>
      </w:r>
      <w:r w:rsidRPr="00442180">
        <w:rPr>
          <w:sz w:val="21"/>
          <w:szCs w:val="21"/>
          <w:lang w:val="it-IT"/>
        </w:rPr>
        <w:tab/>
      </w:r>
      <w:r w:rsidRPr="00442180">
        <w:rPr>
          <w:sz w:val="21"/>
          <w:szCs w:val="21"/>
          <w:lang w:val="it-IT"/>
        </w:rPr>
        <w:tab/>
        <w:t xml:space="preserve">             Prof. </w:t>
      </w:r>
      <w:r w:rsidR="004F4ACE">
        <w:rPr>
          <w:sz w:val="21"/>
          <w:szCs w:val="21"/>
          <w:lang w:val="it-IT"/>
        </w:rPr>
        <w:t>Gionata De Vico</w:t>
      </w:r>
    </w:p>
    <w:p w14:paraId="5E19F514" w14:textId="4E7F17FE" w:rsidR="001B0CDB" w:rsidRPr="00AB7AC1" w:rsidRDefault="001B0CDB" w:rsidP="001B0CDB">
      <w:pPr>
        <w:rPr>
          <w:sz w:val="24"/>
          <w:szCs w:val="24"/>
          <w:lang w:val="it-IT"/>
        </w:rPr>
      </w:pPr>
      <w:r>
        <w:rPr>
          <w:sz w:val="24"/>
          <w:szCs w:val="24"/>
          <w:lang w:val="it-IT"/>
        </w:rPr>
        <w:tab/>
      </w:r>
      <w:r>
        <w:rPr>
          <w:sz w:val="24"/>
          <w:szCs w:val="24"/>
          <w:lang w:val="it-IT"/>
        </w:rPr>
        <w:tab/>
      </w:r>
      <w:r>
        <w:rPr>
          <w:sz w:val="24"/>
          <w:szCs w:val="24"/>
          <w:lang w:val="it-IT"/>
        </w:rPr>
        <w:tab/>
      </w:r>
      <w:r>
        <w:rPr>
          <w:sz w:val="24"/>
          <w:szCs w:val="24"/>
          <w:lang w:val="it-IT"/>
        </w:rPr>
        <w:tab/>
      </w:r>
      <w:r>
        <w:rPr>
          <w:sz w:val="24"/>
          <w:szCs w:val="24"/>
          <w:lang w:val="it-IT"/>
        </w:rPr>
        <w:tab/>
      </w:r>
      <w:r>
        <w:rPr>
          <w:sz w:val="24"/>
          <w:szCs w:val="24"/>
          <w:lang w:val="it-IT"/>
        </w:rPr>
        <w:tab/>
      </w:r>
      <w:r>
        <w:rPr>
          <w:sz w:val="24"/>
          <w:szCs w:val="24"/>
          <w:lang w:val="it-IT"/>
        </w:rPr>
        <w:tab/>
      </w:r>
    </w:p>
    <w:p w14:paraId="24DBDB75" w14:textId="77777777" w:rsidR="001B0CDB" w:rsidRPr="00AB7AC1" w:rsidRDefault="001B0CDB" w:rsidP="001B0CDB">
      <w:pPr>
        <w:ind w:left="1134"/>
        <w:rPr>
          <w:sz w:val="24"/>
          <w:szCs w:val="24"/>
          <w:lang w:val="it-IT"/>
        </w:rPr>
      </w:pPr>
    </w:p>
    <w:p w14:paraId="366FF342" w14:textId="77777777" w:rsidR="001B0CDB" w:rsidRDefault="001B0CDB" w:rsidP="00834E94">
      <w:pPr>
        <w:rPr>
          <w:sz w:val="24"/>
          <w:szCs w:val="24"/>
          <w:lang w:val="it-IT"/>
        </w:rPr>
      </w:pPr>
    </w:p>
    <w:tbl>
      <w:tblPr>
        <w:tblpPr w:leftFromText="141" w:rightFromText="141" w:vertAnchor="text" w:horzAnchor="margin" w:tblpY="16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723"/>
      </w:tblGrid>
      <w:tr w:rsidR="00E237DC" w:rsidRPr="00561F0C" w14:paraId="28D46A93" w14:textId="77777777" w:rsidTr="00E237DC">
        <w:trPr>
          <w:trHeight w:val="841"/>
        </w:trPr>
        <w:tc>
          <w:tcPr>
            <w:tcW w:w="3723" w:type="dxa"/>
          </w:tcPr>
          <w:p w14:paraId="2C33E9F9" w14:textId="77777777" w:rsidR="00C22B34" w:rsidRPr="00C22B34" w:rsidRDefault="00C22B34" w:rsidP="00C22B34">
            <w:pPr>
              <w:rPr>
                <w:sz w:val="16"/>
                <w:szCs w:val="16"/>
                <w:lang w:val="it-IT"/>
              </w:rPr>
            </w:pPr>
            <w:r w:rsidRPr="00C22B34">
              <w:rPr>
                <w:sz w:val="16"/>
                <w:szCs w:val="16"/>
                <w:lang w:val="it-IT"/>
              </w:rPr>
              <w:t xml:space="preserve">Il </w:t>
            </w:r>
            <w:proofErr w:type="spellStart"/>
            <w:r w:rsidRPr="00C22B34">
              <w:rPr>
                <w:sz w:val="16"/>
                <w:szCs w:val="16"/>
                <w:lang w:val="it-IT"/>
              </w:rPr>
              <w:t>Rup</w:t>
            </w:r>
            <w:proofErr w:type="spellEnd"/>
            <w:r w:rsidRPr="00C22B34">
              <w:rPr>
                <w:sz w:val="16"/>
                <w:szCs w:val="16"/>
                <w:lang w:val="it-IT"/>
              </w:rPr>
              <w:t xml:space="preserve">: dott.ssa Grazia Villari mail </w:t>
            </w:r>
            <w:hyperlink r:id="rId9" w:history="1">
              <w:r w:rsidRPr="00C22B34">
                <w:rPr>
                  <w:rStyle w:val="Collegamentoipertestuale"/>
                  <w:sz w:val="16"/>
                  <w:szCs w:val="16"/>
                  <w:lang w:val="it-IT"/>
                </w:rPr>
                <w:t>grazia.villari@unina.it</w:t>
              </w:r>
            </w:hyperlink>
          </w:p>
          <w:p w14:paraId="5EA3D0CB" w14:textId="77777777" w:rsidR="00C22B34" w:rsidRPr="00C22B34" w:rsidRDefault="00C22B34" w:rsidP="00C22B34">
            <w:pPr>
              <w:rPr>
                <w:sz w:val="16"/>
                <w:szCs w:val="16"/>
                <w:lang w:val="it-IT"/>
              </w:rPr>
            </w:pPr>
            <w:r w:rsidRPr="00C22B34">
              <w:rPr>
                <w:sz w:val="16"/>
                <w:szCs w:val="16"/>
                <w:lang w:val="it-IT"/>
              </w:rPr>
              <w:t>Tel  081-2535099</w:t>
            </w:r>
          </w:p>
          <w:p w14:paraId="4D8DE5B2" w14:textId="77777777" w:rsidR="00C22B34" w:rsidRPr="00C22B34" w:rsidRDefault="00C22B34" w:rsidP="00C22B34">
            <w:pPr>
              <w:rPr>
                <w:sz w:val="16"/>
                <w:szCs w:val="16"/>
                <w:lang w:val="it-IT"/>
              </w:rPr>
            </w:pPr>
          </w:p>
          <w:p w14:paraId="57B1B15C" w14:textId="77777777" w:rsidR="00C22B34" w:rsidRPr="00C22B34" w:rsidRDefault="00C22B34" w:rsidP="00C22B34">
            <w:pPr>
              <w:rPr>
                <w:sz w:val="16"/>
                <w:szCs w:val="16"/>
                <w:lang w:val="it-IT"/>
              </w:rPr>
            </w:pPr>
            <w:r w:rsidRPr="00C22B34">
              <w:rPr>
                <w:sz w:val="16"/>
                <w:szCs w:val="16"/>
                <w:lang w:val="it-IT"/>
              </w:rPr>
              <w:t>Ufficio dipartimentale contabilità contratti logistica e personale, capo ufficio</w:t>
            </w:r>
          </w:p>
          <w:p w14:paraId="56EDEC24" w14:textId="77777777" w:rsidR="00C22B34" w:rsidRPr="00C22B34" w:rsidRDefault="00C22B34" w:rsidP="00C22B34">
            <w:pPr>
              <w:rPr>
                <w:sz w:val="16"/>
                <w:szCs w:val="16"/>
                <w:lang w:val="it-IT"/>
              </w:rPr>
            </w:pPr>
            <w:r w:rsidRPr="00C22B34">
              <w:rPr>
                <w:sz w:val="16"/>
                <w:szCs w:val="16"/>
                <w:lang w:val="it-IT"/>
              </w:rPr>
              <w:t xml:space="preserve">Dott. Federico Turano Tel 081679228 mail </w:t>
            </w:r>
            <w:hyperlink r:id="rId10" w:history="1">
              <w:r w:rsidRPr="00C22B34">
                <w:rPr>
                  <w:rStyle w:val="Collegamentoipertestuale"/>
                  <w:sz w:val="16"/>
                  <w:szCs w:val="16"/>
                  <w:lang w:val="it-IT"/>
                </w:rPr>
                <w:t>fturano@unina.it</w:t>
              </w:r>
            </w:hyperlink>
          </w:p>
          <w:p w14:paraId="136F1DBC" w14:textId="28C86663" w:rsidR="00E237DC" w:rsidRPr="001D7003" w:rsidRDefault="00E237DC" w:rsidP="00E237DC">
            <w:pPr>
              <w:rPr>
                <w:sz w:val="16"/>
                <w:szCs w:val="16"/>
                <w:lang w:val="it-IT"/>
              </w:rPr>
            </w:pPr>
          </w:p>
        </w:tc>
      </w:tr>
    </w:tbl>
    <w:p w14:paraId="048D0ECF" w14:textId="77777777" w:rsidR="001B0CDB" w:rsidRDefault="001B0CDB" w:rsidP="00834E94">
      <w:pPr>
        <w:rPr>
          <w:sz w:val="24"/>
          <w:szCs w:val="24"/>
          <w:lang w:val="it-IT"/>
        </w:rPr>
      </w:pPr>
    </w:p>
    <w:p w14:paraId="1DA2A937" w14:textId="77777777" w:rsidR="001B0CDB" w:rsidRDefault="001B0CDB" w:rsidP="00834E94">
      <w:pPr>
        <w:rPr>
          <w:sz w:val="24"/>
          <w:szCs w:val="24"/>
          <w:lang w:val="it-IT"/>
        </w:rPr>
      </w:pPr>
    </w:p>
    <w:p w14:paraId="00FE4C8A" w14:textId="77777777" w:rsidR="001B0CDB" w:rsidRDefault="001B0CDB" w:rsidP="00834E94">
      <w:pPr>
        <w:rPr>
          <w:sz w:val="24"/>
          <w:szCs w:val="24"/>
          <w:lang w:val="it-IT"/>
        </w:rPr>
      </w:pPr>
    </w:p>
    <w:p w14:paraId="26478623" w14:textId="77777777" w:rsidR="001B0CDB" w:rsidRDefault="001B0CDB" w:rsidP="00834E94">
      <w:pPr>
        <w:rPr>
          <w:sz w:val="24"/>
          <w:szCs w:val="24"/>
          <w:lang w:val="it-IT"/>
        </w:rPr>
      </w:pPr>
    </w:p>
    <w:p w14:paraId="33C463C7" w14:textId="77777777" w:rsidR="006C599D" w:rsidRPr="00AB7AC1" w:rsidRDefault="006C599D" w:rsidP="0059423E">
      <w:pPr>
        <w:ind w:left="1134"/>
        <w:rPr>
          <w:sz w:val="24"/>
          <w:szCs w:val="24"/>
          <w:lang w:val="it-IT"/>
        </w:rPr>
      </w:pPr>
    </w:p>
    <w:sectPr w:rsidR="006C599D" w:rsidRPr="00AB7AC1" w:rsidSect="002430EA">
      <w:headerReference w:type="default" r:id="rId11"/>
      <w:footerReference w:type="default" r:id="rId12"/>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40E4A5" w14:textId="77777777" w:rsidR="008D4210" w:rsidRDefault="008D4210" w:rsidP="008E6F64">
      <w:r>
        <w:separator/>
      </w:r>
    </w:p>
  </w:endnote>
  <w:endnote w:type="continuationSeparator" w:id="0">
    <w:p w14:paraId="3C127385" w14:textId="77777777" w:rsidR="008D4210" w:rsidRDefault="008D4210" w:rsidP="008E6F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1"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Arial"/>
    <w:panose1 w:val="00000000000000000000"/>
    <w:charset w:val="00"/>
    <w:family w:val="auto"/>
    <w:notTrueType/>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65ECCD" w14:textId="77777777" w:rsidR="000C75E1" w:rsidRPr="00A17DDA" w:rsidRDefault="000229AC" w:rsidP="008E6F64">
    <w:pPr>
      <w:tabs>
        <w:tab w:val="left" w:pos="2977"/>
        <w:tab w:val="left" w:pos="3686"/>
      </w:tabs>
      <w:ind w:left="426" w:right="286"/>
      <w:jc w:val="center"/>
      <w:rPr>
        <w:rFonts w:ascii="Arial" w:hAnsi="Arial" w:cs="Arial"/>
        <w:sz w:val="12"/>
        <w:szCs w:val="12"/>
        <w:lang w:val="it-IT"/>
      </w:rPr>
    </w:pPr>
    <w:r>
      <w:rPr>
        <w:noProof/>
        <w:lang w:val="it-IT"/>
      </w:rPr>
      <mc:AlternateContent>
        <mc:Choice Requires="wps">
          <w:drawing>
            <wp:anchor distT="0" distB="0" distL="114300" distR="114300" simplePos="0" relativeHeight="251656192" behindDoc="0" locked="0" layoutInCell="1" allowOverlap="1" wp14:anchorId="00393B4B" wp14:editId="2EA45B61">
              <wp:simplePos x="0" y="0"/>
              <wp:positionH relativeFrom="column">
                <wp:posOffset>180340</wp:posOffset>
              </wp:positionH>
              <wp:positionV relativeFrom="paragraph">
                <wp:posOffset>44450</wp:posOffset>
              </wp:positionV>
              <wp:extent cx="6480175" cy="635"/>
              <wp:effectExtent l="8890" t="15875" r="6985" b="1206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4E6128">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8C4B8D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" strokecolor="#125530" strokeweight="1pt">
              <v:shadow color="#4e6128" opacity=".5" offset="1pt"/>
            </v:shape>
          </w:pict>
        </mc:Fallback>
      </mc:AlternateContent>
    </w:r>
  </w:p>
  <w:p w14:paraId="533A2D44" w14:textId="77777777" w:rsidR="000C75E1" w:rsidRPr="00BA558B" w:rsidRDefault="000C75E1"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Pr>
        <w:rFonts w:ascii="Arial" w:hAnsi="Arial" w:cs="Arial"/>
        <w:color w:val="125530"/>
        <w:sz w:val="16"/>
        <w:szCs w:val="16"/>
        <w:lang w:val="it-IT"/>
      </w:rPr>
      <w:t>h</w:t>
    </w:r>
    <w:r w:rsidRPr="00BA558B">
      <w:rPr>
        <w:rFonts w:ascii="Arial" w:hAnsi="Arial" w:cs="Arial"/>
        <w:color w:val="125530"/>
        <w:sz w:val="16"/>
        <w:szCs w:val="16"/>
        <w:lang w:val="it-IT"/>
      </w:rPr>
      <w:t>ia, 2</w:t>
    </w:r>
    <w:r>
      <w:rPr>
        <w:rFonts w:ascii="Arial" w:hAnsi="Arial" w:cs="Arial"/>
        <w:color w:val="125530"/>
        <w:sz w:val="16"/>
        <w:szCs w:val="16"/>
        <w:lang w:val="it-IT"/>
      </w:rPr>
      <w:t>6 -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9E77DC4" w14:textId="77777777" w:rsidR="000C75E1" w:rsidRPr="00D17686" w:rsidRDefault="000C75E1"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 Fax +39 081679233</w:t>
    </w:r>
  </w:p>
  <w:p w14:paraId="40D0AFE7" w14:textId="77777777" w:rsidR="000C75E1" w:rsidRPr="00E27914" w:rsidRDefault="000C75E1" w:rsidP="00616464">
    <w:pPr>
      <w:tabs>
        <w:tab w:val="left" w:pos="2977"/>
        <w:tab w:val="left" w:pos="3686"/>
      </w:tabs>
      <w:ind w:left="426" w:right="286"/>
      <w:jc w:val="center"/>
      <w:rPr>
        <w:rFonts w:ascii="Arial" w:hAnsi="Arial" w:cs="Arial"/>
        <w:bCs/>
        <w:i/>
        <w:color w:val="125530"/>
        <w:sz w:val="16"/>
        <w:szCs w:val="16"/>
        <w:lang w:val="it-IT"/>
      </w:rPr>
    </w:pPr>
    <w:r w:rsidRPr="00E27914">
      <w:rPr>
        <w:rFonts w:ascii="Arial" w:hAnsi="Arial" w:cs="Arial"/>
        <w:bCs/>
        <w:i/>
        <w:color w:val="125530"/>
        <w:sz w:val="16"/>
        <w:szCs w:val="16"/>
        <w:lang w:val="it-IT"/>
      </w:rPr>
      <w:t xml:space="preserve">http://biologia.dip.unina.it </w:t>
    </w:r>
    <w:r w:rsidRPr="00E27914">
      <w:rPr>
        <w:rFonts w:ascii="Arial" w:hAnsi="Arial" w:cs="Arial"/>
        <w:color w:val="125530"/>
        <w:sz w:val="16"/>
        <w:szCs w:val="16"/>
        <w:lang w:val="it-IT"/>
      </w:rPr>
      <w:t>– e-mail:</w:t>
    </w:r>
    <w:r w:rsidRPr="00E27914">
      <w:rPr>
        <w:rFonts w:ascii="Arial" w:hAnsi="Arial" w:cs="Arial"/>
        <w:i/>
        <w:color w:val="125530"/>
        <w:sz w:val="16"/>
        <w:szCs w:val="16"/>
        <w:lang w:val="it-IT"/>
      </w:rPr>
      <w:t xml:space="preserve"> </w:t>
    </w:r>
    <w:r w:rsidRPr="00D17686">
      <w:rPr>
        <w:rFonts w:ascii="Arial" w:hAnsi="Arial" w:cs="Arial"/>
        <w:b/>
        <w:bCs/>
        <w:i/>
        <w:color w:val="125530"/>
        <w:sz w:val="16"/>
        <w:szCs w:val="16"/>
        <w:lang w:val="it-IT"/>
      </w:rPr>
      <w:t>dip.biologia@unina.it</w:t>
    </w:r>
    <w:r>
      <w:rPr>
        <w:rFonts w:ascii="Arial" w:hAnsi="Arial" w:cs="Arial"/>
        <w:bCs/>
        <w:i/>
        <w:color w:val="125530"/>
        <w:sz w:val="16"/>
        <w:szCs w:val="16"/>
        <w:lang w:val="it-IT"/>
      </w:rPr>
      <w:t xml:space="preserve"> - </w:t>
    </w:r>
    <w:proofErr w:type="spellStart"/>
    <w:r>
      <w:rPr>
        <w:rFonts w:ascii="Arial" w:hAnsi="Arial" w:cs="Arial"/>
        <w:color w:val="125530"/>
        <w:sz w:val="16"/>
        <w:szCs w:val="16"/>
        <w:lang w:val="it-IT"/>
      </w:rPr>
      <w:t>Pec</w:t>
    </w:r>
    <w:proofErr w:type="spellEnd"/>
    <w:r w:rsidRPr="00E27914">
      <w:rPr>
        <w:rFonts w:ascii="Arial" w:hAnsi="Arial" w:cs="Arial"/>
        <w:color w:val="125530"/>
        <w:sz w:val="16"/>
        <w:szCs w:val="16"/>
        <w:lang w:val="it-IT"/>
      </w:rPr>
      <w:t>:</w:t>
    </w:r>
    <w:r w:rsidRPr="00E27914">
      <w:rPr>
        <w:rFonts w:ascii="Arial" w:hAnsi="Arial" w:cs="Arial"/>
        <w:i/>
        <w:color w:val="125530"/>
        <w:sz w:val="16"/>
        <w:szCs w:val="16"/>
        <w:lang w:val="it-IT"/>
      </w:rPr>
      <w:t xml:space="preserve"> </w:t>
    </w:r>
    <w:r w:rsidRPr="00E27914">
      <w:rPr>
        <w:rFonts w:ascii="Arial" w:hAnsi="Arial" w:cs="Arial"/>
        <w:bCs/>
        <w:i/>
        <w:color w:val="125530"/>
        <w:sz w:val="16"/>
        <w:szCs w:val="16"/>
        <w:lang w:val="it-IT"/>
      </w:rPr>
      <w:t>dip.biologia@</w:t>
    </w:r>
    <w:r>
      <w:rPr>
        <w:rFonts w:ascii="Arial" w:hAnsi="Arial" w:cs="Arial"/>
        <w:bCs/>
        <w:i/>
        <w:color w:val="125530"/>
        <w:sz w:val="16"/>
        <w:szCs w:val="16"/>
        <w:lang w:val="it-IT"/>
      </w:rPr>
      <w:t>pec.</w:t>
    </w:r>
    <w:r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750F61" w14:textId="77777777" w:rsidR="008D4210" w:rsidRDefault="008D4210" w:rsidP="008E6F64">
      <w:r>
        <w:separator/>
      </w:r>
    </w:p>
  </w:footnote>
  <w:footnote w:type="continuationSeparator" w:id="0">
    <w:p w14:paraId="3DD97B2B" w14:textId="77777777" w:rsidR="008D4210" w:rsidRDefault="008D421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A9EB13" w14:textId="77777777" w:rsidR="000C75E1" w:rsidRDefault="000229AC" w:rsidP="00AB67E2">
    <w:pPr>
      <w:pStyle w:val="Corpotesto"/>
      <w:tabs>
        <w:tab w:val="right" w:pos="10632"/>
      </w:tabs>
      <w:ind w:left="-1276" w:right="140"/>
      <w:rPr>
        <w:rFonts w:ascii="Arial" w:hAnsi="Arial" w:cs="Arial"/>
        <w:smallCaps/>
        <w:color w:val="993300"/>
        <w:sz w:val="16"/>
        <w:szCs w:val="16"/>
        <w:lang w:val="it-IT"/>
      </w:rPr>
    </w:pPr>
    <w:r>
      <w:rPr>
        <w:noProof/>
        <w:lang w:val="it-IT"/>
      </w:rPr>
      <w:drawing>
        <wp:anchor distT="0" distB="0" distL="114300" distR="114300" simplePos="0" relativeHeight="251658240" behindDoc="0" locked="0" layoutInCell="1" allowOverlap="1" wp14:anchorId="0E0FF355" wp14:editId="14F6A9F2">
          <wp:simplePos x="0" y="0"/>
          <wp:positionH relativeFrom="column">
            <wp:posOffset>5755005</wp:posOffset>
          </wp:positionH>
          <wp:positionV relativeFrom="paragraph">
            <wp:posOffset>-1270</wp:posOffset>
          </wp:positionV>
          <wp:extent cx="976630" cy="967740"/>
          <wp:effectExtent l="0" t="0" r="0" b="3810"/>
          <wp:wrapNone/>
          <wp:docPr id="6"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LOGO UNINA II copia.png"/>
                  <pic:cNvPicPr>
                    <a:picLocks noChangeAspect="1" noChangeArrowheads="1"/>
                  </pic:cNvPicPr>
                </pic:nvPicPr>
                <pic:blipFill>
                  <a:blip r:embed="rId1">
                    <a:extLst>
                      <a:ext uri="{28A0092B-C50C-407E-A947-70E740481C1C}">
                        <a14:useLocalDpi xmlns:a14="http://schemas.microsoft.com/office/drawing/2010/main" val="0"/>
                      </a:ext>
                    </a:extLst>
                  </a:blip>
                  <a:srcRect l="6927" r="5045" b="23413"/>
                  <a:stretch>
                    <a:fillRect/>
                  </a:stretch>
                </pic:blipFill>
                <pic:spPr bwMode="auto">
                  <a:xfrm>
                    <a:off x="0" y="0"/>
                    <a:ext cx="976630" cy="967740"/>
                  </a:xfrm>
                  <a:prstGeom prst="rect">
                    <a:avLst/>
                  </a:prstGeom>
                  <a:noFill/>
                </pic:spPr>
              </pic:pic>
            </a:graphicData>
          </a:graphic>
          <wp14:sizeRelH relativeFrom="page">
            <wp14:pctWidth>0</wp14:pctWidth>
          </wp14:sizeRelH>
          <wp14:sizeRelV relativeFrom="page">
            <wp14:pctHeight>0</wp14:pctHeight>
          </wp14:sizeRelV>
        </wp:anchor>
      </w:drawing>
    </w:r>
    <w:r>
      <w:rPr>
        <w:noProof/>
        <w:lang w:val="it-IT"/>
      </w:rPr>
      <mc:AlternateContent>
        <mc:Choice Requires="wps">
          <w:drawing>
            <wp:anchor distT="0" distB="0" distL="114300" distR="114300" simplePos="0" relativeHeight="251655168" behindDoc="0" locked="0" layoutInCell="1" allowOverlap="1" wp14:anchorId="55E266E1" wp14:editId="6991A7E4">
              <wp:simplePos x="0" y="0"/>
              <wp:positionH relativeFrom="column">
                <wp:posOffset>61595</wp:posOffset>
              </wp:positionH>
              <wp:positionV relativeFrom="paragraph">
                <wp:posOffset>-6985</wp:posOffset>
              </wp:positionV>
              <wp:extent cx="6675755" cy="0"/>
              <wp:effectExtent l="13970" t="12065" r="15875" b="6985"/>
              <wp:wrapNone/>
              <wp:docPr id="5"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4E6128">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DCDB1E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" strokecolor="#125530" strokeweight="1pt">
              <v:shadow color="#4e6128" opacity=".5" offset="1pt"/>
            </v:shape>
          </w:pict>
        </mc:Fallback>
      </mc:AlternateContent>
    </w:r>
    <w:r>
      <w:rPr>
        <w:noProof/>
        <w:lang w:val="it-IT"/>
      </w:rPr>
      <w:drawing>
        <wp:anchor distT="0" distB="0" distL="114300" distR="114300" simplePos="0" relativeHeight="251659264" behindDoc="0" locked="0" layoutInCell="1" allowOverlap="1" wp14:anchorId="13E2D416" wp14:editId="7FEF05F0">
          <wp:simplePos x="0" y="0"/>
          <wp:positionH relativeFrom="column">
            <wp:posOffset>76200</wp:posOffset>
          </wp:positionH>
          <wp:positionV relativeFrom="paragraph">
            <wp:posOffset>9525</wp:posOffset>
          </wp:positionV>
          <wp:extent cx="974090" cy="967740"/>
          <wp:effectExtent l="0" t="0" r="0" b="3810"/>
          <wp:wrapNone/>
          <wp:docPr id="3"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pic:spPr>
              </pic:pic>
            </a:graphicData>
          </a:graphic>
          <wp14:sizeRelH relativeFrom="page">
            <wp14:pctWidth>0</wp14:pctWidth>
          </wp14:sizeRelH>
          <wp14:sizeRelV relativeFrom="page">
            <wp14:pctHeight>0</wp14:pctHeight>
          </wp14:sizeRelV>
        </wp:anchor>
      </w:drawing>
    </w:r>
    <w:r w:rsidR="000C75E1">
      <w:rPr>
        <w:rFonts w:ascii="Arial" w:hAnsi="Arial" w:cs="Arial"/>
        <w:smallCaps/>
        <w:color w:val="993300"/>
        <w:sz w:val="16"/>
        <w:szCs w:val="16"/>
        <w:lang w:val="it-IT"/>
      </w:rPr>
      <w:tab/>
    </w:r>
  </w:p>
  <w:p w14:paraId="0EABEB4E" w14:textId="77777777" w:rsidR="000C75E1" w:rsidRDefault="000C75E1" w:rsidP="00E96F8A">
    <w:pPr>
      <w:pStyle w:val="Corpotesto"/>
      <w:tabs>
        <w:tab w:val="left" w:pos="10490"/>
      </w:tabs>
      <w:ind w:left="-567" w:right="-766"/>
      <w:rPr>
        <w:sz w:val="16"/>
        <w:szCs w:val="16"/>
        <w:lang w:val="it-IT"/>
      </w:rPr>
    </w:pPr>
  </w:p>
  <w:p w14:paraId="746EDA09" w14:textId="77777777" w:rsidR="000C75E1" w:rsidRPr="00F9041D" w:rsidRDefault="000C75E1"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Di Napoli </w:t>
    </w:r>
    <w:r w:rsidRPr="002D3974">
      <w:rPr>
        <w:rFonts w:ascii="Arial" w:hAnsi="Arial" w:cs="Arial"/>
        <w:smallCaps/>
        <w:color w:val="1B6B36"/>
        <w:lang w:val="it-IT"/>
      </w:rPr>
      <w:t>Federico II</w:t>
    </w:r>
  </w:p>
  <w:p w14:paraId="5BAF8F24" w14:textId="77777777" w:rsidR="000C75E1" w:rsidRPr="00FD1701" w:rsidRDefault="000C75E1"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9134C4A" w14:textId="77777777" w:rsidR="000C75E1" w:rsidRPr="00F9041D" w:rsidRDefault="000C75E1"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7462A884" w14:textId="77777777" w:rsidR="000C75E1" w:rsidRPr="00F9041D" w:rsidRDefault="000C75E1" w:rsidP="002D3974">
    <w:pPr>
      <w:pStyle w:val="Corpotesto"/>
      <w:ind w:right="-1"/>
      <w:jc w:val="center"/>
      <w:rPr>
        <w:color w:val="262626"/>
        <w:sz w:val="8"/>
        <w:szCs w:val="8"/>
        <w:lang w:val="it-IT"/>
      </w:rPr>
    </w:pPr>
  </w:p>
  <w:p w14:paraId="07E7D70D" w14:textId="77777777" w:rsidR="000C75E1" w:rsidRDefault="000229AC" w:rsidP="002D3974">
    <w:pPr>
      <w:pStyle w:val="Corpotesto"/>
      <w:ind w:right="-1"/>
      <w:rPr>
        <w:sz w:val="8"/>
        <w:szCs w:val="8"/>
        <w:lang w:val="it-IT"/>
      </w:rPr>
    </w:pPr>
    <w:r>
      <w:rPr>
        <w:noProof/>
        <w:lang w:val="it-IT"/>
      </w:rPr>
      <w:drawing>
        <wp:anchor distT="0" distB="0" distL="114300" distR="114300" simplePos="0" relativeHeight="251660288" behindDoc="0" locked="0" layoutInCell="1" allowOverlap="1" wp14:anchorId="0FC3C000" wp14:editId="63A9848F">
          <wp:simplePos x="0" y="0"/>
          <wp:positionH relativeFrom="column">
            <wp:posOffset>6002655</wp:posOffset>
          </wp:positionH>
          <wp:positionV relativeFrom="paragraph">
            <wp:posOffset>48260</wp:posOffset>
          </wp:positionV>
          <wp:extent cx="488950" cy="105410"/>
          <wp:effectExtent l="0" t="0" r="6350" b="8890"/>
          <wp:wrapNone/>
          <wp:docPr id="4"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0"/>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950" cy="105410"/>
                  </a:xfrm>
                  <a:prstGeom prst="rect">
                    <a:avLst/>
                  </a:prstGeom>
                  <a:noFill/>
                </pic:spPr>
              </pic:pic>
            </a:graphicData>
          </a:graphic>
          <wp14:sizeRelH relativeFrom="page">
            <wp14:pctWidth>0</wp14:pctWidth>
          </wp14:sizeRelH>
          <wp14:sizeRelV relativeFrom="page">
            <wp14:pctHeight>0</wp14:pctHeight>
          </wp14:sizeRelV>
        </wp:anchor>
      </w:drawing>
    </w:r>
  </w:p>
  <w:p w14:paraId="6431D461" w14:textId="77777777" w:rsidR="000C75E1" w:rsidRDefault="000C75E1" w:rsidP="00055043">
    <w:pPr>
      <w:pStyle w:val="Corpotesto"/>
      <w:tabs>
        <w:tab w:val="left" w:pos="9781"/>
        <w:tab w:val="left" w:pos="9923"/>
      </w:tabs>
      <w:ind w:left="-567" w:right="-766"/>
      <w:jc w:val="center"/>
      <w:rPr>
        <w:sz w:val="8"/>
        <w:szCs w:val="8"/>
        <w:lang w:val="it-IT"/>
      </w:rPr>
    </w:pPr>
  </w:p>
  <w:p w14:paraId="66AD7217" w14:textId="77777777" w:rsidR="000C75E1" w:rsidRPr="00BB29DE" w:rsidRDefault="000C75E1" w:rsidP="00D00F60">
    <w:pPr>
      <w:pStyle w:val="Corpotesto"/>
      <w:ind w:left="-567" w:right="-766"/>
      <w:rPr>
        <w:sz w:val="4"/>
        <w:szCs w:val="4"/>
        <w:lang w:val="it-IT"/>
      </w:rPr>
    </w:pPr>
  </w:p>
  <w:p w14:paraId="26FEC8EE" w14:textId="77777777" w:rsidR="000C75E1" w:rsidRDefault="000229AC" w:rsidP="0089798C">
    <w:pPr>
      <w:pStyle w:val="Corpotesto"/>
      <w:tabs>
        <w:tab w:val="left" w:pos="142"/>
        <w:tab w:val="left" w:pos="284"/>
        <w:tab w:val="left" w:pos="9781"/>
        <w:tab w:val="left" w:pos="10632"/>
      </w:tabs>
      <w:ind w:left="-567" w:right="-766"/>
      <w:rPr>
        <w:sz w:val="8"/>
        <w:szCs w:val="8"/>
        <w:lang w:val="it-IT"/>
      </w:rPr>
    </w:pPr>
    <w:r>
      <w:rPr>
        <w:noProof/>
        <w:lang w:val="it-IT"/>
      </w:rPr>
      <mc:AlternateContent>
        <mc:Choice Requires="wps">
          <w:drawing>
            <wp:anchor distT="0" distB="0" distL="114300" distR="114300" simplePos="0" relativeHeight="251657216" behindDoc="0" locked="0" layoutInCell="1" allowOverlap="1" wp14:anchorId="794F4381" wp14:editId="70DD98BB">
              <wp:simplePos x="0" y="0"/>
              <wp:positionH relativeFrom="column">
                <wp:posOffset>62230</wp:posOffset>
              </wp:positionH>
              <wp:positionV relativeFrom="paragraph">
                <wp:posOffset>26035</wp:posOffset>
              </wp:positionV>
              <wp:extent cx="6675755" cy="0"/>
              <wp:effectExtent l="14605" t="6985" r="15240" b="12065"/>
              <wp:wrapNone/>
              <wp:docPr id="2"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4E6128">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6E8770BE" id="Connettore 2 11" o:spid="_x0000_s1026" type="#_x0000_t32" style="position:absolute;margin-left:4.9pt;margin-top:2.05pt;width:525.65pt;height:0;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" strokecolor="#125530" strokeweight="1pt">
              <v:shadow color="#4e6128"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767298"/>
    <w:multiLevelType w:val="hybridMultilevel"/>
    <w:tmpl w:val="1E10CD1E"/>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62573C1"/>
    <w:multiLevelType w:val="hybridMultilevel"/>
    <w:tmpl w:val="11427E12"/>
    <w:lvl w:ilvl="0" w:tplc="E1C4CBB4">
      <w:start w:val="1"/>
      <w:numFmt w:val="bullet"/>
      <w:lvlText w:val=""/>
      <w:lvlJc w:val="left"/>
      <w:pPr>
        <w:ind w:left="1383" w:hanging="360"/>
      </w:pPr>
      <w:rPr>
        <w:rFonts w:ascii="Symbol" w:hAnsi="Symbol" w:hint="default"/>
      </w:rPr>
    </w:lvl>
    <w:lvl w:ilvl="1" w:tplc="04100003" w:tentative="1">
      <w:start w:val="1"/>
      <w:numFmt w:val="bullet"/>
      <w:lvlText w:val="o"/>
      <w:lvlJc w:val="left"/>
      <w:pPr>
        <w:ind w:left="2103" w:hanging="360"/>
      </w:pPr>
      <w:rPr>
        <w:rFonts w:ascii="Courier New" w:hAnsi="Courier New" w:cs="Courier New" w:hint="default"/>
      </w:rPr>
    </w:lvl>
    <w:lvl w:ilvl="2" w:tplc="04100005" w:tentative="1">
      <w:start w:val="1"/>
      <w:numFmt w:val="bullet"/>
      <w:lvlText w:val=""/>
      <w:lvlJc w:val="left"/>
      <w:pPr>
        <w:ind w:left="2823" w:hanging="360"/>
      </w:pPr>
      <w:rPr>
        <w:rFonts w:ascii="Wingdings" w:hAnsi="Wingdings" w:hint="default"/>
      </w:rPr>
    </w:lvl>
    <w:lvl w:ilvl="3" w:tplc="04100001" w:tentative="1">
      <w:start w:val="1"/>
      <w:numFmt w:val="bullet"/>
      <w:lvlText w:val=""/>
      <w:lvlJc w:val="left"/>
      <w:pPr>
        <w:ind w:left="3543" w:hanging="360"/>
      </w:pPr>
      <w:rPr>
        <w:rFonts w:ascii="Symbol" w:hAnsi="Symbol" w:hint="default"/>
      </w:rPr>
    </w:lvl>
    <w:lvl w:ilvl="4" w:tplc="04100003" w:tentative="1">
      <w:start w:val="1"/>
      <w:numFmt w:val="bullet"/>
      <w:lvlText w:val="o"/>
      <w:lvlJc w:val="left"/>
      <w:pPr>
        <w:ind w:left="4263" w:hanging="360"/>
      </w:pPr>
      <w:rPr>
        <w:rFonts w:ascii="Courier New" w:hAnsi="Courier New" w:cs="Courier New" w:hint="default"/>
      </w:rPr>
    </w:lvl>
    <w:lvl w:ilvl="5" w:tplc="04100005" w:tentative="1">
      <w:start w:val="1"/>
      <w:numFmt w:val="bullet"/>
      <w:lvlText w:val=""/>
      <w:lvlJc w:val="left"/>
      <w:pPr>
        <w:ind w:left="4983" w:hanging="360"/>
      </w:pPr>
      <w:rPr>
        <w:rFonts w:ascii="Wingdings" w:hAnsi="Wingdings" w:hint="default"/>
      </w:rPr>
    </w:lvl>
    <w:lvl w:ilvl="6" w:tplc="04100001" w:tentative="1">
      <w:start w:val="1"/>
      <w:numFmt w:val="bullet"/>
      <w:lvlText w:val=""/>
      <w:lvlJc w:val="left"/>
      <w:pPr>
        <w:ind w:left="5703" w:hanging="360"/>
      </w:pPr>
      <w:rPr>
        <w:rFonts w:ascii="Symbol" w:hAnsi="Symbol" w:hint="default"/>
      </w:rPr>
    </w:lvl>
    <w:lvl w:ilvl="7" w:tplc="04100003" w:tentative="1">
      <w:start w:val="1"/>
      <w:numFmt w:val="bullet"/>
      <w:lvlText w:val="o"/>
      <w:lvlJc w:val="left"/>
      <w:pPr>
        <w:ind w:left="6423" w:hanging="360"/>
      </w:pPr>
      <w:rPr>
        <w:rFonts w:ascii="Courier New" w:hAnsi="Courier New" w:cs="Courier New" w:hint="default"/>
      </w:rPr>
    </w:lvl>
    <w:lvl w:ilvl="8" w:tplc="04100005" w:tentative="1">
      <w:start w:val="1"/>
      <w:numFmt w:val="bullet"/>
      <w:lvlText w:val=""/>
      <w:lvlJc w:val="left"/>
      <w:pPr>
        <w:ind w:left="7143" w:hanging="360"/>
      </w:pPr>
      <w:rPr>
        <w:rFonts w:ascii="Wingdings" w:hAnsi="Wingdings" w:hint="default"/>
      </w:rPr>
    </w:lvl>
  </w:abstractNum>
  <w:abstractNum w:abstractNumId="2" w15:restartNumberingAfterBreak="0">
    <w:nsid w:val="06EF22E8"/>
    <w:multiLevelType w:val="hybridMultilevel"/>
    <w:tmpl w:val="5BCC0B02"/>
    <w:lvl w:ilvl="0" w:tplc="5E78B8A6">
      <w:start w:val="3"/>
      <w:numFmt w:val="bullet"/>
      <w:lvlText w:val="-"/>
      <w:lvlJc w:val="left"/>
      <w:pPr>
        <w:ind w:left="1080" w:hanging="360"/>
      </w:pPr>
      <w:rPr>
        <w:rFonts w:ascii="Calibri" w:eastAsia="Calibri" w:hAnsi="Calibri" w:cs="Calibri"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3" w15:restartNumberingAfterBreak="0">
    <w:nsid w:val="0F3C1E03"/>
    <w:multiLevelType w:val="hybridMultilevel"/>
    <w:tmpl w:val="374827F0"/>
    <w:lvl w:ilvl="0" w:tplc="E1C4CBB4">
      <w:start w:val="1"/>
      <w:numFmt w:val="bullet"/>
      <w:lvlText w:val=""/>
      <w:lvlJc w:val="left"/>
      <w:pPr>
        <w:ind w:left="663" w:hanging="360"/>
      </w:pPr>
      <w:rPr>
        <w:rFonts w:ascii="Symbol" w:hAnsi="Symbol" w:hint="default"/>
      </w:rPr>
    </w:lvl>
    <w:lvl w:ilvl="1" w:tplc="04100003" w:tentative="1">
      <w:start w:val="1"/>
      <w:numFmt w:val="bullet"/>
      <w:lvlText w:val="o"/>
      <w:lvlJc w:val="left"/>
      <w:pPr>
        <w:ind w:left="1383" w:hanging="360"/>
      </w:pPr>
      <w:rPr>
        <w:rFonts w:ascii="Courier New" w:hAnsi="Courier New" w:cs="Courier New" w:hint="default"/>
      </w:rPr>
    </w:lvl>
    <w:lvl w:ilvl="2" w:tplc="04100005" w:tentative="1">
      <w:start w:val="1"/>
      <w:numFmt w:val="bullet"/>
      <w:lvlText w:val=""/>
      <w:lvlJc w:val="left"/>
      <w:pPr>
        <w:ind w:left="2103" w:hanging="360"/>
      </w:pPr>
      <w:rPr>
        <w:rFonts w:ascii="Wingdings" w:hAnsi="Wingdings" w:hint="default"/>
      </w:rPr>
    </w:lvl>
    <w:lvl w:ilvl="3" w:tplc="04100001" w:tentative="1">
      <w:start w:val="1"/>
      <w:numFmt w:val="bullet"/>
      <w:lvlText w:val=""/>
      <w:lvlJc w:val="left"/>
      <w:pPr>
        <w:ind w:left="2823" w:hanging="360"/>
      </w:pPr>
      <w:rPr>
        <w:rFonts w:ascii="Symbol" w:hAnsi="Symbol" w:hint="default"/>
      </w:rPr>
    </w:lvl>
    <w:lvl w:ilvl="4" w:tplc="04100003" w:tentative="1">
      <w:start w:val="1"/>
      <w:numFmt w:val="bullet"/>
      <w:lvlText w:val="o"/>
      <w:lvlJc w:val="left"/>
      <w:pPr>
        <w:ind w:left="3543" w:hanging="360"/>
      </w:pPr>
      <w:rPr>
        <w:rFonts w:ascii="Courier New" w:hAnsi="Courier New" w:cs="Courier New" w:hint="default"/>
      </w:rPr>
    </w:lvl>
    <w:lvl w:ilvl="5" w:tplc="04100005" w:tentative="1">
      <w:start w:val="1"/>
      <w:numFmt w:val="bullet"/>
      <w:lvlText w:val=""/>
      <w:lvlJc w:val="left"/>
      <w:pPr>
        <w:ind w:left="4263" w:hanging="360"/>
      </w:pPr>
      <w:rPr>
        <w:rFonts w:ascii="Wingdings" w:hAnsi="Wingdings" w:hint="default"/>
      </w:rPr>
    </w:lvl>
    <w:lvl w:ilvl="6" w:tplc="04100001" w:tentative="1">
      <w:start w:val="1"/>
      <w:numFmt w:val="bullet"/>
      <w:lvlText w:val=""/>
      <w:lvlJc w:val="left"/>
      <w:pPr>
        <w:ind w:left="4983" w:hanging="360"/>
      </w:pPr>
      <w:rPr>
        <w:rFonts w:ascii="Symbol" w:hAnsi="Symbol" w:hint="default"/>
      </w:rPr>
    </w:lvl>
    <w:lvl w:ilvl="7" w:tplc="04100003" w:tentative="1">
      <w:start w:val="1"/>
      <w:numFmt w:val="bullet"/>
      <w:lvlText w:val="o"/>
      <w:lvlJc w:val="left"/>
      <w:pPr>
        <w:ind w:left="5703" w:hanging="360"/>
      </w:pPr>
      <w:rPr>
        <w:rFonts w:ascii="Courier New" w:hAnsi="Courier New" w:cs="Courier New" w:hint="default"/>
      </w:rPr>
    </w:lvl>
    <w:lvl w:ilvl="8" w:tplc="04100005" w:tentative="1">
      <w:start w:val="1"/>
      <w:numFmt w:val="bullet"/>
      <w:lvlText w:val=""/>
      <w:lvlJc w:val="left"/>
      <w:pPr>
        <w:ind w:left="6423" w:hanging="360"/>
      </w:pPr>
      <w:rPr>
        <w:rFonts w:ascii="Wingdings" w:hAnsi="Wingdings" w:hint="default"/>
      </w:rPr>
    </w:lvl>
  </w:abstractNum>
  <w:abstractNum w:abstractNumId="4" w15:restartNumberingAfterBreak="0">
    <w:nsid w:val="1C8543A1"/>
    <w:multiLevelType w:val="hybridMultilevel"/>
    <w:tmpl w:val="5E8EF6FE"/>
    <w:lvl w:ilvl="0" w:tplc="04100005">
      <w:start w:val="1"/>
      <w:numFmt w:val="bullet"/>
      <w:lvlText w:val=""/>
      <w:lvlJc w:val="left"/>
      <w:pPr>
        <w:ind w:left="663" w:hanging="360"/>
      </w:pPr>
      <w:rPr>
        <w:rFonts w:ascii="Wingdings" w:hAnsi="Wingdings" w:hint="default"/>
      </w:rPr>
    </w:lvl>
    <w:lvl w:ilvl="1" w:tplc="04100003" w:tentative="1">
      <w:start w:val="1"/>
      <w:numFmt w:val="bullet"/>
      <w:lvlText w:val="o"/>
      <w:lvlJc w:val="left"/>
      <w:pPr>
        <w:ind w:left="1383" w:hanging="360"/>
      </w:pPr>
      <w:rPr>
        <w:rFonts w:ascii="Courier New" w:hAnsi="Courier New" w:cs="Courier New" w:hint="default"/>
      </w:rPr>
    </w:lvl>
    <w:lvl w:ilvl="2" w:tplc="04100005" w:tentative="1">
      <w:start w:val="1"/>
      <w:numFmt w:val="bullet"/>
      <w:lvlText w:val=""/>
      <w:lvlJc w:val="left"/>
      <w:pPr>
        <w:ind w:left="2103" w:hanging="360"/>
      </w:pPr>
      <w:rPr>
        <w:rFonts w:ascii="Wingdings" w:hAnsi="Wingdings" w:hint="default"/>
      </w:rPr>
    </w:lvl>
    <w:lvl w:ilvl="3" w:tplc="04100001" w:tentative="1">
      <w:start w:val="1"/>
      <w:numFmt w:val="bullet"/>
      <w:lvlText w:val=""/>
      <w:lvlJc w:val="left"/>
      <w:pPr>
        <w:ind w:left="2823" w:hanging="360"/>
      </w:pPr>
      <w:rPr>
        <w:rFonts w:ascii="Symbol" w:hAnsi="Symbol" w:hint="default"/>
      </w:rPr>
    </w:lvl>
    <w:lvl w:ilvl="4" w:tplc="04100003" w:tentative="1">
      <w:start w:val="1"/>
      <w:numFmt w:val="bullet"/>
      <w:lvlText w:val="o"/>
      <w:lvlJc w:val="left"/>
      <w:pPr>
        <w:ind w:left="3543" w:hanging="360"/>
      </w:pPr>
      <w:rPr>
        <w:rFonts w:ascii="Courier New" w:hAnsi="Courier New" w:cs="Courier New" w:hint="default"/>
      </w:rPr>
    </w:lvl>
    <w:lvl w:ilvl="5" w:tplc="04100005" w:tentative="1">
      <w:start w:val="1"/>
      <w:numFmt w:val="bullet"/>
      <w:lvlText w:val=""/>
      <w:lvlJc w:val="left"/>
      <w:pPr>
        <w:ind w:left="4263" w:hanging="360"/>
      </w:pPr>
      <w:rPr>
        <w:rFonts w:ascii="Wingdings" w:hAnsi="Wingdings" w:hint="default"/>
      </w:rPr>
    </w:lvl>
    <w:lvl w:ilvl="6" w:tplc="04100001" w:tentative="1">
      <w:start w:val="1"/>
      <w:numFmt w:val="bullet"/>
      <w:lvlText w:val=""/>
      <w:lvlJc w:val="left"/>
      <w:pPr>
        <w:ind w:left="4983" w:hanging="360"/>
      </w:pPr>
      <w:rPr>
        <w:rFonts w:ascii="Symbol" w:hAnsi="Symbol" w:hint="default"/>
      </w:rPr>
    </w:lvl>
    <w:lvl w:ilvl="7" w:tplc="04100003" w:tentative="1">
      <w:start w:val="1"/>
      <w:numFmt w:val="bullet"/>
      <w:lvlText w:val="o"/>
      <w:lvlJc w:val="left"/>
      <w:pPr>
        <w:ind w:left="5703" w:hanging="360"/>
      </w:pPr>
      <w:rPr>
        <w:rFonts w:ascii="Courier New" w:hAnsi="Courier New" w:cs="Courier New" w:hint="default"/>
      </w:rPr>
    </w:lvl>
    <w:lvl w:ilvl="8" w:tplc="04100005" w:tentative="1">
      <w:start w:val="1"/>
      <w:numFmt w:val="bullet"/>
      <w:lvlText w:val=""/>
      <w:lvlJc w:val="left"/>
      <w:pPr>
        <w:ind w:left="6423" w:hanging="360"/>
      </w:pPr>
      <w:rPr>
        <w:rFonts w:ascii="Wingdings" w:hAnsi="Wingdings" w:hint="default"/>
      </w:rPr>
    </w:lvl>
  </w:abstractNum>
  <w:abstractNum w:abstractNumId="5" w15:restartNumberingAfterBreak="0">
    <w:nsid w:val="1ED160FA"/>
    <w:multiLevelType w:val="hybridMultilevel"/>
    <w:tmpl w:val="ADEE2EC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27FA59BD"/>
    <w:multiLevelType w:val="hybridMultilevel"/>
    <w:tmpl w:val="4D541206"/>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3B235C71"/>
    <w:multiLevelType w:val="hybridMultilevel"/>
    <w:tmpl w:val="552E1B7E"/>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3EB57079"/>
    <w:multiLevelType w:val="hybridMultilevel"/>
    <w:tmpl w:val="4D06681E"/>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5BF75ABF"/>
    <w:multiLevelType w:val="hybridMultilevel"/>
    <w:tmpl w:val="11DA246E"/>
    <w:lvl w:ilvl="0" w:tplc="09C41258">
      <w:start w:val="1"/>
      <w:numFmt w:val="decimal"/>
      <w:lvlText w:val="%1."/>
      <w:lvlJc w:val="left"/>
      <w:pPr>
        <w:ind w:left="303" w:hanging="360"/>
      </w:pPr>
      <w:rPr>
        <w:rFonts w:hint="default"/>
      </w:rPr>
    </w:lvl>
    <w:lvl w:ilvl="1" w:tplc="04100019" w:tentative="1">
      <w:start w:val="1"/>
      <w:numFmt w:val="lowerLetter"/>
      <w:lvlText w:val="%2."/>
      <w:lvlJc w:val="left"/>
      <w:pPr>
        <w:ind w:left="1023" w:hanging="360"/>
      </w:pPr>
    </w:lvl>
    <w:lvl w:ilvl="2" w:tplc="0410001B" w:tentative="1">
      <w:start w:val="1"/>
      <w:numFmt w:val="lowerRoman"/>
      <w:lvlText w:val="%3."/>
      <w:lvlJc w:val="right"/>
      <w:pPr>
        <w:ind w:left="1743" w:hanging="180"/>
      </w:pPr>
    </w:lvl>
    <w:lvl w:ilvl="3" w:tplc="0410000F" w:tentative="1">
      <w:start w:val="1"/>
      <w:numFmt w:val="decimal"/>
      <w:lvlText w:val="%4."/>
      <w:lvlJc w:val="left"/>
      <w:pPr>
        <w:ind w:left="2463" w:hanging="360"/>
      </w:pPr>
    </w:lvl>
    <w:lvl w:ilvl="4" w:tplc="04100019" w:tentative="1">
      <w:start w:val="1"/>
      <w:numFmt w:val="lowerLetter"/>
      <w:lvlText w:val="%5."/>
      <w:lvlJc w:val="left"/>
      <w:pPr>
        <w:ind w:left="3183" w:hanging="360"/>
      </w:pPr>
    </w:lvl>
    <w:lvl w:ilvl="5" w:tplc="0410001B" w:tentative="1">
      <w:start w:val="1"/>
      <w:numFmt w:val="lowerRoman"/>
      <w:lvlText w:val="%6."/>
      <w:lvlJc w:val="right"/>
      <w:pPr>
        <w:ind w:left="3903" w:hanging="180"/>
      </w:pPr>
    </w:lvl>
    <w:lvl w:ilvl="6" w:tplc="0410000F" w:tentative="1">
      <w:start w:val="1"/>
      <w:numFmt w:val="decimal"/>
      <w:lvlText w:val="%7."/>
      <w:lvlJc w:val="left"/>
      <w:pPr>
        <w:ind w:left="4623" w:hanging="360"/>
      </w:pPr>
    </w:lvl>
    <w:lvl w:ilvl="7" w:tplc="04100019" w:tentative="1">
      <w:start w:val="1"/>
      <w:numFmt w:val="lowerLetter"/>
      <w:lvlText w:val="%8."/>
      <w:lvlJc w:val="left"/>
      <w:pPr>
        <w:ind w:left="5343" w:hanging="360"/>
      </w:pPr>
    </w:lvl>
    <w:lvl w:ilvl="8" w:tplc="0410001B" w:tentative="1">
      <w:start w:val="1"/>
      <w:numFmt w:val="lowerRoman"/>
      <w:lvlText w:val="%9."/>
      <w:lvlJc w:val="right"/>
      <w:pPr>
        <w:ind w:left="6063" w:hanging="180"/>
      </w:pPr>
    </w:lvl>
  </w:abstractNum>
  <w:abstractNum w:abstractNumId="10" w15:restartNumberingAfterBreak="0">
    <w:nsid w:val="68CA66F9"/>
    <w:multiLevelType w:val="hybridMultilevel"/>
    <w:tmpl w:val="64C0752A"/>
    <w:lvl w:ilvl="0" w:tplc="00000004">
      <w:numFmt w:val="bullet"/>
      <w:lvlText w:val="-"/>
      <w:lvlJc w:val="left"/>
      <w:pPr>
        <w:ind w:left="720" w:hanging="360"/>
      </w:pPr>
      <w:rPr>
        <w:rFonts w:ascii="Trebuchet MS" w:hAnsi="Trebuchet MS" w:cs="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69007E2B"/>
    <w:multiLevelType w:val="hybridMultilevel"/>
    <w:tmpl w:val="F410CB1A"/>
    <w:lvl w:ilvl="0" w:tplc="E1C4CBB4">
      <w:start w:val="1"/>
      <w:numFmt w:val="bullet"/>
      <w:lvlText w:val=""/>
      <w:lvlJc w:val="left"/>
      <w:pPr>
        <w:ind w:left="663" w:hanging="360"/>
      </w:pPr>
      <w:rPr>
        <w:rFonts w:ascii="Symbol" w:hAnsi="Symbol" w:hint="default"/>
      </w:rPr>
    </w:lvl>
    <w:lvl w:ilvl="1" w:tplc="04100003" w:tentative="1">
      <w:start w:val="1"/>
      <w:numFmt w:val="bullet"/>
      <w:lvlText w:val="o"/>
      <w:lvlJc w:val="left"/>
      <w:pPr>
        <w:ind w:left="1383" w:hanging="360"/>
      </w:pPr>
      <w:rPr>
        <w:rFonts w:ascii="Courier New" w:hAnsi="Courier New" w:cs="Courier New" w:hint="default"/>
      </w:rPr>
    </w:lvl>
    <w:lvl w:ilvl="2" w:tplc="04100005" w:tentative="1">
      <w:start w:val="1"/>
      <w:numFmt w:val="bullet"/>
      <w:lvlText w:val=""/>
      <w:lvlJc w:val="left"/>
      <w:pPr>
        <w:ind w:left="2103" w:hanging="360"/>
      </w:pPr>
      <w:rPr>
        <w:rFonts w:ascii="Wingdings" w:hAnsi="Wingdings" w:hint="default"/>
      </w:rPr>
    </w:lvl>
    <w:lvl w:ilvl="3" w:tplc="04100001" w:tentative="1">
      <w:start w:val="1"/>
      <w:numFmt w:val="bullet"/>
      <w:lvlText w:val=""/>
      <w:lvlJc w:val="left"/>
      <w:pPr>
        <w:ind w:left="2823" w:hanging="360"/>
      </w:pPr>
      <w:rPr>
        <w:rFonts w:ascii="Symbol" w:hAnsi="Symbol" w:hint="default"/>
      </w:rPr>
    </w:lvl>
    <w:lvl w:ilvl="4" w:tplc="04100003" w:tentative="1">
      <w:start w:val="1"/>
      <w:numFmt w:val="bullet"/>
      <w:lvlText w:val="o"/>
      <w:lvlJc w:val="left"/>
      <w:pPr>
        <w:ind w:left="3543" w:hanging="360"/>
      </w:pPr>
      <w:rPr>
        <w:rFonts w:ascii="Courier New" w:hAnsi="Courier New" w:cs="Courier New" w:hint="default"/>
      </w:rPr>
    </w:lvl>
    <w:lvl w:ilvl="5" w:tplc="04100005" w:tentative="1">
      <w:start w:val="1"/>
      <w:numFmt w:val="bullet"/>
      <w:lvlText w:val=""/>
      <w:lvlJc w:val="left"/>
      <w:pPr>
        <w:ind w:left="4263" w:hanging="360"/>
      </w:pPr>
      <w:rPr>
        <w:rFonts w:ascii="Wingdings" w:hAnsi="Wingdings" w:hint="default"/>
      </w:rPr>
    </w:lvl>
    <w:lvl w:ilvl="6" w:tplc="04100001" w:tentative="1">
      <w:start w:val="1"/>
      <w:numFmt w:val="bullet"/>
      <w:lvlText w:val=""/>
      <w:lvlJc w:val="left"/>
      <w:pPr>
        <w:ind w:left="4983" w:hanging="360"/>
      </w:pPr>
      <w:rPr>
        <w:rFonts w:ascii="Symbol" w:hAnsi="Symbol" w:hint="default"/>
      </w:rPr>
    </w:lvl>
    <w:lvl w:ilvl="7" w:tplc="04100003" w:tentative="1">
      <w:start w:val="1"/>
      <w:numFmt w:val="bullet"/>
      <w:lvlText w:val="o"/>
      <w:lvlJc w:val="left"/>
      <w:pPr>
        <w:ind w:left="5703" w:hanging="360"/>
      </w:pPr>
      <w:rPr>
        <w:rFonts w:ascii="Courier New" w:hAnsi="Courier New" w:cs="Courier New" w:hint="default"/>
      </w:rPr>
    </w:lvl>
    <w:lvl w:ilvl="8" w:tplc="04100005" w:tentative="1">
      <w:start w:val="1"/>
      <w:numFmt w:val="bullet"/>
      <w:lvlText w:val=""/>
      <w:lvlJc w:val="left"/>
      <w:pPr>
        <w:ind w:left="6423" w:hanging="360"/>
      </w:pPr>
      <w:rPr>
        <w:rFonts w:ascii="Wingdings" w:hAnsi="Wingdings" w:hint="default"/>
      </w:rPr>
    </w:lvl>
  </w:abstractNum>
  <w:num w:numId="1">
    <w:abstractNumId w:val="6"/>
  </w:num>
  <w:num w:numId="2">
    <w:abstractNumId w:val="0"/>
  </w:num>
  <w:num w:numId="3">
    <w:abstractNumId w:val="8"/>
  </w:num>
  <w:num w:numId="4">
    <w:abstractNumId w:val="11"/>
  </w:num>
  <w:num w:numId="5">
    <w:abstractNumId w:val="3"/>
  </w:num>
  <w:num w:numId="6">
    <w:abstractNumId w:val="2"/>
  </w:num>
  <w:num w:numId="7">
    <w:abstractNumId w:val="4"/>
  </w:num>
  <w:num w:numId="8">
    <w:abstractNumId w:val="1"/>
  </w:num>
  <w:num w:numId="9">
    <w:abstractNumId w:val="7"/>
  </w:num>
  <w:num w:numId="10">
    <w:abstractNumId w:val="5"/>
  </w:num>
  <w:num w:numId="11">
    <w:abstractNumId w:val="10"/>
  </w:num>
  <w:num w:numId="1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defaultTabStop w:val="720"/>
  <w:hyphenationZone w:val="283"/>
  <w:doNotHyphenateCaps/>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E6F64"/>
    <w:rsid w:val="00001638"/>
    <w:rsid w:val="00017483"/>
    <w:rsid w:val="000229AC"/>
    <w:rsid w:val="00032162"/>
    <w:rsid w:val="00033EB3"/>
    <w:rsid w:val="000374F6"/>
    <w:rsid w:val="000439AF"/>
    <w:rsid w:val="00045A94"/>
    <w:rsid w:val="00055043"/>
    <w:rsid w:val="0007120E"/>
    <w:rsid w:val="00074FEA"/>
    <w:rsid w:val="000A3E1F"/>
    <w:rsid w:val="000A4A4F"/>
    <w:rsid w:val="000C624C"/>
    <w:rsid w:val="000C75E1"/>
    <w:rsid w:val="000D0487"/>
    <w:rsid w:val="000D3A9F"/>
    <w:rsid w:val="000D40A3"/>
    <w:rsid w:val="000F1012"/>
    <w:rsid w:val="00112121"/>
    <w:rsid w:val="0011687D"/>
    <w:rsid w:val="00120E4C"/>
    <w:rsid w:val="00123A3A"/>
    <w:rsid w:val="00126539"/>
    <w:rsid w:val="00140B80"/>
    <w:rsid w:val="00140F59"/>
    <w:rsid w:val="001444C3"/>
    <w:rsid w:val="001458AA"/>
    <w:rsid w:val="00147D70"/>
    <w:rsid w:val="00157421"/>
    <w:rsid w:val="0017722E"/>
    <w:rsid w:val="001977AE"/>
    <w:rsid w:val="001A05C2"/>
    <w:rsid w:val="001A799E"/>
    <w:rsid w:val="001B0C5D"/>
    <w:rsid w:val="001B0CDB"/>
    <w:rsid w:val="001B3CF4"/>
    <w:rsid w:val="001C2E28"/>
    <w:rsid w:val="001C5CE6"/>
    <w:rsid w:val="001D7003"/>
    <w:rsid w:val="001E15AD"/>
    <w:rsid w:val="00206290"/>
    <w:rsid w:val="0021755B"/>
    <w:rsid w:val="00220CD4"/>
    <w:rsid w:val="00221592"/>
    <w:rsid w:val="00240661"/>
    <w:rsid w:val="0024175C"/>
    <w:rsid w:val="002430EA"/>
    <w:rsid w:val="002465D4"/>
    <w:rsid w:val="00246D9D"/>
    <w:rsid w:val="00270B42"/>
    <w:rsid w:val="0028136A"/>
    <w:rsid w:val="0028214A"/>
    <w:rsid w:val="00286C8E"/>
    <w:rsid w:val="00296814"/>
    <w:rsid w:val="0029745B"/>
    <w:rsid w:val="002A4777"/>
    <w:rsid w:val="002A47E6"/>
    <w:rsid w:val="002B3302"/>
    <w:rsid w:val="002D3974"/>
    <w:rsid w:val="002E2294"/>
    <w:rsid w:val="002F618F"/>
    <w:rsid w:val="00310A46"/>
    <w:rsid w:val="00313142"/>
    <w:rsid w:val="00317AA2"/>
    <w:rsid w:val="00324DA6"/>
    <w:rsid w:val="00351270"/>
    <w:rsid w:val="00356C31"/>
    <w:rsid w:val="00356D8C"/>
    <w:rsid w:val="003640B2"/>
    <w:rsid w:val="00373AB8"/>
    <w:rsid w:val="00381FC2"/>
    <w:rsid w:val="00387098"/>
    <w:rsid w:val="003946F4"/>
    <w:rsid w:val="00394E93"/>
    <w:rsid w:val="00397478"/>
    <w:rsid w:val="003A408F"/>
    <w:rsid w:val="003C0969"/>
    <w:rsid w:val="003C5F4E"/>
    <w:rsid w:val="003D12E4"/>
    <w:rsid w:val="003E1970"/>
    <w:rsid w:val="003F7D96"/>
    <w:rsid w:val="00412F76"/>
    <w:rsid w:val="004249D6"/>
    <w:rsid w:val="004361BE"/>
    <w:rsid w:val="0043715D"/>
    <w:rsid w:val="00442180"/>
    <w:rsid w:val="00453ABB"/>
    <w:rsid w:val="0045540E"/>
    <w:rsid w:val="00455B16"/>
    <w:rsid w:val="0046051C"/>
    <w:rsid w:val="00464BA1"/>
    <w:rsid w:val="00464DE9"/>
    <w:rsid w:val="00476049"/>
    <w:rsid w:val="004A2406"/>
    <w:rsid w:val="004B6E7C"/>
    <w:rsid w:val="004C36CE"/>
    <w:rsid w:val="004C6465"/>
    <w:rsid w:val="004D29F0"/>
    <w:rsid w:val="004D693D"/>
    <w:rsid w:val="004D79E1"/>
    <w:rsid w:val="004E20DC"/>
    <w:rsid w:val="004E719A"/>
    <w:rsid w:val="004E7D68"/>
    <w:rsid w:val="004F4ACE"/>
    <w:rsid w:val="0051427A"/>
    <w:rsid w:val="005275C4"/>
    <w:rsid w:val="005312EC"/>
    <w:rsid w:val="00531F7D"/>
    <w:rsid w:val="00557694"/>
    <w:rsid w:val="00561F0C"/>
    <w:rsid w:val="0056209C"/>
    <w:rsid w:val="005746A4"/>
    <w:rsid w:val="005772A3"/>
    <w:rsid w:val="0059423E"/>
    <w:rsid w:val="005A750F"/>
    <w:rsid w:val="005D09B1"/>
    <w:rsid w:val="005D2238"/>
    <w:rsid w:val="005F657B"/>
    <w:rsid w:val="00610C3F"/>
    <w:rsid w:val="00614F47"/>
    <w:rsid w:val="00616464"/>
    <w:rsid w:val="00630D91"/>
    <w:rsid w:val="006424CB"/>
    <w:rsid w:val="00650309"/>
    <w:rsid w:val="006637EE"/>
    <w:rsid w:val="00664DC0"/>
    <w:rsid w:val="00680359"/>
    <w:rsid w:val="00681F99"/>
    <w:rsid w:val="0068389C"/>
    <w:rsid w:val="0069080C"/>
    <w:rsid w:val="0069257D"/>
    <w:rsid w:val="006A60FC"/>
    <w:rsid w:val="006A7DA8"/>
    <w:rsid w:val="006B1016"/>
    <w:rsid w:val="006B6189"/>
    <w:rsid w:val="006C599D"/>
    <w:rsid w:val="006C5A37"/>
    <w:rsid w:val="006D37F9"/>
    <w:rsid w:val="006D4316"/>
    <w:rsid w:val="006E6FB8"/>
    <w:rsid w:val="006F14D1"/>
    <w:rsid w:val="00701E8B"/>
    <w:rsid w:val="00702136"/>
    <w:rsid w:val="007236A4"/>
    <w:rsid w:val="007251F8"/>
    <w:rsid w:val="00726FC4"/>
    <w:rsid w:val="007310D1"/>
    <w:rsid w:val="00767DC3"/>
    <w:rsid w:val="0077350B"/>
    <w:rsid w:val="00786992"/>
    <w:rsid w:val="007B16BC"/>
    <w:rsid w:val="007B2277"/>
    <w:rsid w:val="007C3766"/>
    <w:rsid w:val="007E42A1"/>
    <w:rsid w:val="007E4EDB"/>
    <w:rsid w:val="007E65C3"/>
    <w:rsid w:val="007E6777"/>
    <w:rsid w:val="007F11F0"/>
    <w:rsid w:val="00807946"/>
    <w:rsid w:val="00826B74"/>
    <w:rsid w:val="00834E94"/>
    <w:rsid w:val="00871DD8"/>
    <w:rsid w:val="00873551"/>
    <w:rsid w:val="0089798C"/>
    <w:rsid w:val="008A57D9"/>
    <w:rsid w:val="008B38C5"/>
    <w:rsid w:val="008C09DE"/>
    <w:rsid w:val="008C1CA4"/>
    <w:rsid w:val="008C73A7"/>
    <w:rsid w:val="008C7A1A"/>
    <w:rsid w:val="008D4210"/>
    <w:rsid w:val="008D741C"/>
    <w:rsid w:val="008E1C97"/>
    <w:rsid w:val="008E5925"/>
    <w:rsid w:val="008E6F64"/>
    <w:rsid w:val="008F03D4"/>
    <w:rsid w:val="009140A5"/>
    <w:rsid w:val="009238F4"/>
    <w:rsid w:val="009239FF"/>
    <w:rsid w:val="00932F9F"/>
    <w:rsid w:val="009337A1"/>
    <w:rsid w:val="0094033C"/>
    <w:rsid w:val="00947BE3"/>
    <w:rsid w:val="00986A74"/>
    <w:rsid w:val="009926FE"/>
    <w:rsid w:val="009B00FD"/>
    <w:rsid w:val="009C2C54"/>
    <w:rsid w:val="009C37D4"/>
    <w:rsid w:val="009C57BA"/>
    <w:rsid w:val="009C57DB"/>
    <w:rsid w:val="009C6235"/>
    <w:rsid w:val="009D2EE3"/>
    <w:rsid w:val="009F04F8"/>
    <w:rsid w:val="00A05D23"/>
    <w:rsid w:val="00A17DDA"/>
    <w:rsid w:val="00A34FDC"/>
    <w:rsid w:val="00A418F6"/>
    <w:rsid w:val="00A45ECB"/>
    <w:rsid w:val="00A554E9"/>
    <w:rsid w:val="00A66F22"/>
    <w:rsid w:val="00A7382F"/>
    <w:rsid w:val="00A855C9"/>
    <w:rsid w:val="00A96AB1"/>
    <w:rsid w:val="00AA643C"/>
    <w:rsid w:val="00AA7BD2"/>
    <w:rsid w:val="00AB23AE"/>
    <w:rsid w:val="00AB39F8"/>
    <w:rsid w:val="00AB5BD7"/>
    <w:rsid w:val="00AB67E2"/>
    <w:rsid w:val="00AB7AC1"/>
    <w:rsid w:val="00AD6A59"/>
    <w:rsid w:val="00AE3775"/>
    <w:rsid w:val="00AE68E5"/>
    <w:rsid w:val="00B03C5F"/>
    <w:rsid w:val="00B5032E"/>
    <w:rsid w:val="00B555E9"/>
    <w:rsid w:val="00B66142"/>
    <w:rsid w:val="00B70F81"/>
    <w:rsid w:val="00B749E5"/>
    <w:rsid w:val="00B82FDE"/>
    <w:rsid w:val="00B86D7B"/>
    <w:rsid w:val="00B941EB"/>
    <w:rsid w:val="00B97B78"/>
    <w:rsid w:val="00BA0245"/>
    <w:rsid w:val="00BA26B0"/>
    <w:rsid w:val="00BA558B"/>
    <w:rsid w:val="00BB29DE"/>
    <w:rsid w:val="00BC367E"/>
    <w:rsid w:val="00BE751B"/>
    <w:rsid w:val="00BF3378"/>
    <w:rsid w:val="00C01CB1"/>
    <w:rsid w:val="00C07FC6"/>
    <w:rsid w:val="00C166E8"/>
    <w:rsid w:val="00C22B34"/>
    <w:rsid w:val="00C24239"/>
    <w:rsid w:val="00C34EED"/>
    <w:rsid w:val="00C42E80"/>
    <w:rsid w:val="00C4457C"/>
    <w:rsid w:val="00C55C38"/>
    <w:rsid w:val="00C66C62"/>
    <w:rsid w:val="00C733A6"/>
    <w:rsid w:val="00C7739C"/>
    <w:rsid w:val="00C85E1D"/>
    <w:rsid w:val="00C9177C"/>
    <w:rsid w:val="00CA1AFA"/>
    <w:rsid w:val="00CB4F52"/>
    <w:rsid w:val="00CC27B1"/>
    <w:rsid w:val="00CE6DA6"/>
    <w:rsid w:val="00CE794A"/>
    <w:rsid w:val="00D00F60"/>
    <w:rsid w:val="00D17686"/>
    <w:rsid w:val="00D260C8"/>
    <w:rsid w:val="00D31B2C"/>
    <w:rsid w:val="00D60B22"/>
    <w:rsid w:val="00D6393E"/>
    <w:rsid w:val="00D90DDB"/>
    <w:rsid w:val="00DB4C5F"/>
    <w:rsid w:val="00DD79B2"/>
    <w:rsid w:val="00DF3BD6"/>
    <w:rsid w:val="00DF63C2"/>
    <w:rsid w:val="00E237DC"/>
    <w:rsid w:val="00E27914"/>
    <w:rsid w:val="00E36CED"/>
    <w:rsid w:val="00E616C1"/>
    <w:rsid w:val="00E96F8A"/>
    <w:rsid w:val="00EA21D4"/>
    <w:rsid w:val="00EB207D"/>
    <w:rsid w:val="00EB449C"/>
    <w:rsid w:val="00ED3794"/>
    <w:rsid w:val="00ED3CA3"/>
    <w:rsid w:val="00EE0E0D"/>
    <w:rsid w:val="00EE5DB6"/>
    <w:rsid w:val="00F05736"/>
    <w:rsid w:val="00F36AFB"/>
    <w:rsid w:val="00F45C64"/>
    <w:rsid w:val="00F84BBB"/>
    <w:rsid w:val="00F87839"/>
    <w:rsid w:val="00F9041D"/>
    <w:rsid w:val="00F9752F"/>
    <w:rsid w:val="00FD1701"/>
    <w:rsid w:val="00FD4A3F"/>
    <w:rsid w:val="00FF3155"/>
    <w:rsid w:val="00FF47DB"/>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5BA25ADB"/>
  <w15:docId w15:val="{18334EAD-6437-427F-8BBA-0263DF19C6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sz w:val="22"/>
        <w:szCs w:val="22"/>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6424CB"/>
    <w:rPr>
      <w:rFonts w:ascii="Times New Roman" w:hAnsi="Times New Roman"/>
      <w:sz w:val="28"/>
      <w:szCs w:val="28"/>
      <w:lang w:val="en-GB"/>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basedOn w:val="Carpredefinitoparagrafo"/>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basedOn w:val="Carpredefinitoparagrafo"/>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b/>
      <w:bCs/>
      <w:color w:val="000080"/>
      <w:sz w:val="20"/>
      <w:szCs w:val="20"/>
    </w:rPr>
  </w:style>
  <w:style w:type="character" w:customStyle="1" w:styleId="CorpotestoCarattere">
    <w:name w:val="Corpo testo Carattere"/>
    <w:basedOn w:val="Carpredefinitoparagrafo"/>
    <w:link w:val="Corpotesto"/>
    <w:uiPriority w:val="99"/>
    <w:locked/>
    <w:rsid w:val="008E6F64"/>
    <w:rPr>
      <w:rFonts w:ascii="Helvetica" w:hAnsi="Helvetica" w:cs="Times New Roman"/>
      <w:b/>
      <w:color w:val="000080"/>
      <w:sz w:val="20"/>
      <w:lang w:val="en-GB" w:eastAsia="it-IT"/>
    </w:rPr>
  </w:style>
  <w:style w:type="paragraph" w:styleId="Testofumetto">
    <w:name w:val="Balloon Text"/>
    <w:basedOn w:val="Normale"/>
    <w:link w:val="TestofumettoCarattere"/>
    <w:uiPriority w:val="99"/>
    <w:semiHidden/>
    <w:rsid w:val="008E6F64"/>
    <w:rPr>
      <w:rFonts w:ascii="Lucida Grande" w:hAnsi="Lucida Grande"/>
      <w:sz w:val="18"/>
      <w:szCs w:val="18"/>
    </w:rPr>
  </w:style>
  <w:style w:type="character" w:customStyle="1" w:styleId="TestofumettoCarattere">
    <w:name w:val="Testo fumetto Carattere"/>
    <w:basedOn w:val="Carpredefinitoparagrafo"/>
    <w:link w:val="Testofumetto"/>
    <w:uiPriority w:val="99"/>
    <w:semiHidden/>
    <w:locked/>
    <w:rsid w:val="008E6F64"/>
    <w:rPr>
      <w:rFonts w:ascii="Lucida Grande" w:hAnsi="Lucida Grande" w:cs="Times New Roman"/>
      <w:sz w:val="18"/>
      <w:lang w:val="en-GB"/>
    </w:rPr>
  </w:style>
  <w:style w:type="character" w:styleId="Collegamentoipertestuale">
    <w:name w:val="Hyperlink"/>
    <w:basedOn w:val="Carpredefinitoparagrafo"/>
    <w:uiPriority w:val="99"/>
    <w:rsid w:val="004E7D68"/>
    <w:rPr>
      <w:rFonts w:cs="Times New Roman"/>
      <w:b/>
      <w:bCs/>
      <w:color w:val="000066"/>
      <w:sz w:val="24"/>
      <w:szCs w:val="24"/>
      <w:u w:val="single"/>
    </w:rPr>
  </w:style>
  <w:style w:type="character" w:styleId="Enfasigrassetto">
    <w:name w:val="Strong"/>
    <w:basedOn w:val="Carpredefinitoparagrafo"/>
    <w:uiPriority w:val="99"/>
    <w:qFormat/>
    <w:locked/>
    <w:rsid w:val="004E7D68"/>
    <w:rPr>
      <w:rFonts w:cs="Times New Roman"/>
      <w:b/>
      <w:bCs/>
    </w:rPr>
  </w:style>
  <w:style w:type="character" w:customStyle="1" w:styleId="hps">
    <w:name w:val="hps"/>
    <w:basedOn w:val="Carpredefinitoparagrafo"/>
    <w:uiPriority w:val="99"/>
    <w:rsid w:val="00B555E9"/>
    <w:rPr>
      <w:rFonts w:cs="Times New Roman"/>
    </w:rPr>
  </w:style>
  <w:style w:type="character" w:customStyle="1" w:styleId="hpsatn">
    <w:name w:val="hps atn"/>
    <w:basedOn w:val="Carpredefinitoparagrafo"/>
    <w:uiPriority w:val="99"/>
    <w:rsid w:val="00B555E9"/>
    <w:rPr>
      <w:rFonts w:cs="Times New Roman"/>
    </w:rPr>
  </w:style>
  <w:style w:type="paragraph" w:styleId="NormaleWeb">
    <w:name w:val="Normal (Web)"/>
    <w:basedOn w:val="Normale"/>
    <w:uiPriority w:val="99"/>
    <w:semiHidden/>
    <w:rsid w:val="008C1CA4"/>
    <w:pPr>
      <w:spacing w:before="100" w:beforeAutospacing="1" w:after="100" w:afterAutospacing="1"/>
    </w:pPr>
    <w:rPr>
      <w:sz w:val="24"/>
      <w:szCs w:val="24"/>
      <w:lang w:val="it-IT"/>
    </w:rPr>
  </w:style>
  <w:style w:type="character" w:styleId="Collegamentovisitato">
    <w:name w:val="FollowedHyperlink"/>
    <w:basedOn w:val="Carpredefinitoparagrafo"/>
    <w:uiPriority w:val="99"/>
    <w:rsid w:val="007310D1"/>
    <w:rPr>
      <w:rFonts w:cs="Times New Roman"/>
      <w:color w:val="800080"/>
      <w:u w:val="single"/>
    </w:rPr>
  </w:style>
  <w:style w:type="table" w:styleId="Grigliatabella">
    <w:name w:val="Table Grid"/>
    <w:basedOn w:val="Tabellanormale"/>
    <w:uiPriority w:val="99"/>
    <w:locked/>
    <w:rsid w:val="00AD6A59"/>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foelenco">
    <w:name w:val="List Paragraph"/>
    <w:basedOn w:val="Normale"/>
    <w:uiPriority w:val="34"/>
    <w:qFormat/>
    <w:rsid w:val="006C599D"/>
    <w:pPr>
      <w:spacing w:after="160" w:line="259" w:lineRule="auto"/>
      <w:ind w:left="720"/>
      <w:contextualSpacing/>
    </w:pPr>
    <w:rPr>
      <w:rFonts w:asciiTheme="minorHAnsi" w:eastAsiaTheme="minorHAnsi" w:hAnsiTheme="minorHAnsi" w:cstheme="minorBidi"/>
      <w:sz w:val="22"/>
      <w:szCs w:val="22"/>
      <w:lang w:val="it-IT" w:eastAsia="en-US"/>
    </w:rPr>
  </w:style>
  <w:style w:type="paragraph" w:customStyle="1" w:styleId="Default">
    <w:name w:val="Default"/>
    <w:rsid w:val="004D693D"/>
    <w:pPr>
      <w:autoSpaceDE w:val="0"/>
      <w:autoSpaceDN w:val="0"/>
      <w:adjustRightInd w:val="0"/>
    </w:pPr>
    <w:rPr>
      <w:rFonts w:ascii="Century Gothic" w:hAnsi="Century Gothic" w:cs="Century Gothic"/>
      <w:color w:val="000000"/>
      <w:sz w:val="24"/>
      <w:szCs w:val="24"/>
    </w:rPr>
  </w:style>
  <w:style w:type="character" w:styleId="Menzionenonrisolta">
    <w:name w:val="Unresolved Mention"/>
    <w:basedOn w:val="Carpredefinitoparagrafo"/>
    <w:uiPriority w:val="99"/>
    <w:semiHidden/>
    <w:unhideWhenUsed/>
    <w:rsid w:val="00C22B3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62258948">
      <w:marLeft w:val="0"/>
      <w:marRight w:val="0"/>
      <w:marTop w:val="0"/>
      <w:marBottom w:val="0"/>
      <w:divBdr>
        <w:top w:val="none" w:sz="0" w:space="0" w:color="auto"/>
        <w:left w:val="none" w:sz="0" w:space="0" w:color="auto"/>
        <w:bottom w:val="none" w:sz="0" w:space="0" w:color="auto"/>
        <w:right w:val="none" w:sz="0" w:space="0" w:color="auto"/>
      </w:divBdr>
      <w:divsChild>
        <w:div w:id="562258943">
          <w:marLeft w:val="0"/>
          <w:marRight w:val="0"/>
          <w:marTop w:val="0"/>
          <w:marBottom w:val="0"/>
          <w:divBdr>
            <w:top w:val="none" w:sz="0" w:space="0" w:color="auto"/>
            <w:left w:val="none" w:sz="0" w:space="0" w:color="auto"/>
            <w:bottom w:val="none" w:sz="0" w:space="0" w:color="auto"/>
            <w:right w:val="none" w:sz="0" w:space="0" w:color="auto"/>
          </w:divBdr>
          <w:divsChild>
            <w:div w:id="562258944">
              <w:marLeft w:val="0"/>
              <w:marRight w:val="0"/>
              <w:marTop w:val="0"/>
              <w:marBottom w:val="0"/>
              <w:divBdr>
                <w:top w:val="none" w:sz="0" w:space="0" w:color="auto"/>
                <w:left w:val="none" w:sz="0" w:space="0" w:color="auto"/>
                <w:bottom w:val="none" w:sz="0" w:space="0" w:color="auto"/>
                <w:right w:val="none" w:sz="0" w:space="0" w:color="auto"/>
              </w:divBdr>
              <w:divsChild>
                <w:div w:id="562258964">
                  <w:marLeft w:val="0"/>
                  <w:marRight w:val="0"/>
                  <w:marTop w:val="0"/>
                  <w:marBottom w:val="0"/>
                  <w:divBdr>
                    <w:top w:val="none" w:sz="0" w:space="0" w:color="auto"/>
                    <w:left w:val="none" w:sz="0" w:space="0" w:color="auto"/>
                    <w:bottom w:val="none" w:sz="0" w:space="0" w:color="auto"/>
                    <w:right w:val="none" w:sz="0" w:space="0" w:color="auto"/>
                  </w:divBdr>
                  <w:divsChild>
                    <w:div w:id="562258947">
                      <w:marLeft w:val="0"/>
                      <w:marRight w:val="0"/>
                      <w:marTop w:val="0"/>
                      <w:marBottom w:val="0"/>
                      <w:divBdr>
                        <w:top w:val="none" w:sz="0" w:space="0" w:color="auto"/>
                        <w:left w:val="none" w:sz="0" w:space="0" w:color="auto"/>
                        <w:bottom w:val="none" w:sz="0" w:space="0" w:color="auto"/>
                        <w:right w:val="none" w:sz="0" w:space="0" w:color="auto"/>
                      </w:divBdr>
                      <w:divsChild>
                        <w:div w:id="562258949">
                          <w:marLeft w:val="0"/>
                          <w:marRight w:val="0"/>
                          <w:marTop w:val="0"/>
                          <w:marBottom w:val="0"/>
                          <w:divBdr>
                            <w:top w:val="none" w:sz="0" w:space="0" w:color="auto"/>
                            <w:left w:val="none" w:sz="0" w:space="0" w:color="auto"/>
                            <w:bottom w:val="none" w:sz="0" w:space="0" w:color="auto"/>
                            <w:right w:val="none" w:sz="0" w:space="0" w:color="auto"/>
                          </w:divBdr>
                          <w:divsChild>
                            <w:div w:id="562258934">
                              <w:marLeft w:val="0"/>
                              <w:marRight w:val="0"/>
                              <w:marTop w:val="0"/>
                              <w:marBottom w:val="0"/>
                              <w:divBdr>
                                <w:top w:val="none" w:sz="0" w:space="0" w:color="auto"/>
                                <w:left w:val="none" w:sz="0" w:space="0" w:color="auto"/>
                                <w:bottom w:val="none" w:sz="0" w:space="0" w:color="auto"/>
                                <w:right w:val="none" w:sz="0" w:space="0" w:color="auto"/>
                              </w:divBdr>
                              <w:divsChild>
                                <w:div w:id="562259006">
                                  <w:marLeft w:val="0"/>
                                  <w:marRight w:val="0"/>
                                  <w:marTop w:val="0"/>
                                  <w:marBottom w:val="0"/>
                                  <w:divBdr>
                                    <w:top w:val="none" w:sz="0" w:space="0" w:color="auto"/>
                                    <w:left w:val="none" w:sz="0" w:space="0" w:color="auto"/>
                                    <w:bottom w:val="none" w:sz="0" w:space="0" w:color="auto"/>
                                    <w:right w:val="none" w:sz="0" w:space="0" w:color="auto"/>
                                  </w:divBdr>
                                  <w:divsChild>
                                    <w:div w:id="562258991">
                                      <w:marLeft w:val="60"/>
                                      <w:marRight w:val="0"/>
                                      <w:marTop w:val="0"/>
                                      <w:marBottom w:val="0"/>
                                      <w:divBdr>
                                        <w:top w:val="none" w:sz="0" w:space="0" w:color="auto"/>
                                        <w:left w:val="none" w:sz="0" w:space="0" w:color="auto"/>
                                        <w:bottom w:val="none" w:sz="0" w:space="0" w:color="auto"/>
                                        <w:right w:val="none" w:sz="0" w:space="0" w:color="auto"/>
                                      </w:divBdr>
                                      <w:divsChild>
                                        <w:div w:id="562258973">
                                          <w:marLeft w:val="0"/>
                                          <w:marRight w:val="0"/>
                                          <w:marTop w:val="0"/>
                                          <w:marBottom w:val="0"/>
                                          <w:divBdr>
                                            <w:top w:val="none" w:sz="0" w:space="0" w:color="auto"/>
                                            <w:left w:val="none" w:sz="0" w:space="0" w:color="auto"/>
                                            <w:bottom w:val="none" w:sz="0" w:space="0" w:color="auto"/>
                                            <w:right w:val="none" w:sz="0" w:space="0" w:color="auto"/>
                                          </w:divBdr>
                                          <w:divsChild>
                                            <w:div w:id="562258990">
                                              <w:marLeft w:val="0"/>
                                              <w:marRight w:val="0"/>
                                              <w:marTop w:val="0"/>
                                              <w:marBottom w:val="120"/>
                                              <w:divBdr>
                                                <w:top w:val="single" w:sz="6" w:space="0" w:color="F5F5F5"/>
                                                <w:left w:val="single" w:sz="6" w:space="0" w:color="F5F5F5"/>
                                                <w:bottom w:val="single" w:sz="6" w:space="0" w:color="F5F5F5"/>
                                                <w:right w:val="single" w:sz="6" w:space="0" w:color="F5F5F5"/>
                                              </w:divBdr>
                                              <w:divsChild>
                                                <w:div w:id="562258988">
                                                  <w:marLeft w:val="0"/>
                                                  <w:marRight w:val="0"/>
                                                  <w:marTop w:val="0"/>
                                                  <w:marBottom w:val="0"/>
                                                  <w:divBdr>
                                                    <w:top w:val="none" w:sz="0" w:space="0" w:color="auto"/>
                                                    <w:left w:val="none" w:sz="0" w:space="0" w:color="auto"/>
                                                    <w:bottom w:val="none" w:sz="0" w:space="0" w:color="auto"/>
                                                    <w:right w:val="none" w:sz="0" w:space="0" w:color="auto"/>
                                                  </w:divBdr>
                                                  <w:divsChild>
                                                    <w:div w:id="562258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2258965">
      <w:marLeft w:val="0"/>
      <w:marRight w:val="0"/>
      <w:marTop w:val="0"/>
      <w:marBottom w:val="0"/>
      <w:divBdr>
        <w:top w:val="none" w:sz="0" w:space="0" w:color="auto"/>
        <w:left w:val="none" w:sz="0" w:space="0" w:color="auto"/>
        <w:bottom w:val="none" w:sz="0" w:space="0" w:color="auto"/>
        <w:right w:val="none" w:sz="0" w:space="0" w:color="auto"/>
      </w:divBdr>
      <w:divsChild>
        <w:div w:id="562258950">
          <w:marLeft w:val="0"/>
          <w:marRight w:val="0"/>
          <w:marTop w:val="0"/>
          <w:marBottom w:val="0"/>
          <w:divBdr>
            <w:top w:val="none" w:sz="0" w:space="0" w:color="auto"/>
            <w:left w:val="none" w:sz="0" w:space="0" w:color="auto"/>
            <w:bottom w:val="none" w:sz="0" w:space="0" w:color="auto"/>
            <w:right w:val="none" w:sz="0" w:space="0" w:color="auto"/>
          </w:divBdr>
          <w:divsChild>
            <w:div w:id="562258960">
              <w:marLeft w:val="0"/>
              <w:marRight w:val="0"/>
              <w:marTop w:val="0"/>
              <w:marBottom w:val="0"/>
              <w:divBdr>
                <w:top w:val="none" w:sz="0" w:space="0" w:color="auto"/>
                <w:left w:val="none" w:sz="0" w:space="0" w:color="auto"/>
                <w:bottom w:val="none" w:sz="0" w:space="0" w:color="auto"/>
                <w:right w:val="none" w:sz="0" w:space="0" w:color="auto"/>
              </w:divBdr>
              <w:divsChild>
                <w:div w:id="562258985">
                  <w:marLeft w:val="0"/>
                  <w:marRight w:val="0"/>
                  <w:marTop w:val="0"/>
                  <w:marBottom w:val="0"/>
                  <w:divBdr>
                    <w:top w:val="none" w:sz="0" w:space="0" w:color="auto"/>
                    <w:left w:val="none" w:sz="0" w:space="0" w:color="auto"/>
                    <w:bottom w:val="none" w:sz="0" w:space="0" w:color="auto"/>
                    <w:right w:val="none" w:sz="0" w:space="0" w:color="auto"/>
                  </w:divBdr>
                  <w:divsChild>
                    <w:div w:id="562259009">
                      <w:marLeft w:val="0"/>
                      <w:marRight w:val="0"/>
                      <w:marTop w:val="0"/>
                      <w:marBottom w:val="0"/>
                      <w:divBdr>
                        <w:top w:val="none" w:sz="0" w:space="0" w:color="auto"/>
                        <w:left w:val="none" w:sz="0" w:space="0" w:color="auto"/>
                        <w:bottom w:val="none" w:sz="0" w:space="0" w:color="auto"/>
                        <w:right w:val="none" w:sz="0" w:space="0" w:color="auto"/>
                      </w:divBdr>
                      <w:divsChild>
                        <w:div w:id="562258969">
                          <w:marLeft w:val="0"/>
                          <w:marRight w:val="0"/>
                          <w:marTop w:val="0"/>
                          <w:marBottom w:val="0"/>
                          <w:divBdr>
                            <w:top w:val="none" w:sz="0" w:space="0" w:color="auto"/>
                            <w:left w:val="none" w:sz="0" w:space="0" w:color="auto"/>
                            <w:bottom w:val="none" w:sz="0" w:space="0" w:color="auto"/>
                            <w:right w:val="none" w:sz="0" w:space="0" w:color="auto"/>
                          </w:divBdr>
                          <w:divsChild>
                            <w:div w:id="562258951">
                              <w:marLeft w:val="0"/>
                              <w:marRight w:val="0"/>
                              <w:marTop w:val="0"/>
                              <w:marBottom w:val="0"/>
                              <w:divBdr>
                                <w:top w:val="none" w:sz="0" w:space="0" w:color="auto"/>
                                <w:left w:val="none" w:sz="0" w:space="0" w:color="auto"/>
                                <w:bottom w:val="none" w:sz="0" w:space="0" w:color="auto"/>
                                <w:right w:val="none" w:sz="0" w:space="0" w:color="auto"/>
                              </w:divBdr>
                              <w:divsChild>
                                <w:div w:id="562258996">
                                  <w:marLeft w:val="0"/>
                                  <w:marRight w:val="0"/>
                                  <w:marTop w:val="0"/>
                                  <w:marBottom w:val="0"/>
                                  <w:divBdr>
                                    <w:top w:val="none" w:sz="0" w:space="0" w:color="auto"/>
                                    <w:left w:val="none" w:sz="0" w:space="0" w:color="auto"/>
                                    <w:bottom w:val="none" w:sz="0" w:space="0" w:color="auto"/>
                                    <w:right w:val="none" w:sz="0" w:space="0" w:color="auto"/>
                                  </w:divBdr>
                                  <w:divsChild>
                                    <w:div w:id="562258983">
                                      <w:marLeft w:val="60"/>
                                      <w:marRight w:val="0"/>
                                      <w:marTop w:val="0"/>
                                      <w:marBottom w:val="0"/>
                                      <w:divBdr>
                                        <w:top w:val="none" w:sz="0" w:space="0" w:color="auto"/>
                                        <w:left w:val="none" w:sz="0" w:space="0" w:color="auto"/>
                                        <w:bottom w:val="none" w:sz="0" w:space="0" w:color="auto"/>
                                        <w:right w:val="none" w:sz="0" w:space="0" w:color="auto"/>
                                      </w:divBdr>
                                      <w:divsChild>
                                        <w:div w:id="562258970">
                                          <w:marLeft w:val="0"/>
                                          <w:marRight w:val="0"/>
                                          <w:marTop w:val="0"/>
                                          <w:marBottom w:val="0"/>
                                          <w:divBdr>
                                            <w:top w:val="none" w:sz="0" w:space="0" w:color="auto"/>
                                            <w:left w:val="none" w:sz="0" w:space="0" w:color="auto"/>
                                            <w:bottom w:val="none" w:sz="0" w:space="0" w:color="auto"/>
                                            <w:right w:val="none" w:sz="0" w:space="0" w:color="auto"/>
                                          </w:divBdr>
                                          <w:divsChild>
                                            <w:div w:id="562258981">
                                              <w:marLeft w:val="0"/>
                                              <w:marRight w:val="0"/>
                                              <w:marTop w:val="0"/>
                                              <w:marBottom w:val="120"/>
                                              <w:divBdr>
                                                <w:top w:val="single" w:sz="6" w:space="0" w:color="F5F5F5"/>
                                                <w:left w:val="single" w:sz="6" w:space="0" w:color="F5F5F5"/>
                                                <w:bottom w:val="single" w:sz="6" w:space="0" w:color="F5F5F5"/>
                                                <w:right w:val="single" w:sz="6" w:space="0" w:color="F5F5F5"/>
                                              </w:divBdr>
                                              <w:divsChild>
                                                <w:div w:id="562258989">
                                                  <w:marLeft w:val="0"/>
                                                  <w:marRight w:val="0"/>
                                                  <w:marTop w:val="0"/>
                                                  <w:marBottom w:val="0"/>
                                                  <w:divBdr>
                                                    <w:top w:val="none" w:sz="0" w:space="0" w:color="auto"/>
                                                    <w:left w:val="none" w:sz="0" w:space="0" w:color="auto"/>
                                                    <w:bottom w:val="none" w:sz="0" w:space="0" w:color="auto"/>
                                                    <w:right w:val="none" w:sz="0" w:space="0" w:color="auto"/>
                                                  </w:divBdr>
                                                  <w:divsChild>
                                                    <w:div w:id="562258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2258979">
      <w:marLeft w:val="0"/>
      <w:marRight w:val="0"/>
      <w:marTop w:val="0"/>
      <w:marBottom w:val="0"/>
      <w:divBdr>
        <w:top w:val="none" w:sz="0" w:space="0" w:color="auto"/>
        <w:left w:val="none" w:sz="0" w:space="0" w:color="auto"/>
        <w:bottom w:val="none" w:sz="0" w:space="0" w:color="auto"/>
        <w:right w:val="none" w:sz="0" w:space="0" w:color="auto"/>
      </w:divBdr>
      <w:divsChild>
        <w:div w:id="562259014">
          <w:marLeft w:val="0"/>
          <w:marRight w:val="0"/>
          <w:marTop w:val="0"/>
          <w:marBottom w:val="0"/>
          <w:divBdr>
            <w:top w:val="none" w:sz="0" w:space="0" w:color="auto"/>
            <w:left w:val="none" w:sz="0" w:space="0" w:color="auto"/>
            <w:bottom w:val="none" w:sz="0" w:space="0" w:color="auto"/>
            <w:right w:val="none" w:sz="0" w:space="0" w:color="auto"/>
          </w:divBdr>
          <w:divsChild>
            <w:div w:id="562259005">
              <w:marLeft w:val="0"/>
              <w:marRight w:val="0"/>
              <w:marTop w:val="0"/>
              <w:marBottom w:val="0"/>
              <w:divBdr>
                <w:top w:val="none" w:sz="0" w:space="0" w:color="auto"/>
                <w:left w:val="none" w:sz="0" w:space="0" w:color="auto"/>
                <w:bottom w:val="none" w:sz="0" w:space="0" w:color="auto"/>
                <w:right w:val="none" w:sz="0" w:space="0" w:color="auto"/>
              </w:divBdr>
              <w:divsChild>
                <w:div w:id="562258978">
                  <w:marLeft w:val="0"/>
                  <w:marRight w:val="0"/>
                  <w:marTop w:val="0"/>
                  <w:marBottom w:val="0"/>
                  <w:divBdr>
                    <w:top w:val="none" w:sz="0" w:space="0" w:color="auto"/>
                    <w:left w:val="none" w:sz="0" w:space="0" w:color="auto"/>
                    <w:bottom w:val="none" w:sz="0" w:space="0" w:color="auto"/>
                    <w:right w:val="none" w:sz="0" w:space="0" w:color="auto"/>
                  </w:divBdr>
                  <w:divsChild>
                    <w:div w:id="562258967">
                      <w:marLeft w:val="0"/>
                      <w:marRight w:val="0"/>
                      <w:marTop w:val="0"/>
                      <w:marBottom w:val="0"/>
                      <w:divBdr>
                        <w:top w:val="none" w:sz="0" w:space="0" w:color="auto"/>
                        <w:left w:val="none" w:sz="0" w:space="0" w:color="auto"/>
                        <w:bottom w:val="none" w:sz="0" w:space="0" w:color="auto"/>
                        <w:right w:val="none" w:sz="0" w:space="0" w:color="auto"/>
                      </w:divBdr>
                      <w:divsChild>
                        <w:div w:id="562258957">
                          <w:marLeft w:val="0"/>
                          <w:marRight w:val="0"/>
                          <w:marTop w:val="0"/>
                          <w:marBottom w:val="0"/>
                          <w:divBdr>
                            <w:top w:val="none" w:sz="0" w:space="0" w:color="auto"/>
                            <w:left w:val="none" w:sz="0" w:space="0" w:color="auto"/>
                            <w:bottom w:val="none" w:sz="0" w:space="0" w:color="auto"/>
                            <w:right w:val="none" w:sz="0" w:space="0" w:color="auto"/>
                          </w:divBdr>
                          <w:divsChild>
                            <w:div w:id="562258962">
                              <w:marLeft w:val="0"/>
                              <w:marRight w:val="0"/>
                              <w:marTop w:val="0"/>
                              <w:marBottom w:val="0"/>
                              <w:divBdr>
                                <w:top w:val="none" w:sz="0" w:space="0" w:color="auto"/>
                                <w:left w:val="none" w:sz="0" w:space="0" w:color="auto"/>
                                <w:bottom w:val="none" w:sz="0" w:space="0" w:color="auto"/>
                                <w:right w:val="none" w:sz="0" w:space="0" w:color="auto"/>
                              </w:divBdr>
                              <w:divsChild>
                                <w:div w:id="562258953">
                                  <w:marLeft w:val="0"/>
                                  <w:marRight w:val="0"/>
                                  <w:marTop w:val="0"/>
                                  <w:marBottom w:val="0"/>
                                  <w:divBdr>
                                    <w:top w:val="none" w:sz="0" w:space="0" w:color="auto"/>
                                    <w:left w:val="none" w:sz="0" w:space="0" w:color="auto"/>
                                    <w:bottom w:val="none" w:sz="0" w:space="0" w:color="auto"/>
                                    <w:right w:val="none" w:sz="0" w:space="0" w:color="auto"/>
                                  </w:divBdr>
                                  <w:divsChild>
                                    <w:div w:id="562259015">
                                      <w:marLeft w:val="60"/>
                                      <w:marRight w:val="0"/>
                                      <w:marTop w:val="0"/>
                                      <w:marBottom w:val="0"/>
                                      <w:divBdr>
                                        <w:top w:val="none" w:sz="0" w:space="0" w:color="auto"/>
                                        <w:left w:val="none" w:sz="0" w:space="0" w:color="auto"/>
                                        <w:bottom w:val="none" w:sz="0" w:space="0" w:color="auto"/>
                                        <w:right w:val="none" w:sz="0" w:space="0" w:color="auto"/>
                                      </w:divBdr>
                                      <w:divsChild>
                                        <w:div w:id="562259013">
                                          <w:marLeft w:val="0"/>
                                          <w:marRight w:val="0"/>
                                          <w:marTop w:val="0"/>
                                          <w:marBottom w:val="0"/>
                                          <w:divBdr>
                                            <w:top w:val="none" w:sz="0" w:space="0" w:color="auto"/>
                                            <w:left w:val="none" w:sz="0" w:space="0" w:color="auto"/>
                                            <w:bottom w:val="none" w:sz="0" w:space="0" w:color="auto"/>
                                            <w:right w:val="none" w:sz="0" w:space="0" w:color="auto"/>
                                          </w:divBdr>
                                          <w:divsChild>
                                            <w:div w:id="562258946">
                                              <w:marLeft w:val="0"/>
                                              <w:marRight w:val="0"/>
                                              <w:marTop w:val="0"/>
                                              <w:marBottom w:val="120"/>
                                              <w:divBdr>
                                                <w:top w:val="single" w:sz="6" w:space="0" w:color="F5F5F5"/>
                                                <w:left w:val="single" w:sz="6" w:space="0" w:color="F5F5F5"/>
                                                <w:bottom w:val="single" w:sz="6" w:space="0" w:color="F5F5F5"/>
                                                <w:right w:val="single" w:sz="6" w:space="0" w:color="F5F5F5"/>
                                              </w:divBdr>
                                              <w:divsChild>
                                                <w:div w:id="562258976">
                                                  <w:marLeft w:val="0"/>
                                                  <w:marRight w:val="0"/>
                                                  <w:marTop w:val="0"/>
                                                  <w:marBottom w:val="0"/>
                                                  <w:divBdr>
                                                    <w:top w:val="none" w:sz="0" w:space="0" w:color="auto"/>
                                                    <w:left w:val="none" w:sz="0" w:space="0" w:color="auto"/>
                                                    <w:bottom w:val="none" w:sz="0" w:space="0" w:color="auto"/>
                                                    <w:right w:val="none" w:sz="0" w:space="0" w:color="auto"/>
                                                  </w:divBdr>
                                                  <w:divsChild>
                                                    <w:div w:id="562259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2258982">
      <w:marLeft w:val="0"/>
      <w:marRight w:val="0"/>
      <w:marTop w:val="0"/>
      <w:marBottom w:val="0"/>
      <w:divBdr>
        <w:top w:val="none" w:sz="0" w:space="0" w:color="auto"/>
        <w:left w:val="none" w:sz="0" w:space="0" w:color="auto"/>
        <w:bottom w:val="none" w:sz="0" w:space="0" w:color="auto"/>
        <w:right w:val="none" w:sz="0" w:space="0" w:color="auto"/>
      </w:divBdr>
      <w:divsChild>
        <w:div w:id="562258941">
          <w:marLeft w:val="0"/>
          <w:marRight w:val="0"/>
          <w:marTop w:val="0"/>
          <w:marBottom w:val="0"/>
          <w:divBdr>
            <w:top w:val="none" w:sz="0" w:space="0" w:color="auto"/>
            <w:left w:val="none" w:sz="0" w:space="0" w:color="auto"/>
            <w:bottom w:val="none" w:sz="0" w:space="0" w:color="auto"/>
            <w:right w:val="none" w:sz="0" w:space="0" w:color="auto"/>
          </w:divBdr>
          <w:divsChild>
            <w:div w:id="562258997">
              <w:marLeft w:val="0"/>
              <w:marRight w:val="0"/>
              <w:marTop w:val="0"/>
              <w:marBottom w:val="0"/>
              <w:divBdr>
                <w:top w:val="none" w:sz="0" w:space="0" w:color="auto"/>
                <w:left w:val="none" w:sz="0" w:space="0" w:color="auto"/>
                <w:bottom w:val="none" w:sz="0" w:space="0" w:color="auto"/>
                <w:right w:val="none" w:sz="0" w:space="0" w:color="auto"/>
              </w:divBdr>
              <w:divsChild>
                <w:div w:id="562258956">
                  <w:marLeft w:val="0"/>
                  <w:marRight w:val="0"/>
                  <w:marTop w:val="0"/>
                  <w:marBottom w:val="0"/>
                  <w:divBdr>
                    <w:top w:val="none" w:sz="0" w:space="0" w:color="auto"/>
                    <w:left w:val="none" w:sz="0" w:space="0" w:color="auto"/>
                    <w:bottom w:val="none" w:sz="0" w:space="0" w:color="auto"/>
                    <w:right w:val="none" w:sz="0" w:space="0" w:color="auto"/>
                  </w:divBdr>
                  <w:divsChild>
                    <w:div w:id="562258992">
                      <w:marLeft w:val="0"/>
                      <w:marRight w:val="0"/>
                      <w:marTop w:val="0"/>
                      <w:marBottom w:val="0"/>
                      <w:divBdr>
                        <w:top w:val="none" w:sz="0" w:space="0" w:color="auto"/>
                        <w:left w:val="none" w:sz="0" w:space="0" w:color="auto"/>
                        <w:bottom w:val="none" w:sz="0" w:space="0" w:color="auto"/>
                        <w:right w:val="none" w:sz="0" w:space="0" w:color="auto"/>
                      </w:divBdr>
                      <w:divsChild>
                        <w:div w:id="562258945">
                          <w:marLeft w:val="0"/>
                          <w:marRight w:val="0"/>
                          <w:marTop w:val="0"/>
                          <w:marBottom w:val="0"/>
                          <w:divBdr>
                            <w:top w:val="none" w:sz="0" w:space="0" w:color="auto"/>
                            <w:left w:val="none" w:sz="0" w:space="0" w:color="auto"/>
                            <w:bottom w:val="none" w:sz="0" w:space="0" w:color="auto"/>
                            <w:right w:val="none" w:sz="0" w:space="0" w:color="auto"/>
                          </w:divBdr>
                          <w:divsChild>
                            <w:div w:id="562259003">
                              <w:marLeft w:val="0"/>
                              <w:marRight w:val="0"/>
                              <w:marTop w:val="0"/>
                              <w:marBottom w:val="0"/>
                              <w:divBdr>
                                <w:top w:val="none" w:sz="0" w:space="0" w:color="auto"/>
                                <w:left w:val="none" w:sz="0" w:space="0" w:color="auto"/>
                                <w:bottom w:val="none" w:sz="0" w:space="0" w:color="auto"/>
                                <w:right w:val="none" w:sz="0" w:space="0" w:color="auto"/>
                              </w:divBdr>
                              <w:divsChild>
                                <w:div w:id="562258961">
                                  <w:marLeft w:val="0"/>
                                  <w:marRight w:val="0"/>
                                  <w:marTop w:val="0"/>
                                  <w:marBottom w:val="0"/>
                                  <w:divBdr>
                                    <w:top w:val="none" w:sz="0" w:space="0" w:color="auto"/>
                                    <w:left w:val="none" w:sz="0" w:space="0" w:color="auto"/>
                                    <w:bottom w:val="none" w:sz="0" w:space="0" w:color="auto"/>
                                    <w:right w:val="none" w:sz="0" w:space="0" w:color="auto"/>
                                  </w:divBdr>
                                  <w:divsChild>
                                    <w:div w:id="562258980">
                                      <w:marLeft w:val="60"/>
                                      <w:marRight w:val="0"/>
                                      <w:marTop w:val="0"/>
                                      <w:marBottom w:val="0"/>
                                      <w:divBdr>
                                        <w:top w:val="none" w:sz="0" w:space="0" w:color="auto"/>
                                        <w:left w:val="none" w:sz="0" w:space="0" w:color="auto"/>
                                        <w:bottom w:val="none" w:sz="0" w:space="0" w:color="auto"/>
                                        <w:right w:val="none" w:sz="0" w:space="0" w:color="auto"/>
                                      </w:divBdr>
                                      <w:divsChild>
                                        <w:div w:id="562258936">
                                          <w:marLeft w:val="0"/>
                                          <w:marRight w:val="0"/>
                                          <w:marTop w:val="0"/>
                                          <w:marBottom w:val="0"/>
                                          <w:divBdr>
                                            <w:top w:val="none" w:sz="0" w:space="0" w:color="auto"/>
                                            <w:left w:val="none" w:sz="0" w:space="0" w:color="auto"/>
                                            <w:bottom w:val="none" w:sz="0" w:space="0" w:color="auto"/>
                                            <w:right w:val="none" w:sz="0" w:space="0" w:color="auto"/>
                                          </w:divBdr>
                                          <w:divsChild>
                                            <w:div w:id="562258958">
                                              <w:marLeft w:val="0"/>
                                              <w:marRight w:val="0"/>
                                              <w:marTop w:val="0"/>
                                              <w:marBottom w:val="120"/>
                                              <w:divBdr>
                                                <w:top w:val="single" w:sz="6" w:space="0" w:color="F5F5F5"/>
                                                <w:left w:val="single" w:sz="6" w:space="0" w:color="F5F5F5"/>
                                                <w:bottom w:val="single" w:sz="6" w:space="0" w:color="F5F5F5"/>
                                                <w:right w:val="single" w:sz="6" w:space="0" w:color="F5F5F5"/>
                                              </w:divBdr>
                                              <w:divsChild>
                                                <w:div w:id="562258935">
                                                  <w:marLeft w:val="0"/>
                                                  <w:marRight w:val="0"/>
                                                  <w:marTop w:val="0"/>
                                                  <w:marBottom w:val="0"/>
                                                  <w:divBdr>
                                                    <w:top w:val="none" w:sz="0" w:space="0" w:color="auto"/>
                                                    <w:left w:val="none" w:sz="0" w:space="0" w:color="auto"/>
                                                    <w:bottom w:val="none" w:sz="0" w:space="0" w:color="auto"/>
                                                    <w:right w:val="none" w:sz="0" w:space="0" w:color="auto"/>
                                                  </w:divBdr>
                                                  <w:divsChild>
                                                    <w:div w:id="562258942">
                                                      <w:marLeft w:val="0"/>
                                                      <w:marRight w:val="0"/>
                                                      <w:marTop w:val="0"/>
                                                      <w:marBottom w:val="0"/>
                                                      <w:divBdr>
                                                        <w:top w:val="none" w:sz="0" w:space="0" w:color="auto"/>
                                                        <w:left w:val="none" w:sz="0" w:space="0" w:color="auto"/>
                                                        <w:bottom w:val="none" w:sz="0" w:space="0" w:color="auto"/>
                                                        <w:right w:val="none" w:sz="0" w:space="0" w:color="auto"/>
                                                      </w:divBdr>
                                                    </w:div>
                                                  </w:divsChild>
                                                </w:div>
                                                <w:div w:id="562258984">
                                                  <w:marLeft w:val="0"/>
                                                  <w:marRight w:val="0"/>
                                                  <w:marTop w:val="0"/>
                                                  <w:marBottom w:val="0"/>
                                                  <w:divBdr>
                                                    <w:top w:val="none" w:sz="0" w:space="0" w:color="auto"/>
                                                    <w:left w:val="none" w:sz="0" w:space="0" w:color="auto"/>
                                                    <w:bottom w:val="none" w:sz="0" w:space="0" w:color="auto"/>
                                                    <w:right w:val="none" w:sz="0" w:space="0" w:color="auto"/>
                                                  </w:divBdr>
                                                  <w:divsChild>
                                                    <w:div w:id="562259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2258999">
      <w:marLeft w:val="0"/>
      <w:marRight w:val="0"/>
      <w:marTop w:val="0"/>
      <w:marBottom w:val="0"/>
      <w:divBdr>
        <w:top w:val="none" w:sz="0" w:space="0" w:color="auto"/>
        <w:left w:val="none" w:sz="0" w:space="0" w:color="auto"/>
        <w:bottom w:val="none" w:sz="0" w:space="0" w:color="auto"/>
        <w:right w:val="none" w:sz="0" w:space="0" w:color="auto"/>
      </w:divBdr>
      <w:divsChild>
        <w:div w:id="562258971">
          <w:marLeft w:val="0"/>
          <w:marRight w:val="0"/>
          <w:marTop w:val="0"/>
          <w:marBottom w:val="0"/>
          <w:divBdr>
            <w:top w:val="none" w:sz="0" w:space="0" w:color="auto"/>
            <w:left w:val="none" w:sz="0" w:space="0" w:color="auto"/>
            <w:bottom w:val="none" w:sz="0" w:space="0" w:color="auto"/>
            <w:right w:val="none" w:sz="0" w:space="0" w:color="auto"/>
          </w:divBdr>
          <w:divsChild>
            <w:div w:id="562258986">
              <w:marLeft w:val="0"/>
              <w:marRight w:val="0"/>
              <w:marTop w:val="0"/>
              <w:marBottom w:val="0"/>
              <w:divBdr>
                <w:top w:val="none" w:sz="0" w:space="0" w:color="auto"/>
                <w:left w:val="none" w:sz="0" w:space="0" w:color="auto"/>
                <w:bottom w:val="none" w:sz="0" w:space="0" w:color="auto"/>
                <w:right w:val="none" w:sz="0" w:space="0" w:color="auto"/>
              </w:divBdr>
              <w:divsChild>
                <w:div w:id="562258998">
                  <w:marLeft w:val="0"/>
                  <w:marRight w:val="0"/>
                  <w:marTop w:val="0"/>
                  <w:marBottom w:val="0"/>
                  <w:divBdr>
                    <w:top w:val="none" w:sz="0" w:space="0" w:color="auto"/>
                    <w:left w:val="none" w:sz="0" w:space="0" w:color="auto"/>
                    <w:bottom w:val="none" w:sz="0" w:space="0" w:color="auto"/>
                    <w:right w:val="none" w:sz="0" w:space="0" w:color="auto"/>
                  </w:divBdr>
                  <w:divsChild>
                    <w:div w:id="562258933">
                      <w:marLeft w:val="0"/>
                      <w:marRight w:val="0"/>
                      <w:marTop w:val="0"/>
                      <w:marBottom w:val="0"/>
                      <w:divBdr>
                        <w:top w:val="none" w:sz="0" w:space="0" w:color="auto"/>
                        <w:left w:val="none" w:sz="0" w:space="0" w:color="auto"/>
                        <w:bottom w:val="none" w:sz="0" w:space="0" w:color="auto"/>
                        <w:right w:val="none" w:sz="0" w:space="0" w:color="auto"/>
                      </w:divBdr>
                      <w:divsChild>
                        <w:div w:id="562258974">
                          <w:marLeft w:val="0"/>
                          <w:marRight w:val="0"/>
                          <w:marTop w:val="0"/>
                          <w:marBottom w:val="0"/>
                          <w:divBdr>
                            <w:top w:val="none" w:sz="0" w:space="0" w:color="auto"/>
                            <w:left w:val="none" w:sz="0" w:space="0" w:color="auto"/>
                            <w:bottom w:val="none" w:sz="0" w:space="0" w:color="auto"/>
                            <w:right w:val="none" w:sz="0" w:space="0" w:color="auto"/>
                          </w:divBdr>
                          <w:divsChild>
                            <w:div w:id="562258968">
                              <w:marLeft w:val="0"/>
                              <w:marRight w:val="0"/>
                              <w:marTop w:val="0"/>
                              <w:marBottom w:val="0"/>
                              <w:divBdr>
                                <w:top w:val="none" w:sz="0" w:space="0" w:color="auto"/>
                                <w:left w:val="none" w:sz="0" w:space="0" w:color="auto"/>
                                <w:bottom w:val="none" w:sz="0" w:space="0" w:color="auto"/>
                                <w:right w:val="none" w:sz="0" w:space="0" w:color="auto"/>
                              </w:divBdr>
                              <w:divsChild>
                                <w:div w:id="562258994">
                                  <w:marLeft w:val="0"/>
                                  <w:marRight w:val="0"/>
                                  <w:marTop w:val="0"/>
                                  <w:marBottom w:val="0"/>
                                  <w:divBdr>
                                    <w:top w:val="none" w:sz="0" w:space="0" w:color="auto"/>
                                    <w:left w:val="none" w:sz="0" w:space="0" w:color="auto"/>
                                    <w:bottom w:val="none" w:sz="0" w:space="0" w:color="auto"/>
                                    <w:right w:val="none" w:sz="0" w:space="0" w:color="auto"/>
                                  </w:divBdr>
                                  <w:divsChild>
                                    <w:div w:id="562258995">
                                      <w:marLeft w:val="60"/>
                                      <w:marRight w:val="0"/>
                                      <w:marTop w:val="0"/>
                                      <w:marBottom w:val="0"/>
                                      <w:divBdr>
                                        <w:top w:val="none" w:sz="0" w:space="0" w:color="auto"/>
                                        <w:left w:val="none" w:sz="0" w:space="0" w:color="auto"/>
                                        <w:bottom w:val="none" w:sz="0" w:space="0" w:color="auto"/>
                                        <w:right w:val="none" w:sz="0" w:space="0" w:color="auto"/>
                                      </w:divBdr>
                                      <w:divsChild>
                                        <w:div w:id="562258966">
                                          <w:marLeft w:val="0"/>
                                          <w:marRight w:val="0"/>
                                          <w:marTop w:val="0"/>
                                          <w:marBottom w:val="0"/>
                                          <w:divBdr>
                                            <w:top w:val="none" w:sz="0" w:space="0" w:color="auto"/>
                                            <w:left w:val="none" w:sz="0" w:space="0" w:color="auto"/>
                                            <w:bottom w:val="none" w:sz="0" w:space="0" w:color="auto"/>
                                            <w:right w:val="none" w:sz="0" w:space="0" w:color="auto"/>
                                          </w:divBdr>
                                          <w:divsChild>
                                            <w:div w:id="562258987">
                                              <w:marLeft w:val="0"/>
                                              <w:marRight w:val="0"/>
                                              <w:marTop w:val="0"/>
                                              <w:marBottom w:val="120"/>
                                              <w:divBdr>
                                                <w:top w:val="single" w:sz="6" w:space="0" w:color="F5F5F5"/>
                                                <w:left w:val="single" w:sz="6" w:space="0" w:color="F5F5F5"/>
                                                <w:bottom w:val="single" w:sz="6" w:space="0" w:color="F5F5F5"/>
                                                <w:right w:val="single" w:sz="6" w:space="0" w:color="F5F5F5"/>
                                              </w:divBdr>
                                              <w:divsChild>
                                                <w:div w:id="562258940">
                                                  <w:marLeft w:val="0"/>
                                                  <w:marRight w:val="0"/>
                                                  <w:marTop w:val="0"/>
                                                  <w:marBottom w:val="0"/>
                                                  <w:divBdr>
                                                    <w:top w:val="none" w:sz="0" w:space="0" w:color="auto"/>
                                                    <w:left w:val="none" w:sz="0" w:space="0" w:color="auto"/>
                                                    <w:bottom w:val="none" w:sz="0" w:space="0" w:color="auto"/>
                                                    <w:right w:val="none" w:sz="0" w:space="0" w:color="auto"/>
                                                  </w:divBdr>
                                                  <w:divsChild>
                                                    <w:div w:id="562258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2259008">
      <w:marLeft w:val="0"/>
      <w:marRight w:val="0"/>
      <w:marTop w:val="0"/>
      <w:marBottom w:val="0"/>
      <w:divBdr>
        <w:top w:val="none" w:sz="0" w:space="0" w:color="auto"/>
        <w:left w:val="none" w:sz="0" w:space="0" w:color="auto"/>
        <w:bottom w:val="none" w:sz="0" w:space="0" w:color="auto"/>
        <w:right w:val="none" w:sz="0" w:space="0" w:color="auto"/>
      </w:divBdr>
      <w:divsChild>
        <w:div w:id="562258939">
          <w:marLeft w:val="0"/>
          <w:marRight w:val="0"/>
          <w:marTop w:val="0"/>
          <w:marBottom w:val="0"/>
          <w:divBdr>
            <w:top w:val="none" w:sz="0" w:space="0" w:color="auto"/>
            <w:left w:val="single" w:sz="6" w:space="0" w:color="CCCCCC"/>
            <w:bottom w:val="none" w:sz="0" w:space="0" w:color="auto"/>
            <w:right w:val="single" w:sz="6" w:space="0" w:color="CCCCCC"/>
          </w:divBdr>
          <w:divsChild>
            <w:div w:id="562258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2259010">
      <w:marLeft w:val="0"/>
      <w:marRight w:val="0"/>
      <w:marTop w:val="0"/>
      <w:marBottom w:val="0"/>
      <w:divBdr>
        <w:top w:val="none" w:sz="0" w:space="0" w:color="auto"/>
        <w:left w:val="none" w:sz="0" w:space="0" w:color="auto"/>
        <w:bottom w:val="none" w:sz="0" w:space="0" w:color="auto"/>
        <w:right w:val="none" w:sz="0" w:space="0" w:color="auto"/>
      </w:divBdr>
      <w:divsChild>
        <w:div w:id="562258963">
          <w:marLeft w:val="0"/>
          <w:marRight w:val="0"/>
          <w:marTop w:val="0"/>
          <w:marBottom w:val="0"/>
          <w:divBdr>
            <w:top w:val="none" w:sz="0" w:space="0" w:color="auto"/>
            <w:left w:val="none" w:sz="0" w:space="0" w:color="auto"/>
            <w:bottom w:val="none" w:sz="0" w:space="0" w:color="auto"/>
            <w:right w:val="none" w:sz="0" w:space="0" w:color="auto"/>
          </w:divBdr>
          <w:divsChild>
            <w:div w:id="562259000">
              <w:marLeft w:val="0"/>
              <w:marRight w:val="0"/>
              <w:marTop w:val="0"/>
              <w:marBottom w:val="0"/>
              <w:divBdr>
                <w:top w:val="none" w:sz="0" w:space="0" w:color="auto"/>
                <w:left w:val="none" w:sz="0" w:space="0" w:color="auto"/>
                <w:bottom w:val="none" w:sz="0" w:space="0" w:color="auto"/>
                <w:right w:val="none" w:sz="0" w:space="0" w:color="auto"/>
              </w:divBdr>
              <w:divsChild>
                <w:div w:id="562258955">
                  <w:marLeft w:val="0"/>
                  <w:marRight w:val="0"/>
                  <w:marTop w:val="0"/>
                  <w:marBottom w:val="0"/>
                  <w:divBdr>
                    <w:top w:val="none" w:sz="0" w:space="0" w:color="auto"/>
                    <w:left w:val="none" w:sz="0" w:space="0" w:color="auto"/>
                    <w:bottom w:val="none" w:sz="0" w:space="0" w:color="auto"/>
                    <w:right w:val="none" w:sz="0" w:space="0" w:color="auto"/>
                  </w:divBdr>
                  <w:divsChild>
                    <w:div w:id="562258977">
                      <w:marLeft w:val="0"/>
                      <w:marRight w:val="0"/>
                      <w:marTop w:val="0"/>
                      <w:marBottom w:val="0"/>
                      <w:divBdr>
                        <w:top w:val="none" w:sz="0" w:space="0" w:color="auto"/>
                        <w:left w:val="none" w:sz="0" w:space="0" w:color="auto"/>
                        <w:bottom w:val="none" w:sz="0" w:space="0" w:color="auto"/>
                        <w:right w:val="none" w:sz="0" w:space="0" w:color="auto"/>
                      </w:divBdr>
                      <w:divsChild>
                        <w:div w:id="562259007">
                          <w:marLeft w:val="0"/>
                          <w:marRight w:val="0"/>
                          <w:marTop w:val="0"/>
                          <w:marBottom w:val="0"/>
                          <w:divBdr>
                            <w:top w:val="none" w:sz="0" w:space="0" w:color="auto"/>
                            <w:left w:val="none" w:sz="0" w:space="0" w:color="auto"/>
                            <w:bottom w:val="none" w:sz="0" w:space="0" w:color="auto"/>
                            <w:right w:val="none" w:sz="0" w:space="0" w:color="auto"/>
                          </w:divBdr>
                          <w:divsChild>
                            <w:div w:id="562258993">
                              <w:marLeft w:val="0"/>
                              <w:marRight w:val="0"/>
                              <w:marTop w:val="0"/>
                              <w:marBottom w:val="0"/>
                              <w:divBdr>
                                <w:top w:val="none" w:sz="0" w:space="0" w:color="auto"/>
                                <w:left w:val="none" w:sz="0" w:space="0" w:color="auto"/>
                                <w:bottom w:val="none" w:sz="0" w:space="0" w:color="auto"/>
                                <w:right w:val="none" w:sz="0" w:space="0" w:color="auto"/>
                              </w:divBdr>
                              <w:divsChild>
                                <w:div w:id="562258938">
                                  <w:marLeft w:val="0"/>
                                  <w:marRight w:val="0"/>
                                  <w:marTop w:val="0"/>
                                  <w:marBottom w:val="0"/>
                                  <w:divBdr>
                                    <w:top w:val="none" w:sz="0" w:space="0" w:color="auto"/>
                                    <w:left w:val="none" w:sz="0" w:space="0" w:color="auto"/>
                                    <w:bottom w:val="none" w:sz="0" w:space="0" w:color="auto"/>
                                    <w:right w:val="none" w:sz="0" w:space="0" w:color="auto"/>
                                  </w:divBdr>
                                  <w:divsChild>
                                    <w:div w:id="562258959">
                                      <w:marLeft w:val="60"/>
                                      <w:marRight w:val="0"/>
                                      <w:marTop w:val="0"/>
                                      <w:marBottom w:val="0"/>
                                      <w:divBdr>
                                        <w:top w:val="none" w:sz="0" w:space="0" w:color="auto"/>
                                        <w:left w:val="none" w:sz="0" w:space="0" w:color="auto"/>
                                        <w:bottom w:val="none" w:sz="0" w:space="0" w:color="auto"/>
                                        <w:right w:val="none" w:sz="0" w:space="0" w:color="auto"/>
                                      </w:divBdr>
                                      <w:divsChild>
                                        <w:div w:id="562259002">
                                          <w:marLeft w:val="0"/>
                                          <w:marRight w:val="0"/>
                                          <w:marTop w:val="0"/>
                                          <w:marBottom w:val="0"/>
                                          <w:divBdr>
                                            <w:top w:val="none" w:sz="0" w:space="0" w:color="auto"/>
                                            <w:left w:val="none" w:sz="0" w:space="0" w:color="auto"/>
                                            <w:bottom w:val="none" w:sz="0" w:space="0" w:color="auto"/>
                                            <w:right w:val="none" w:sz="0" w:space="0" w:color="auto"/>
                                          </w:divBdr>
                                          <w:divsChild>
                                            <w:div w:id="562259004">
                                              <w:marLeft w:val="0"/>
                                              <w:marRight w:val="0"/>
                                              <w:marTop w:val="0"/>
                                              <w:marBottom w:val="120"/>
                                              <w:divBdr>
                                                <w:top w:val="single" w:sz="6" w:space="0" w:color="F5F5F5"/>
                                                <w:left w:val="single" w:sz="6" w:space="0" w:color="F5F5F5"/>
                                                <w:bottom w:val="single" w:sz="6" w:space="0" w:color="F5F5F5"/>
                                                <w:right w:val="single" w:sz="6" w:space="0" w:color="F5F5F5"/>
                                              </w:divBdr>
                                              <w:divsChild>
                                                <w:div w:id="562258952">
                                                  <w:marLeft w:val="0"/>
                                                  <w:marRight w:val="0"/>
                                                  <w:marTop w:val="0"/>
                                                  <w:marBottom w:val="0"/>
                                                  <w:divBdr>
                                                    <w:top w:val="none" w:sz="0" w:space="0" w:color="auto"/>
                                                    <w:left w:val="none" w:sz="0" w:space="0" w:color="auto"/>
                                                    <w:bottom w:val="none" w:sz="0" w:space="0" w:color="auto"/>
                                                    <w:right w:val="none" w:sz="0" w:space="0" w:color="auto"/>
                                                  </w:divBdr>
                                                  <w:divsChild>
                                                    <w:div w:id="562259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bosettiegatti.eu/info/norme/statali/2016_0050.htm"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mailto:fturano@unina.it" TargetMode="External"/><Relationship Id="rId4" Type="http://schemas.openxmlformats.org/officeDocument/2006/relationships/settings" Target="settings.xml"/><Relationship Id="rId9" Type="http://schemas.openxmlformats.org/officeDocument/2006/relationships/hyperlink" Target="mailto:grazia.villari@unina.it"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EAE5F8B-5BC6-40F1-A697-C86836B406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257</TotalTime>
  <Pages>1</Pages>
  <Words>973</Words>
  <Characters>5551</Characters>
  <Application>Microsoft Office Word</Application>
  <DocSecurity>0</DocSecurity>
  <Lines>46</Lines>
  <Paragraphs>13</Paragraphs>
  <ScaleCrop>false</ScaleCrop>
  <HeadingPairs>
    <vt:vector size="2" baseType="variant">
      <vt:variant>
        <vt:lpstr>Titolo</vt:lpstr>
      </vt:variant>
      <vt:variant>
        <vt:i4>1</vt:i4>
      </vt:variant>
    </vt:vector>
  </HeadingPairs>
  <TitlesOfParts>
    <vt:vector size="1" baseType="lpstr">
      <vt:lpstr>                                        </vt:lpstr>
    </vt:vector>
  </TitlesOfParts>
  <Company>Dipartimento di Biologia Strutturale e Funzionale,</Company>
  <LinksUpToDate>false</LinksUpToDate>
  <CharactersWithSpaces>6511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Turano</dc:creator>
  <cp:keywords/>
  <dc:description/>
  <cp:lastModifiedBy>RAFFAELE CARPUTO</cp:lastModifiedBy>
  <cp:revision>29</cp:revision>
  <cp:lastPrinted>2017-03-23T08:53:00Z</cp:lastPrinted>
  <dcterms:created xsi:type="dcterms:W3CDTF">2020-03-13T11:06:00Z</dcterms:created>
  <dcterms:modified xsi:type="dcterms:W3CDTF">2022-01-26T08:11:00Z</dcterms:modified>
</cp:coreProperties>
</file>