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B8DD" w14:textId="5450C96A" w:rsidR="00883764" w:rsidRPr="009D0993" w:rsidRDefault="00902A15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7D984D2E" w14:textId="77777777" w:rsidR="004E06A7" w:rsidRDefault="00883764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/>
          <w:b/>
          <w:u w:val="single"/>
        </w:rPr>
        <w:t>VIA PEC</w:t>
      </w:r>
      <w:r w:rsidR="00782996" w:rsidRPr="009D0993">
        <w:rPr>
          <w:rFonts w:asciiTheme="minorHAnsi" w:hAnsiTheme="minorHAnsi"/>
          <w:b/>
          <w:u w:val="single"/>
        </w:rPr>
        <w:t xml:space="preserve"> all’indirizzo: </w:t>
      </w:r>
    </w:p>
    <w:p w14:paraId="33092E47" w14:textId="1746934E" w:rsidR="00883764" w:rsidRPr="009D0993" w:rsidRDefault="00616B1E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>
        <w:rPr>
          <w:rFonts w:asciiTheme="minorHAnsi" w:hAnsiTheme="minorHAnsi" w:cs="Arial"/>
          <w:b/>
          <w:bCs/>
          <w:color w:val="202124"/>
          <w:shd w:val="clear" w:color="auto" w:fill="FFFFFF"/>
        </w:rPr>
        <w:t>dip.medic.molecol.biotecmedic</w:t>
      </w:r>
      <w:r w:rsidR="009D0993"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@pec.unina.it</w:t>
      </w:r>
    </w:p>
    <w:p w14:paraId="02411BE2" w14:textId="69E1A99A" w:rsidR="00F94D0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Università degli Studi </w:t>
      </w:r>
      <w:r w:rsidR="00C65899" w:rsidRPr="009D0993">
        <w:rPr>
          <w:rFonts w:asciiTheme="minorHAnsi" w:hAnsiTheme="minorHAnsi"/>
          <w:b/>
        </w:rPr>
        <w:t>di Napoli Federico II</w:t>
      </w:r>
      <w:r w:rsidRPr="009D0993">
        <w:rPr>
          <w:rFonts w:asciiTheme="minorHAnsi" w:hAnsiTheme="minorHAnsi"/>
          <w:b/>
        </w:rPr>
        <w:t xml:space="preserve"> </w:t>
      </w:r>
      <w:r w:rsidR="00C65899" w:rsidRPr="009D0993">
        <w:rPr>
          <w:rFonts w:asciiTheme="minorHAnsi" w:hAnsiTheme="minorHAnsi"/>
          <w:b/>
        </w:rPr>
        <w:t xml:space="preserve">– Dipartimento di </w:t>
      </w:r>
      <w:r w:rsidR="004E06A7">
        <w:rPr>
          <w:rFonts w:asciiTheme="minorHAnsi" w:hAnsiTheme="minorHAnsi"/>
          <w:b/>
        </w:rPr>
        <w:t>Medicina Molecolare e Biotecnologie Mediche</w:t>
      </w:r>
    </w:p>
    <w:p w14:paraId="113469DE" w14:textId="3860899E" w:rsidR="00902A15" w:rsidRPr="009D0993" w:rsidRDefault="00902A15" w:rsidP="009D0993">
      <w:pPr>
        <w:pStyle w:val="Default"/>
        <w:ind w:left="552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S. Pansini, 5, Napoli 80131</w:t>
      </w:r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0D191BB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42D3329A" w14:textId="77777777" w:rsidR="00B50F6D" w:rsidRPr="002F457A" w:rsidRDefault="00B50F6D" w:rsidP="00B50F6D">
      <w:pPr>
        <w:widowControl w:val="0"/>
        <w:ind w:left="327" w:right="103"/>
        <w:jc w:val="both"/>
        <w:rPr>
          <w:rFonts w:ascii="Times New Roman" w:eastAsia="Times New Roman" w:hAnsi="Times New Roman"/>
          <w:b/>
          <w:szCs w:val="24"/>
        </w:rPr>
      </w:pPr>
      <w:bookmarkStart w:id="0" w:name="_Hlk58686622"/>
      <w:r w:rsidRPr="002F457A">
        <w:rPr>
          <w:rFonts w:ascii="Times New Roman" w:eastAsia="Times New Roman" w:hAnsi="Times New Roman"/>
          <w:b/>
          <w:szCs w:val="24"/>
        </w:rPr>
        <w:t>AVVISO</w:t>
      </w:r>
      <w:r w:rsidRPr="002F457A">
        <w:rPr>
          <w:rFonts w:ascii="Times New Roman" w:eastAsia="Times New Roman" w:hAnsi="Times New Roman"/>
          <w:b/>
          <w:spacing w:val="-9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ESPLORATIVO</w:t>
      </w:r>
      <w:r w:rsidRPr="002F457A">
        <w:rPr>
          <w:rFonts w:ascii="Times New Roman" w:eastAsia="Times New Roman" w:hAnsi="Times New Roman"/>
          <w:b/>
          <w:spacing w:val="-8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ex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Artt.</w:t>
      </w:r>
      <w:r w:rsidRPr="002F457A">
        <w:rPr>
          <w:rFonts w:ascii="Times New Roman" w:eastAsia="Times New Roman" w:hAnsi="Times New Roman"/>
          <w:b/>
          <w:spacing w:val="-12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66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e</w:t>
      </w:r>
      <w:r w:rsidRPr="002F457A">
        <w:rPr>
          <w:rFonts w:ascii="Times New Roman" w:eastAsia="Times New Roman" w:hAnsi="Times New Roman"/>
          <w:b/>
          <w:spacing w:val="-9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67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del</w:t>
      </w:r>
      <w:r w:rsidRPr="002F457A">
        <w:rPr>
          <w:rFonts w:ascii="Times New Roman" w:eastAsia="Times New Roman" w:hAnsi="Times New Roman"/>
          <w:b/>
          <w:spacing w:val="-9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D.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Lgs.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N.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50/2016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PER</w:t>
      </w:r>
      <w:r w:rsidRPr="002F457A">
        <w:rPr>
          <w:rFonts w:ascii="Times New Roman" w:eastAsia="Times New Roman" w:hAnsi="Times New Roman"/>
          <w:b/>
          <w:spacing w:val="-11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L’AFFIDAMENTO</w:t>
      </w:r>
      <w:r w:rsidRPr="002F457A">
        <w:rPr>
          <w:rFonts w:ascii="Times New Roman" w:eastAsia="Times New Roman" w:hAnsi="Times New Roman"/>
          <w:b/>
          <w:spacing w:val="-8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DI</w:t>
      </w:r>
      <w:r w:rsidRPr="002F457A">
        <w:rPr>
          <w:rFonts w:ascii="Times New Roman" w:eastAsia="Times New Roman" w:hAnsi="Times New Roman"/>
          <w:b/>
          <w:spacing w:val="-9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FORNITURE INFUNGIBILI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TRAMITE</w:t>
      </w:r>
      <w:r w:rsidRPr="002F457A">
        <w:rPr>
          <w:rFonts w:ascii="Times New Roman" w:eastAsia="Times New Roman" w:hAnsi="Times New Roman"/>
          <w:b/>
          <w:spacing w:val="-6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AFFIDAMENTO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AI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SENSI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DELL’ART.</w:t>
      </w:r>
      <w:r w:rsidRPr="002F457A">
        <w:rPr>
          <w:rFonts w:ascii="Times New Roman" w:eastAsia="Times New Roman" w:hAnsi="Times New Roman"/>
          <w:b/>
          <w:spacing w:val="-5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1,</w:t>
      </w:r>
      <w:r w:rsidRPr="002F457A">
        <w:rPr>
          <w:rFonts w:ascii="Times New Roman" w:eastAsia="Times New Roman" w:hAnsi="Times New Roman"/>
          <w:b/>
          <w:spacing w:val="-2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COMMA</w:t>
      </w:r>
      <w:r w:rsidRPr="002F457A">
        <w:rPr>
          <w:rFonts w:ascii="Times New Roman" w:eastAsia="Times New Roman" w:hAnsi="Times New Roman"/>
          <w:b/>
          <w:spacing w:val="-6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2,</w:t>
      </w:r>
      <w:r w:rsidRPr="002F457A">
        <w:rPr>
          <w:rFonts w:ascii="Times New Roman" w:eastAsia="Times New Roman" w:hAnsi="Times New Roman"/>
          <w:b/>
          <w:spacing w:val="-5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LETT.</w:t>
      </w:r>
      <w:r w:rsidRPr="002F457A">
        <w:rPr>
          <w:rFonts w:ascii="Times New Roman" w:eastAsia="Times New Roman" w:hAnsi="Times New Roman"/>
          <w:b/>
          <w:spacing w:val="-5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A)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DEL</w:t>
      </w:r>
      <w:r w:rsidRPr="002F457A">
        <w:rPr>
          <w:rFonts w:ascii="Times New Roman" w:eastAsia="Times New Roman" w:hAnsi="Times New Roman"/>
          <w:b/>
          <w:spacing w:val="-1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D.L.</w:t>
      </w:r>
      <w:r w:rsidRPr="002F457A">
        <w:rPr>
          <w:rFonts w:ascii="Times New Roman" w:eastAsia="Times New Roman" w:hAnsi="Times New Roman"/>
          <w:b/>
          <w:spacing w:val="-5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N. 76/2020, c.d. D.L. “SEMPLIFICAZIONI”, COME CONVERTITO IN LEGGE N. 120/2020,</w:t>
      </w:r>
      <w:r w:rsidRPr="002F457A">
        <w:rPr>
          <w:rFonts w:ascii="Times New Roman" w:eastAsia="Times New Roman" w:hAnsi="Times New Roman"/>
          <w:szCs w:val="24"/>
          <w:lang w:val="en-US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 xml:space="preserve">COSI’ COME MODIFICATO DALL’ART.51 D.L. n.77/2021, CONV. IN L.108/2021, AVENTE AD OGGETTO: “Fornitura di n. </w:t>
      </w:r>
      <w:r w:rsidRPr="009F6ED7">
        <w:rPr>
          <w:rFonts w:ascii="Times New Roman" w:eastAsia="Times New Roman" w:hAnsi="Times New Roman"/>
          <w:b/>
          <w:szCs w:val="24"/>
        </w:rPr>
        <w:t xml:space="preserve">2 </w:t>
      </w:r>
      <w:proofErr w:type="spellStart"/>
      <w:r w:rsidRPr="009F6ED7">
        <w:rPr>
          <w:rFonts w:ascii="Times New Roman" w:eastAsia="Times New Roman" w:hAnsi="Times New Roman"/>
          <w:b/>
          <w:szCs w:val="24"/>
        </w:rPr>
        <w:t>NanoAssemblr</w:t>
      </w:r>
      <w:proofErr w:type="spellEnd"/>
      <w:r w:rsidRPr="009F6ED7">
        <w:rPr>
          <w:rFonts w:ascii="Times New Roman" w:eastAsia="Times New Roman" w:hAnsi="Times New Roman"/>
          <w:b/>
          <w:szCs w:val="24"/>
        </w:rPr>
        <w:t>® Spark™</w:t>
      </w:r>
      <w:r w:rsidRPr="002F457A">
        <w:rPr>
          <w:rFonts w:ascii="Times New Roman" w:eastAsia="Times New Roman" w:hAnsi="Times New Roman"/>
          <w:b/>
          <w:szCs w:val="24"/>
        </w:rPr>
        <w:t>” per le esigenze del Dipartimento di Medicina molecolare e Biotecnologie mediche</w:t>
      </w:r>
    </w:p>
    <w:p w14:paraId="27FF0706" w14:textId="3ED3CB9A" w:rsidR="000042FA" w:rsidRPr="001004F7" w:rsidRDefault="000042FA" w:rsidP="00C92CF2">
      <w:pPr>
        <w:spacing w:before="1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6358244" w14:textId="7DBD2673" w:rsidR="00B06072" w:rsidRDefault="00B06072" w:rsidP="000042FA">
      <w:pPr>
        <w:ind w:left="107" w:right="105"/>
        <w:jc w:val="both"/>
        <w:rPr>
          <w:rFonts w:cstheme="minorHAnsi"/>
          <w:b/>
          <w:bCs/>
        </w:rPr>
      </w:pP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……………………………………………..…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………………………………………………..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……………………………………………………………………………………………………………………………………..…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a  </w:t>
      </w:r>
      <w:r>
        <w:rPr>
          <w:rFonts w:asciiTheme="minorHAnsi" w:hAnsiTheme="minorHAnsi"/>
        </w:rPr>
        <w:t>………………………….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proofErr w:type="spellStart"/>
      <w:r w:rsidR="00C65899" w:rsidRPr="009D0993">
        <w:rPr>
          <w:rFonts w:asciiTheme="minorHAnsi" w:hAnsiTheme="minorHAnsi"/>
        </w:rPr>
        <w:t>Prov</w:t>
      </w:r>
      <w:proofErr w:type="spellEnd"/>
      <w:r w:rsidR="00C65899"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……………………………..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…………</w:t>
      </w:r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in qualità di</w:t>
      </w:r>
      <w:r w:rsidR="0010160D" w:rsidRPr="00220BC7">
        <w:rPr>
          <w:rFonts w:asciiTheme="minorHAnsi" w:hAnsiTheme="minorHAnsi"/>
        </w:rPr>
        <w:t xml:space="preserve"> ……………………………………</w:t>
      </w:r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0BC7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220BC7">
        <w:rPr>
          <w:sz w:val="24"/>
          <w:szCs w:val="24"/>
        </w:rPr>
        <w:t xml:space="preserve">autorizzato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…………………………………………...</w:t>
      </w:r>
      <w:r w:rsidR="00C65899" w:rsidRPr="00220BC7">
        <w:rPr>
          <w:sz w:val="24"/>
          <w:szCs w:val="24"/>
        </w:rPr>
        <w:t>.</w:t>
      </w:r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avente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 xml:space="preserve">……, </w:t>
      </w:r>
      <w:proofErr w:type="spellStart"/>
      <w:r w:rsidR="00883764" w:rsidRPr="00220BC7">
        <w:rPr>
          <w:rFonts w:asciiTheme="minorHAnsi" w:hAnsiTheme="minorHAnsi"/>
        </w:rPr>
        <w:t>Prov</w:t>
      </w:r>
      <w:proofErr w:type="spellEnd"/>
      <w:r w:rsidR="00883764" w:rsidRPr="00220BC7">
        <w:rPr>
          <w:rFonts w:asciiTheme="minorHAnsi" w:hAnsiTheme="minorHAnsi"/>
        </w:rPr>
        <w:t xml:space="preserve">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r w:rsidR="00A3261F">
        <w:rPr>
          <w:rFonts w:asciiTheme="minorHAnsi" w:hAnsiTheme="minorHAnsi"/>
        </w:rPr>
        <w:t>……..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lastRenderedPageBreak/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....…</w:t>
      </w:r>
      <w:r w:rsidR="00A3261F">
        <w:rPr>
          <w:rFonts w:asciiTheme="minorHAnsi" w:hAnsiTheme="minorHAnsi"/>
        </w:rPr>
        <w:t>….</w:t>
      </w:r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…………………………………………………………………………………………..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45A6A10D" w14:textId="77777777" w:rsidR="00C65899" w:rsidRPr="009D0993" w:rsidRDefault="00C65899" w:rsidP="00C65899">
      <w:pPr>
        <w:pStyle w:val="Default"/>
        <w:spacing w:before="240" w:line="360" w:lineRule="auto"/>
        <w:jc w:val="center"/>
        <w:rPr>
          <w:rFonts w:asciiTheme="minorHAnsi" w:hAnsiTheme="minorHAnsi"/>
        </w:rPr>
      </w:pP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8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9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38AB6492" w:rsidR="00C65899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la fornitura, con caratteristiche </w:t>
      </w:r>
      <w:r w:rsidR="0041751E" w:rsidRPr="009D0993">
        <w:rPr>
          <w:rFonts w:asciiTheme="minorHAnsi" w:hAnsiTheme="minorHAnsi"/>
        </w:rPr>
        <w:t xml:space="preserve">identiche, </w:t>
      </w:r>
      <w:r w:rsidR="00C65899" w:rsidRPr="009D0993">
        <w:rPr>
          <w:rFonts w:asciiTheme="minorHAnsi" w:hAnsiTheme="minorHAnsi"/>
        </w:rPr>
        <w:t xml:space="preserve">similari o equivalenti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23F3045B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in possesso dei requisiti generali di cui all’art. 80 del </w:t>
      </w:r>
      <w:proofErr w:type="spellStart"/>
      <w:r w:rsidRPr="00BC5548">
        <w:rPr>
          <w:rFonts w:cs="Times New Roman"/>
          <w:color w:val="000000"/>
          <w:sz w:val="24"/>
          <w:szCs w:val="24"/>
        </w:rPr>
        <w:t>D.Lgs.</w:t>
      </w:r>
      <w:proofErr w:type="spellEnd"/>
      <w:r w:rsidRPr="00BC5548">
        <w:rPr>
          <w:rFonts w:cs="Times New Roman"/>
          <w:color w:val="000000"/>
          <w:sz w:val="24"/>
          <w:szCs w:val="24"/>
        </w:rPr>
        <w:t xml:space="preserve"> 50/2016, </w:t>
      </w:r>
    </w:p>
    <w:p w14:paraId="3CFAE1C3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1C543139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 procedure e che lo stesso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si riserva di interrompere in qualsiasi momento, per ragioni di esclusiva competenza, il procedimento avviato senza che i soggetti richiedenti possano vantare alcuna pretesa;</w:t>
      </w:r>
    </w:p>
    <w:p w14:paraId="30BFF18C" w14:textId="12DBA6F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dichiarazione non costituisce prova di possesso dei requisiti generali richiesti per l’affidamento della procedura, i quali dovranno essere 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nei modi di legge in occasione della successiva procedura negoziata di affidamento;</w:t>
      </w:r>
    </w:p>
    <w:p w14:paraId="4EA25735" w14:textId="63BDC9F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disponibilità a fornire </w:t>
      </w:r>
      <w:r w:rsidR="004E06A7">
        <w:rPr>
          <w:rFonts w:cs="Times New Roman"/>
          <w:color w:val="000000"/>
          <w:sz w:val="24"/>
          <w:szCs w:val="24"/>
        </w:rPr>
        <w:t>la strumentazione</w:t>
      </w:r>
      <w:r w:rsidRPr="00BC5548">
        <w:rPr>
          <w:rFonts w:cs="Times New Roman"/>
          <w:color w:val="000000"/>
          <w:sz w:val="24"/>
          <w:szCs w:val="24"/>
        </w:rPr>
        <w:t>;</w:t>
      </w:r>
    </w:p>
    <w:p w14:paraId="44F873CE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compatibilità dei prodotti offerti all’attrezzatura indicata; </w:t>
      </w:r>
    </w:p>
    <w:p w14:paraId="0A7F80BA" w14:textId="67D7D7B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che l’operatore si renderà garante nei confronti del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 xml:space="preserve">per danni provocati a cose e/o persone, imputabili alla non effettiva compatibilità dei prodotti offerti. </w:t>
      </w:r>
    </w:p>
    <w:p w14:paraId="587A1FB5" w14:textId="5D710E9C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</w:t>
      </w:r>
      <w:r w:rsidR="000F432E" w:rsidRPr="00BC5548">
        <w:rPr>
          <w:rFonts w:cs="Times New Roman"/>
          <w:color w:val="000000"/>
          <w:sz w:val="24"/>
          <w:szCs w:val="24"/>
        </w:rPr>
        <w:t>disponibile a</w:t>
      </w:r>
      <w:r w:rsidRPr="00BC5548">
        <w:rPr>
          <w:rFonts w:cs="Times New Roman"/>
          <w:color w:val="000000"/>
          <w:sz w:val="24"/>
          <w:szCs w:val="24"/>
        </w:rPr>
        <w:t xml:space="preserve"> sostenere gli oneri della procedura di validazione, come indicato nell’avviso;</w:t>
      </w:r>
    </w:p>
    <w:p w14:paraId="601F4F2C" w14:textId="5C1E583B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disponibile ad integrare tutte le necessarie informazioni che il </w:t>
      </w:r>
      <w:r w:rsidR="000F432E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ritenesse opportuno acquisire.</w:t>
      </w:r>
    </w:p>
    <w:p w14:paraId="2C2D44D2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5FB5ED1A" w14:textId="77777777" w:rsidR="00BC5548" w:rsidRPr="00BC5548" w:rsidRDefault="00BC5548" w:rsidP="00BC5548">
      <w:pPr>
        <w:suppressAutoHyphens/>
        <w:spacing w:before="180" w:line="360" w:lineRule="auto"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6155DCDA" w14:textId="77777777" w:rsidR="00BC5548" w:rsidRPr="00BC5548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3606924E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9D0993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7777777" w:rsidR="00252ABB" w:rsidRPr="009D0993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sectPr w:rsidR="00252ABB" w:rsidRPr="009D0993" w:rsidSect="00C26A96">
      <w:headerReference w:type="default" r:id="rId10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A2AD" w14:textId="77777777" w:rsidR="00202A26" w:rsidRDefault="00202A26" w:rsidP="002F48F3">
      <w:pPr>
        <w:spacing w:after="0" w:line="240" w:lineRule="auto"/>
      </w:pPr>
      <w:r>
        <w:separator/>
      </w:r>
    </w:p>
  </w:endnote>
  <w:endnote w:type="continuationSeparator" w:id="0">
    <w:p w14:paraId="6C5CD432" w14:textId="77777777" w:rsidR="00202A26" w:rsidRDefault="00202A26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FE6A" w14:textId="77777777" w:rsidR="00202A26" w:rsidRDefault="00202A26" w:rsidP="002F48F3">
      <w:pPr>
        <w:spacing w:after="0" w:line="240" w:lineRule="auto"/>
      </w:pPr>
      <w:r>
        <w:separator/>
      </w:r>
    </w:p>
  </w:footnote>
  <w:footnote w:type="continuationSeparator" w:id="0">
    <w:p w14:paraId="004F3D1C" w14:textId="77777777" w:rsidR="00202A26" w:rsidRDefault="00202A26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 w16cid:durableId="1506792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042FA"/>
    <w:rsid w:val="00096429"/>
    <w:rsid w:val="000A211D"/>
    <w:rsid w:val="000C3C14"/>
    <w:rsid w:val="000F432E"/>
    <w:rsid w:val="0010160D"/>
    <w:rsid w:val="00115C48"/>
    <w:rsid w:val="00117F8E"/>
    <w:rsid w:val="00184D21"/>
    <w:rsid w:val="001F1567"/>
    <w:rsid w:val="00202A26"/>
    <w:rsid w:val="00220BC7"/>
    <w:rsid w:val="00247BA3"/>
    <w:rsid w:val="00252ABB"/>
    <w:rsid w:val="00290B47"/>
    <w:rsid w:val="002F48F3"/>
    <w:rsid w:val="00372992"/>
    <w:rsid w:val="003755DE"/>
    <w:rsid w:val="0041751E"/>
    <w:rsid w:val="00467FEF"/>
    <w:rsid w:val="004E06A7"/>
    <w:rsid w:val="00521383"/>
    <w:rsid w:val="00561057"/>
    <w:rsid w:val="0060757D"/>
    <w:rsid w:val="00616B1E"/>
    <w:rsid w:val="006443FC"/>
    <w:rsid w:val="00645E2C"/>
    <w:rsid w:val="006463FE"/>
    <w:rsid w:val="006B5CC9"/>
    <w:rsid w:val="006E2034"/>
    <w:rsid w:val="0072426A"/>
    <w:rsid w:val="00735ACB"/>
    <w:rsid w:val="00762D53"/>
    <w:rsid w:val="00782996"/>
    <w:rsid w:val="007C67B9"/>
    <w:rsid w:val="008579F6"/>
    <w:rsid w:val="00883764"/>
    <w:rsid w:val="008C0D57"/>
    <w:rsid w:val="00902A15"/>
    <w:rsid w:val="00960A5D"/>
    <w:rsid w:val="00963F0D"/>
    <w:rsid w:val="009934FF"/>
    <w:rsid w:val="009B7CFE"/>
    <w:rsid w:val="009D0993"/>
    <w:rsid w:val="009D1CC3"/>
    <w:rsid w:val="00A10B69"/>
    <w:rsid w:val="00A3261F"/>
    <w:rsid w:val="00A35357"/>
    <w:rsid w:val="00A75701"/>
    <w:rsid w:val="00AA3A36"/>
    <w:rsid w:val="00AB33CB"/>
    <w:rsid w:val="00AF33AC"/>
    <w:rsid w:val="00B06072"/>
    <w:rsid w:val="00B1156E"/>
    <w:rsid w:val="00B50F6D"/>
    <w:rsid w:val="00B51FAD"/>
    <w:rsid w:val="00B87726"/>
    <w:rsid w:val="00B96C14"/>
    <w:rsid w:val="00BC3194"/>
    <w:rsid w:val="00BC5548"/>
    <w:rsid w:val="00C01CCF"/>
    <w:rsid w:val="00C12392"/>
    <w:rsid w:val="00C208E0"/>
    <w:rsid w:val="00C26A96"/>
    <w:rsid w:val="00C615E7"/>
    <w:rsid w:val="00C65899"/>
    <w:rsid w:val="00C92CF2"/>
    <w:rsid w:val="00C9774D"/>
    <w:rsid w:val="00CB27B7"/>
    <w:rsid w:val="00D10ED2"/>
    <w:rsid w:val="00DF1AAC"/>
    <w:rsid w:val="00E05568"/>
    <w:rsid w:val="00E615DF"/>
    <w:rsid w:val="00F87361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E670-1A6D-41DD-8746-333BF9AE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ANNA PARIOTA</cp:lastModifiedBy>
  <cp:revision>5</cp:revision>
  <dcterms:created xsi:type="dcterms:W3CDTF">2022-12-07T15:40:00Z</dcterms:created>
  <dcterms:modified xsi:type="dcterms:W3CDTF">2022-12-12T11:57:00Z</dcterms:modified>
</cp:coreProperties>
</file>