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78ED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1148862F" w14:textId="30D282EA" w:rsidR="00666AE9" w:rsidRPr="00F155B3" w:rsidRDefault="00666AE9" w:rsidP="00666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  <w:r w:rsidRPr="00F155B3">
        <w:rPr>
          <w:b/>
          <w:bCs/>
          <w:iCs/>
        </w:rPr>
        <w:t xml:space="preserve">Modello </w:t>
      </w:r>
      <w:r>
        <w:rPr>
          <w:b/>
          <w:bCs/>
          <w:iCs/>
        </w:rPr>
        <w:t>P1</w:t>
      </w:r>
    </w:p>
    <w:p w14:paraId="26507804" w14:textId="77777777" w:rsidR="00666AE9" w:rsidRPr="00F155B3" w:rsidRDefault="00666AE9" w:rsidP="00666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ahoma" w:hAnsi="Tahoma" w:cs="Tahoma"/>
          <w:b/>
          <w:bCs/>
          <w:iCs/>
        </w:rPr>
      </w:pPr>
    </w:p>
    <w:p w14:paraId="7818FB1B" w14:textId="11AAD294" w:rsidR="00666AE9" w:rsidRPr="00F155B3" w:rsidRDefault="00666AE9" w:rsidP="00666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  <w:bookmarkStart w:id="0" w:name="_Hlk85022253"/>
      <w:r w:rsidRPr="00F155B3">
        <w:rPr>
          <w:b/>
          <w:bCs/>
          <w:iCs/>
        </w:rPr>
        <w:t>Gara [</w:t>
      </w:r>
      <w:r w:rsidR="00672BF5">
        <w:rPr>
          <w:b/>
          <w:bCs/>
          <w:iCs/>
        </w:rPr>
        <w:t xml:space="preserve">CUP: </w:t>
      </w:r>
      <w:r w:rsidR="00672BF5" w:rsidRPr="00672BF5">
        <w:rPr>
          <w:b/>
        </w:rPr>
        <w:t>C61B1700133000</w:t>
      </w:r>
      <w:r w:rsidR="00741278">
        <w:rPr>
          <w:b/>
        </w:rPr>
        <w:t>8</w:t>
      </w:r>
      <w:r w:rsidR="00672BF5">
        <w:rPr>
          <w:b/>
        </w:rPr>
        <w:t xml:space="preserve"> – </w:t>
      </w:r>
      <w:r w:rsidRPr="00F155B3">
        <w:rPr>
          <w:b/>
        </w:rPr>
        <w:t>CIG</w:t>
      </w:r>
      <w:r w:rsidR="00672BF5">
        <w:rPr>
          <w:b/>
        </w:rPr>
        <w:t>:</w:t>
      </w:r>
      <w:r w:rsidRPr="00F155B3">
        <w:rPr>
          <w:b/>
        </w:rPr>
        <w:t xml:space="preserve"> </w:t>
      </w:r>
      <w:r w:rsidR="00B8285C">
        <w:rPr>
          <w:b/>
        </w:rPr>
        <w:t>8974116ACA</w:t>
      </w:r>
      <w:r w:rsidRPr="00F155B3">
        <w:rPr>
          <w:b/>
          <w:bCs/>
          <w:iCs/>
        </w:rPr>
        <w:t>]</w:t>
      </w:r>
      <w:bookmarkEnd w:id="0"/>
    </w:p>
    <w:p w14:paraId="6C70AE8F" w14:textId="77777777" w:rsidR="00BB1E7A" w:rsidRDefault="00BB1E7A" w:rsidP="00FA71F7">
      <w:pPr>
        <w:jc w:val="center"/>
        <w:rPr>
          <w:b/>
        </w:rPr>
      </w:pPr>
    </w:p>
    <w:p w14:paraId="39E58761" w14:textId="77777777" w:rsidR="00983A3F" w:rsidRPr="00CE2A55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35876F94" w14:textId="77777777" w:rsidR="00983A3F" w:rsidRPr="00F66D27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27D0445A" w14:textId="77777777"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 xml:space="preserve">(in caso di raggruppamento temporaneo: un modello per ciascun studio e o singolo) </w:t>
      </w:r>
    </w:p>
    <w:p w14:paraId="7BDB0463" w14:textId="77777777" w:rsidR="00FA71F7" w:rsidRPr="00170D47" w:rsidRDefault="00FA71F7" w:rsidP="000E25CD">
      <w:pPr>
        <w:rPr>
          <w:b/>
        </w:rPr>
      </w:pPr>
    </w:p>
    <w:p w14:paraId="1C44460C" w14:textId="77777777" w:rsidR="00FA71F7" w:rsidRPr="00170D47" w:rsidRDefault="00FA71F7" w:rsidP="00635ED1">
      <w:pPr>
        <w:jc w:val="both"/>
        <w:rPr>
          <w:b/>
        </w:rPr>
      </w:pPr>
      <w:r w:rsidRPr="00170D47">
        <w:t>Il sottoscritto _________________________ nato a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14:paraId="02400C69" w14:textId="77777777"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6E28C7A6" w14:textId="77777777"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14:paraId="2D800B4B" w14:textId="225A68AA" w:rsidR="00FA71F7" w:rsidRDefault="00FA71F7" w:rsidP="00493889">
      <w:pPr>
        <w:jc w:val="both"/>
      </w:pPr>
      <w:r w:rsidRPr="00170D47">
        <w:t xml:space="preserve">nella </w:t>
      </w:r>
      <w:r w:rsidR="00666AE9" w:rsidRPr="008E2030">
        <w:rPr>
          <w:b/>
          <w:bCs/>
          <w:iCs/>
        </w:rPr>
        <w:t xml:space="preserve">Gara </w:t>
      </w:r>
      <w:bookmarkStart w:id="1" w:name="_Hlk85022275"/>
      <w:r w:rsidR="00672BF5" w:rsidRPr="00F155B3">
        <w:rPr>
          <w:b/>
          <w:bCs/>
          <w:iCs/>
        </w:rPr>
        <w:t>[</w:t>
      </w:r>
      <w:r w:rsidR="00672BF5">
        <w:rPr>
          <w:b/>
          <w:bCs/>
          <w:iCs/>
        </w:rPr>
        <w:t xml:space="preserve">CUP: </w:t>
      </w:r>
      <w:r w:rsidR="00672BF5" w:rsidRPr="00672BF5">
        <w:rPr>
          <w:b/>
        </w:rPr>
        <w:t>C61B1700133000</w:t>
      </w:r>
      <w:r w:rsidR="00672BF5">
        <w:rPr>
          <w:b/>
        </w:rPr>
        <w:t xml:space="preserve"> – </w:t>
      </w:r>
      <w:r w:rsidR="00672BF5" w:rsidRPr="00F155B3">
        <w:rPr>
          <w:b/>
        </w:rPr>
        <w:t>CIG</w:t>
      </w:r>
      <w:r w:rsidR="00672BF5">
        <w:rPr>
          <w:b/>
        </w:rPr>
        <w:t>:</w:t>
      </w:r>
      <w:r w:rsidR="00672BF5" w:rsidRPr="00F155B3">
        <w:rPr>
          <w:b/>
        </w:rPr>
        <w:t xml:space="preserve"> </w:t>
      </w:r>
      <w:r w:rsidR="00B8285C">
        <w:rPr>
          <w:b/>
        </w:rPr>
        <w:t>8974116ACA</w:t>
      </w:r>
      <w:r w:rsidR="00672BF5" w:rsidRPr="00F155B3">
        <w:rPr>
          <w:b/>
          <w:bCs/>
          <w:iCs/>
        </w:rPr>
        <w:t>]</w:t>
      </w:r>
      <w:r w:rsidR="00666AE9" w:rsidRPr="00F155B3">
        <w:rPr>
          <w:b/>
          <w:bCs/>
          <w:iCs/>
        </w:rPr>
        <w:t xml:space="preserve"> </w:t>
      </w:r>
      <w:r w:rsidR="00666AE9" w:rsidRPr="00F155B3">
        <w:rPr>
          <w:bCs/>
          <w:iCs/>
        </w:rPr>
        <w:t>“</w:t>
      </w:r>
      <w:r w:rsidR="00672BF5" w:rsidRPr="00672BF5">
        <w:rPr>
          <w:bCs/>
          <w:i/>
          <w:iCs/>
        </w:rPr>
        <w:t>Lavori relativi al programma degli interventi di Edilizia Sanitaria ai sensi dell’art. 20 della Legge 67/88 - III Fase, I Stralcio – Nuova Unità terapia Intensiva e Centro Ipertensione (U.T.I.C.) “La Cicogna”</w:t>
      </w:r>
      <w:r w:rsidR="00672BF5">
        <w:rPr>
          <w:bCs/>
          <w:i/>
          <w:iCs/>
        </w:rPr>
        <w:t>”</w:t>
      </w:r>
      <w:bookmarkEnd w:id="1"/>
      <w:r w:rsidRPr="00170D47">
        <w:t xml:space="preserve">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14:paraId="243DFA83" w14:textId="77777777" w:rsidR="00E743FC" w:rsidRDefault="00E743FC" w:rsidP="00E743FC">
      <w:pPr>
        <w:jc w:val="both"/>
      </w:pPr>
    </w:p>
    <w:p w14:paraId="78C04B41" w14:textId="77777777" w:rsidR="00FA71F7" w:rsidRPr="00170D47" w:rsidRDefault="00E743FC" w:rsidP="00E743FC">
      <w:pPr>
        <w:jc w:val="both"/>
      </w:pPr>
      <w:r>
        <w:t xml:space="preserve">All’uopo,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0413EA63" w14:textId="77777777" w:rsidR="00FA71F7" w:rsidRPr="00170D4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14:paraId="0B138F7E" w14:textId="77777777"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F75672" w:rsidRPr="00F75672">
        <w:rPr>
          <w:b/>
        </w:rPr>
        <w:t>I</w:t>
      </w:r>
      <w:r w:rsidR="00253F19">
        <w:t>)</w:t>
      </w:r>
      <w:r w:rsidR="006D7C47">
        <w:t>:</w:t>
      </w:r>
    </w:p>
    <w:p w14:paraId="087478BE" w14:textId="77777777"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14:paraId="421CE5B2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748CBB0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EBB27C2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CF10B07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640E54F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2A9D266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7F996ED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D1FF650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E392A6A" w14:textId="77777777"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14:paraId="61CAE704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4B88D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8DFB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BA8A1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0FC0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1AD0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8A60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5963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5648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665EA51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D5CA5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7F7C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8DB2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CC69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BF4D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B949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F8A0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9C24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7C1E9782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B0C14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B2F4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0E891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6EA9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ED4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6E7F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D905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7BB5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3CE2AA2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73E61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0D54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3981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E1E9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8733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85E6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0DA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9129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1B1C59B2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6BFAF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47FC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6E20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97C6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850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CA7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0F851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F5CB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1E0BF3A1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9B930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230C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5B03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6D05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FAF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27E1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D1B11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30AB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AADAB1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E235B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F38E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7679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CD12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ECA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9531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36BA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440E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038A9C88" w14:textId="77777777" w:rsidR="00FA71F7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14:paraId="77A3BFD4" w14:textId="77777777" w:rsidR="00C7610C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7610C">
        <w:t>il tecnico incaricato dell'integrazione tra le prestazioni specialistiche, sarà il professionista</w:t>
      </w:r>
      <w:r w:rsidR="00C03F03">
        <w:t xml:space="preserve"> (indicato nell’elenco)</w:t>
      </w:r>
      <w:r>
        <w:t>:______________________________</w:t>
      </w:r>
      <w:r w:rsidR="00C03F03">
        <w:t>____________________</w:t>
      </w:r>
      <w:r>
        <w:t>;</w:t>
      </w:r>
    </w:p>
    <w:p w14:paraId="60033195" w14:textId="77777777" w:rsidR="00CE15AE" w:rsidRDefault="00CE15AE" w:rsidP="00CE15AE">
      <w:pPr>
        <w:autoSpaceDE w:val="0"/>
        <w:autoSpaceDN w:val="0"/>
        <w:adjustRightInd w:val="0"/>
        <w:ind w:left="284"/>
        <w:jc w:val="both"/>
      </w:pPr>
    </w:p>
    <w:p w14:paraId="75920DD9" w14:textId="7DA2392B" w:rsidR="00C7610C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326151">
        <w:t xml:space="preserve">il tecnico </w:t>
      </w:r>
      <w:r w:rsidR="00672BF5">
        <w:t xml:space="preserve">in </w:t>
      </w:r>
      <w:r w:rsidR="00672BF5" w:rsidRPr="00661FAE">
        <w:t xml:space="preserve">possesso dell’abilitazione </w:t>
      </w:r>
      <w:r w:rsidR="00672BF5">
        <w:t xml:space="preserve">e che </w:t>
      </w:r>
      <w:r w:rsidR="00672BF5" w:rsidRPr="00661FAE">
        <w:t>svolger</w:t>
      </w:r>
      <w:r w:rsidR="00672BF5">
        <w:t>à</w:t>
      </w:r>
      <w:r w:rsidR="00672BF5" w:rsidRPr="00661FAE">
        <w:t xml:space="preserve"> l’attività di </w:t>
      </w:r>
      <w:r w:rsidRPr="00326151">
        <w:t>Coordina</w:t>
      </w:r>
      <w:r w:rsidR="00672BF5">
        <w:t>tore</w:t>
      </w:r>
      <w:r w:rsidRPr="00326151">
        <w:t xml:space="preserve"> della Sicurezza in fase di progettazione ex D.lgs. 81/2008 è il professionista</w:t>
      </w:r>
      <w:r w:rsidR="00C03F03">
        <w:t xml:space="preserve"> (indicato nell’elenco) </w:t>
      </w:r>
      <w:r>
        <w:t>:_______</w:t>
      </w:r>
      <w:r w:rsidR="00672BF5">
        <w:t>_____</w:t>
      </w:r>
      <w:r>
        <w:t>;</w:t>
      </w:r>
    </w:p>
    <w:p w14:paraId="7F2A2D2C" w14:textId="77777777" w:rsidR="00C64B8B" w:rsidRDefault="00C64B8B" w:rsidP="00C64B8B">
      <w:pPr>
        <w:autoSpaceDE w:val="0"/>
        <w:autoSpaceDN w:val="0"/>
        <w:adjustRightInd w:val="0"/>
        <w:ind w:left="284"/>
        <w:jc w:val="both"/>
      </w:pPr>
    </w:p>
    <w:p w14:paraId="1013EE31" w14:textId="2BAA2067" w:rsidR="00C64B8B" w:rsidRPr="00C7610C" w:rsidRDefault="00C64B8B" w:rsidP="00C64B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tecnico</w:t>
      </w:r>
      <w:r w:rsidRPr="00C64B8B">
        <w:t xml:space="preserve"> </w:t>
      </w:r>
      <w:r w:rsidR="00B271C9">
        <w:t xml:space="preserve">in </w:t>
      </w:r>
      <w:bookmarkStart w:id="2" w:name="_Hlk83991077"/>
      <w:r w:rsidR="00B271C9" w:rsidRPr="00805CB1">
        <w:rPr>
          <w:bCs/>
        </w:rPr>
        <w:t>possesso dell’abilitazione a svolgere l’attività di progettista degli impianti antincendio ai sensi del D.lgs. 139/2006, ex legge 818/84</w:t>
      </w:r>
      <w:bookmarkEnd w:id="2"/>
      <w:r>
        <w:t xml:space="preserve"> è il professionista (indicato nell’elenco):______________________________________________;</w:t>
      </w:r>
    </w:p>
    <w:p w14:paraId="67A5955B" w14:textId="77777777" w:rsidR="00C7610C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14:paraId="565FAFCE" w14:textId="77777777" w:rsidR="00467380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possesso dei seguenti requisiti</w:t>
      </w:r>
      <w:r w:rsidR="007B49FE">
        <w:t xml:space="preserve"> di cui all’art.</w:t>
      </w:r>
      <w:r w:rsidR="006245DF">
        <w:t xml:space="preserve"> </w:t>
      </w:r>
      <w:r w:rsidR="00714558">
        <w:t>2</w:t>
      </w:r>
      <w:r w:rsidR="007B49FE">
        <w:t xml:space="preserve"> </w:t>
      </w:r>
      <w:r w:rsidR="00C07E4B">
        <w:t xml:space="preserve">lettera B </w:t>
      </w:r>
      <w:r w:rsidR="007B49FE">
        <w:t>dell</w:t>
      </w:r>
      <w:r w:rsidR="00C07E4B">
        <w:t>’elaborato</w:t>
      </w:r>
      <w:r w:rsidR="007B49FE">
        <w:t xml:space="preserve"> “</w:t>
      </w:r>
      <w:r w:rsidR="007B49FE" w:rsidRPr="003974C6">
        <w:rPr>
          <w:i/>
        </w:rPr>
        <w:t>Norme di gara</w:t>
      </w:r>
      <w:r w:rsidR="007B49FE">
        <w:t>”</w:t>
      </w:r>
      <w:r>
        <w:t>:</w:t>
      </w:r>
    </w:p>
    <w:p w14:paraId="7AC47B9F" w14:textId="46EA0518" w:rsidR="00666AE9" w:rsidRPr="00A24251" w:rsidRDefault="00666AE9" w:rsidP="00666AE9">
      <w:pPr>
        <w:autoSpaceDE w:val="0"/>
        <w:autoSpaceDN w:val="0"/>
        <w:adjustRightInd w:val="0"/>
        <w:ind w:left="284"/>
        <w:jc w:val="both"/>
      </w:pPr>
      <w:bookmarkStart w:id="3" w:name="_Hlk85022317"/>
      <w:r w:rsidRPr="00A24251">
        <w:t xml:space="preserve">B.1: un fatturato globale per servizi di ingegneria e architettura </w:t>
      </w:r>
      <w:bookmarkStart w:id="4" w:name="_Hlk87200426"/>
      <w:r w:rsidRPr="00A24251">
        <w:t>di cui all’art. 3, lett. vvvv) del D.lgs. n. 50/2016 e s.m.i.</w:t>
      </w:r>
      <w:bookmarkEnd w:id="4"/>
      <w:r w:rsidRPr="00A24251">
        <w:t xml:space="preserve"> espletati </w:t>
      </w:r>
      <w:bookmarkStart w:id="5" w:name="_Hlk87200473"/>
      <w:r w:rsidRPr="00A24251">
        <w:t xml:space="preserve">nei migliori tre esercizi dell’ultimo quinquennio antecedente </w:t>
      </w:r>
      <w:bookmarkEnd w:id="5"/>
      <w:r w:rsidRPr="00A24251">
        <w:t xml:space="preserve">la pubblicazione del bando, per un importo </w:t>
      </w:r>
      <w:r>
        <w:t>non inferiore</w:t>
      </w:r>
      <w:r w:rsidRPr="00A24251">
        <w:t xml:space="preserve"> a €. </w:t>
      </w:r>
      <w:r w:rsidR="00B271C9" w:rsidRPr="00BF4D5A">
        <w:t>308.395,89</w:t>
      </w:r>
      <w:r>
        <w:t xml:space="preserve"> </w:t>
      </w:r>
      <w:r w:rsidRPr="00A24251">
        <w:t xml:space="preserve">oltre IVA e contributi </w:t>
      </w:r>
      <w:r w:rsidRPr="00A24251">
        <w:lastRenderedPageBreak/>
        <w:t xml:space="preserve">casse previdenziali e, pertanto, non inferiore all’importo minimo indicato </w:t>
      </w:r>
      <w:bookmarkStart w:id="6" w:name="_Hlk44534563"/>
      <w:r w:rsidRPr="00A24251">
        <w:t>nell’elaborato “</w:t>
      </w:r>
      <w:r w:rsidRPr="00A24251">
        <w:rPr>
          <w:i/>
        </w:rPr>
        <w:t>Norme di gara</w:t>
      </w:r>
      <w:r w:rsidRPr="00A24251">
        <w:t>”</w:t>
      </w:r>
      <w:bookmarkEnd w:id="6"/>
      <w:r w:rsidRPr="00A24251">
        <w:t>;</w:t>
      </w:r>
    </w:p>
    <w:p w14:paraId="5EC78669" w14:textId="77777777" w:rsidR="00666AE9" w:rsidRPr="00A24251" w:rsidRDefault="00666AE9" w:rsidP="00666AE9">
      <w:pPr>
        <w:autoSpaceDE w:val="0"/>
        <w:autoSpaceDN w:val="0"/>
        <w:adjustRightInd w:val="0"/>
        <w:ind w:left="284"/>
        <w:jc w:val="both"/>
      </w:pPr>
    </w:p>
    <w:p w14:paraId="277C4988" w14:textId="327E6CEA" w:rsidR="00666AE9" w:rsidRPr="00F155B3" w:rsidRDefault="00666AE9" w:rsidP="00666AE9">
      <w:pPr>
        <w:autoSpaceDE w:val="0"/>
        <w:autoSpaceDN w:val="0"/>
        <w:adjustRightInd w:val="0"/>
        <w:spacing w:after="60"/>
        <w:ind w:left="284"/>
        <w:jc w:val="both"/>
      </w:pPr>
      <w:r w:rsidRPr="00A24251">
        <w:t xml:space="preserve">B.2: </w:t>
      </w:r>
      <w:r w:rsidRPr="00F155B3">
        <w:t xml:space="preserve">avvenuto svolgimento, negli ultimi dieci anni, di servizi di ingegneria e architettura cui al D.Lgs. n. 50/2016 (come modificato ed integrato dal D.Lgs.56/2017 e dalla Legge 120 del 11/09/2020) </w:t>
      </w:r>
      <w:r w:rsidR="00B271C9" w:rsidRPr="00661FAE">
        <w:t>relativi a lavori appartenenti alla categoria d’opera e grado di complessità come sopra riportate, per un importo globale pari almeno ad una volta l’importo dei lavori per ciascuna categoria, pari a</w:t>
      </w:r>
      <w:r w:rsidRPr="00F155B3">
        <w:t xml:space="preserve">: </w:t>
      </w: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967"/>
        <w:gridCol w:w="1502"/>
        <w:gridCol w:w="3466"/>
        <w:gridCol w:w="1276"/>
      </w:tblGrid>
      <w:tr w:rsidR="00666AE9" w:rsidRPr="00A24251" w14:paraId="22071E4D" w14:textId="77777777" w:rsidTr="00487775">
        <w:trPr>
          <w:trHeight w:val="844"/>
        </w:trPr>
        <w:tc>
          <w:tcPr>
            <w:tcW w:w="1063" w:type="pct"/>
            <w:shd w:val="clear" w:color="auto" w:fill="D9D9D9"/>
          </w:tcPr>
          <w:p w14:paraId="661DA2A6" w14:textId="77777777" w:rsidR="00666AE9" w:rsidRPr="00487775" w:rsidRDefault="00666AE9" w:rsidP="009E14C7">
            <w:pPr>
              <w:spacing w:before="60" w:after="6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b/>
                <w:sz w:val="20"/>
                <w:szCs w:val="20"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9F595A5" w14:textId="77777777" w:rsidR="00666AE9" w:rsidRPr="00487775" w:rsidRDefault="00666AE9" w:rsidP="009E14C7">
            <w:pPr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  <w:r w:rsidRPr="00487775">
              <w:rPr>
                <w:b/>
                <w:sz w:val="20"/>
                <w:szCs w:val="20"/>
              </w:rPr>
              <w:t>CATEGORIA D’OPERA</w:t>
            </w:r>
          </w:p>
          <w:p w14:paraId="7D7A9E86" w14:textId="77777777" w:rsidR="00666AE9" w:rsidRPr="00487775" w:rsidRDefault="00666AE9" w:rsidP="009E14C7">
            <w:pPr>
              <w:spacing w:before="60" w:after="6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642074BC" w14:textId="77777777" w:rsidR="00666AE9" w:rsidRPr="00487775" w:rsidRDefault="00666AE9" w:rsidP="009E14C7">
            <w:pPr>
              <w:spacing w:before="60" w:after="6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b/>
                <w:sz w:val="20"/>
                <w:szCs w:val="20"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4C2B4C74" w14:textId="1C1A2517" w:rsidR="00666AE9" w:rsidRPr="00487775" w:rsidRDefault="00666AE9" w:rsidP="009E14C7">
            <w:pPr>
              <w:keepNext/>
              <w:spacing w:before="60" w:after="6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rFonts w:eastAsia="Calibri"/>
                <w:b/>
                <w:sz w:val="20"/>
                <w:szCs w:val="20"/>
              </w:rPr>
              <w:t>Importo complessivo</w:t>
            </w:r>
          </w:p>
          <w:p w14:paraId="3420D728" w14:textId="77777777" w:rsidR="00666AE9" w:rsidRPr="00487775" w:rsidRDefault="00666AE9" w:rsidP="009E14C7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87775">
              <w:rPr>
                <w:i/>
                <w:iCs/>
                <w:sz w:val="18"/>
                <w:szCs w:val="18"/>
                <w:lang w:eastAsia="ar-SA"/>
              </w:rPr>
              <w:t>(per lavori eseguiti in raggruppamento,</w:t>
            </w:r>
          </w:p>
          <w:p w14:paraId="5150E326" w14:textId="1ECCC755" w:rsidR="00666AE9" w:rsidRPr="00487775" w:rsidRDefault="00666AE9" w:rsidP="0048777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i/>
                <w:iCs/>
                <w:sz w:val="18"/>
                <w:szCs w:val="18"/>
                <w:lang w:eastAsia="ar-SA"/>
              </w:rPr>
              <w:t>indicare il valore corrispondente alla quota di partecipazione in RTP)</w:t>
            </w:r>
          </w:p>
        </w:tc>
        <w:tc>
          <w:tcPr>
            <w:tcW w:w="612" w:type="pct"/>
            <w:shd w:val="clear" w:color="auto" w:fill="D9D9D9"/>
          </w:tcPr>
          <w:p w14:paraId="2727196C" w14:textId="77777777" w:rsidR="00666AE9" w:rsidRPr="00487775" w:rsidRDefault="00666AE9" w:rsidP="009E14C7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rFonts w:eastAsia="Calibri"/>
                <w:b/>
                <w:sz w:val="20"/>
                <w:szCs w:val="20"/>
              </w:rPr>
              <w:t>Periodo di svolgimento</w:t>
            </w:r>
          </w:p>
        </w:tc>
      </w:tr>
      <w:tr w:rsidR="00666AE9" w:rsidRPr="00A24251" w14:paraId="7C11A8A3" w14:textId="77777777" w:rsidTr="009E14C7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223031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89F6E76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75D9A94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D000750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5258951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67018C0F" w14:textId="77777777" w:rsidTr="009E14C7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4C7F689B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EDCD1A8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8640196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F9D8C03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A115BF4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4AACFB90" w14:textId="77777777" w:rsidTr="009E14C7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41671548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AA85256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66B654B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1199CA1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E9A90AC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17418786" w14:textId="77777777" w:rsidTr="009E14C7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693B9E6C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F3990A5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E6EC3A3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0A5418D0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74899CF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61C4A561" w14:textId="77777777" w:rsidTr="009E14C7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47F8D3AE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FDD964D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2DBC483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240ECCCE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66D3ADEF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1CC9C95B" w14:textId="77777777" w:rsidTr="009E14C7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5009683B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3F09227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F23992B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3B7C688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C484D4A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</w:rPr>
            </w:pPr>
          </w:p>
        </w:tc>
      </w:tr>
    </w:tbl>
    <w:p w14:paraId="043E67C0" w14:textId="77777777" w:rsidR="00666AE9" w:rsidRPr="00A24251" w:rsidRDefault="00666AE9" w:rsidP="00666AE9">
      <w:pPr>
        <w:autoSpaceDE w:val="0"/>
        <w:autoSpaceDN w:val="0"/>
        <w:adjustRightInd w:val="0"/>
        <w:ind w:left="284"/>
        <w:jc w:val="both"/>
      </w:pPr>
      <w:r w:rsidRPr="00A24251">
        <w:t>e, pertanto, non inferiore all’importo minimo dei lavori per ciascuna categoria indicato nell’elaborato “</w:t>
      </w:r>
      <w:r w:rsidRPr="00A24251">
        <w:rPr>
          <w:i/>
        </w:rPr>
        <w:t>Norme di gara</w:t>
      </w:r>
      <w:r w:rsidRPr="00A24251">
        <w:t>”;</w:t>
      </w:r>
    </w:p>
    <w:p w14:paraId="691EF35C" w14:textId="77777777" w:rsidR="00666AE9" w:rsidRPr="00A24251" w:rsidRDefault="00666AE9" w:rsidP="00666AE9">
      <w:pPr>
        <w:autoSpaceDE w:val="0"/>
        <w:autoSpaceDN w:val="0"/>
        <w:adjustRightInd w:val="0"/>
        <w:ind w:left="284"/>
        <w:jc w:val="both"/>
      </w:pPr>
    </w:p>
    <w:p w14:paraId="636AFC9E" w14:textId="519BA2E5" w:rsidR="00666AE9" w:rsidRPr="00A24251" w:rsidRDefault="00666AE9" w:rsidP="00666AE9">
      <w:pPr>
        <w:autoSpaceDE w:val="0"/>
        <w:autoSpaceDN w:val="0"/>
        <w:adjustRightInd w:val="0"/>
        <w:spacing w:after="60"/>
        <w:ind w:left="284"/>
        <w:jc w:val="both"/>
      </w:pPr>
      <w:r w:rsidRPr="00A24251">
        <w:t xml:space="preserve">B.3: </w:t>
      </w:r>
      <w:bookmarkStart w:id="7" w:name="_Hlk83990895"/>
      <w:r w:rsidR="00487775">
        <w:t xml:space="preserve">avvenuto svolgimento, </w:t>
      </w:r>
      <w:r w:rsidR="00487775" w:rsidRPr="00661FAE">
        <w:t xml:space="preserve">negli ultimi dieci anni, </w:t>
      </w:r>
      <w:r w:rsidR="00487775">
        <w:t xml:space="preserve">di </w:t>
      </w:r>
      <w:r w:rsidR="00487775" w:rsidRPr="008401BC">
        <w:rPr>
          <w:u w:val="single"/>
        </w:rPr>
        <w:t>DUE</w:t>
      </w:r>
      <w:r w:rsidR="00487775">
        <w:t xml:space="preserve"> servizi di ingegneria ed architettura cui al D.Lgs. n. 50/2016 (come modificato ed integrato dal D.Lgs.56/2017 e dalla Legge 120 del 11/09/2020) </w:t>
      </w:r>
      <w:r w:rsidR="00487775" w:rsidRPr="00661FAE">
        <w:t xml:space="preserve">relativi ai lavori appartenenti alla categoria d’opera e grado di complessità, </w:t>
      </w:r>
      <w:r w:rsidR="00487775">
        <w:t xml:space="preserve">la cui somma dei due servizi sia </w:t>
      </w:r>
      <w:r w:rsidR="00487775" w:rsidRPr="00661FAE">
        <w:t>per un importo totale non inferiore ad un valore pari a 0,</w:t>
      </w:r>
      <w:r w:rsidR="00487775">
        <w:t>5</w:t>
      </w:r>
      <w:r w:rsidR="00487775" w:rsidRPr="00661FAE">
        <w:t>0 volte l'importo stimato dei lavori cui si riferisce la prestazione, come di seguito riportato</w:t>
      </w:r>
      <w:bookmarkEnd w:id="7"/>
      <w:r w:rsidR="00487775">
        <w:t>:</w:t>
      </w: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925"/>
        <w:gridCol w:w="1470"/>
        <w:gridCol w:w="3412"/>
        <w:gridCol w:w="1447"/>
      </w:tblGrid>
      <w:tr w:rsidR="00666AE9" w:rsidRPr="00A24251" w14:paraId="1F28382E" w14:textId="77777777" w:rsidTr="00487775">
        <w:trPr>
          <w:trHeight w:val="1266"/>
        </w:trPr>
        <w:tc>
          <w:tcPr>
            <w:tcW w:w="1042" w:type="pct"/>
            <w:shd w:val="clear" w:color="auto" w:fill="D9D9D9"/>
          </w:tcPr>
          <w:p w14:paraId="1A6A1E54" w14:textId="77777777" w:rsidR="00666AE9" w:rsidRPr="00487775" w:rsidRDefault="00666AE9" w:rsidP="009E14C7">
            <w:pPr>
              <w:spacing w:before="60" w:after="6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b/>
                <w:sz w:val="20"/>
                <w:szCs w:val="20"/>
              </w:rPr>
              <w:t>Committente</w:t>
            </w:r>
          </w:p>
        </w:tc>
        <w:tc>
          <w:tcPr>
            <w:tcW w:w="923" w:type="pct"/>
            <w:shd w:val="clear" w:color="auto" w:fill="D9D9D9"/>
          </w:tcPr>
          <w:p w14:paraId="741A49B0" w14:textId="77777777" w:rsidR="00666AE9" w:rsidRPr="00487775" w:rsidRDefault="00666AE9" w:rsidP="009E14C7">
            <w:pPr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  <w:r w:rsidRPr="00487775">
              <w:rPr>
                <w:b/>
                <w:sz w:val="20"/>
                <w:szCs w:val="20"/>
              </w:rPr>
              <w:t>CATEGORIA D’OPERA</w:t>
            </w:r>
          </w:p>
          <w:p w14:paraId="2F89E896" w14:textId="77777777" w:rsidR="00666AE9" w:rsidRPr="00487775" w:rsidRDefault="00666AE9" w:rsidP="009E14C7">
            <w:pPr>
              <w:spacing w:before="60" w:after="6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D9D9D9"/>
          </w:tcPr>
          <w:p w14:paraId="58ACA1E0" w14:textId="77777777" w:rsidR="00666AE9" w:rsidRPr="00487775" w:rsidRDefault="00666AE9" w:rsidP="009E14C7">
            <w:pPr>
              <w:spacing w:before="60" w:after="6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b/>
                <w:sz w:val="20"/>
                <w:szCs w:val="20"/>
              </w:rPr>
              <w:t>ID e Grado di Complessità</w:t>
            </w:r>
          </w:p>
        </w:tc>
        <w:tc>
          <w:tcPr>
            <w:tcW w:w="1636" w:type="pct"/>
            <w:shd w:val="clear" w:color="auto" w:fill="D9D9D9"/>
          </w:tcPr>
          <w:p w14:paraId="71CAF0FA" w14:textId="77777777" w:rsidR="00666AE9" w:rsidRPr="00487775" w:rsidRDefault="00666AE9" w:rsidP="009E14C7">
            <w:pPr>
              <w:keepNext/>
              <w:spacing w:before="60" w:after="6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rFonts w:eastAsia="Calibri"/>
                <w:b/>
                <w:sz w:val="20"/>
                <w:szCs w:val="20"/>
              </w:rPr>
              <w:t>Importo complessivo minimo per i servizi di punta</w:t>
            </w:r>
          </w:p>
          <w:p w14:paraId="118BA886" w14:textId="77777777" w:rsidR="00666AE9" w:rsidRPr="00487775" w:rsidRDefault="00666AE9" w:rsidP="009E14C7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87775">
              <w:rPr>
                <w:i/>
                <w:iCs/>
                <w:sz w:val="18"/>
                <w:szCs w:val="18"/>
                <w:lang w:eastAsia="ar-SA"/>
              </w:rPr>
              <w:t>(per lavori eseguiti in raggruppamento,</w:t>
            </w:r>
          </w:p>
          <w:p w14:paraId="0FC74446" w14:textId="68D0622D" w:rsidR="00666AE9" w:rsidRPr="00487775" w:rsidRDefault="00666AE9" w:rsidP="0048777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i/>
                <w:iCs/>
                <w:sz w:val="18"/>
                <w:szCs w:val="18"/>
                <w:lang w:eastAsia="ar-SA"/>
              </w:rPr>
              <w:t>indicare il valore corrispondente alla quota di partecipazione in RTP)</w:t>
            </w:r>
          </w:p>
        </w:tc>
        <w:tc>
          <w:tcPr>
            <w:tcW w:w="695" w:type="pct"/>
            <w:shd w:val="clear" w:color="auto" w:fill="D9D9D9"/>
          </w:tcPr>
          <w:p w14:paraId="6A92DCA9" w14:textId="77777777" w:rsidR="00666AE9" w:rsidRPr="00487775" w:rsidRDefault="00666AE9" w:rsidP="009E14C7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7775">
              <w:rPr>
                <w:rFonts w:eastAsia="Calibri"/>
                <w:b/>
                <w:sz w:val="20"/>
                <w:szCs w:val="20"/>
              </w:rPr>
              <w:t>Periodo di svolgimento</w:t>
            </w:r>
          </w:p>
        </w:tc>
      </w:tr>
      <w:tr w:rsidR="00666AE9" w:rsidRPr="00A24251" w14:paraId="47E43EE5" w14:textId="77777777" w:rsidTr="009E14C7">
        <w:trPr>
          <w:trHeight w:val="533"/>
        </w:trPr>
        <w:tc>
          <w:tcPr>
            <w:tcW w:w="1042" w:type="pct"/>
            <w:shd w:val="clear" w:color="auto" w:fill="auto"/>
            <w:vAlign w:val="center"/>
          </w:tcPr>
          <w:p w14:paraId="65000F0E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E4E7DD4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43DFD84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49338014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7C551E9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2E44B8BF" w14:textId="77777777" w:rsidTr="009E14C7">
        <w:trPr>
          <w:trHeight w:val="533"/>
        </w:trPr>
        <w:tc>
          <w:tcPr>
            <w:tcW w:w="1042" w:type="pct"/>
            <w:shd w:val="clear" w:color="auto" w:fill="auto"/>
            <w:vAlign w:val="center"/>
          </w:tcPr>
          <w:p w14:paraId="1A4DBC92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347FDAA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6BDB2751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51802FFB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3DBD9D34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5F07B040" w14:textId="77777777" w:rsidTr="009E14C7">
        <w:trPr>
          <w:trHeight w:val="533"/>
        </w:trPr>
        <w:tc>
          <w:tcPr>
            <w:tcW w:w="1042" w:type="pct"/>
            <w:shd w:val="clear" w:color="auto" w:fill="auto"/>
            <w:vAlign w:val="center"/>
          </w:tcPr>
          <w:p w14:paraId="1D703D99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5F7D19F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F31C60F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73880CAE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55B6A3E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2BC1EBB8" w14:textId="77777777" w:rsidTr="009E14C7">
        <w:trPr>
          <w:trHeight w:val="533"/>
        </w:trPr>
        <w:tc>
          <w:tcPr>
            <w:tcW w:w="1042" w:type="pct"/>
            <w:shd w:val="clear" w:color="auto" w:fill="auto"/>
            <w:vAlign w:val="center"/>
          </w:tcPr>
          <w:p w14:paraId="45017E63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55A6E75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94C7E2E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66919854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A8DC4C0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479E56A2" w14:textId="77777777" w:rsidTr="009E14C7">
        <w:trPr>
          <w:trHeight w:val="533"/>
        </w:trPr>
        <w:tc>
          <w:tcPr>
            <w:tcW w:w="1042" w:type="pct"/>
            <w:shd w:val="clear" w:color="auto" w:fill="auto"/>
            <w:vAlign w:val="center"/>
          </w:tcPr>
          <w:p w14:paraId="497CAFF6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F773A19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2BFCA0BB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15AF02FF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612BB0A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</w:tr>
      <w:tr w:rsidR="00666AE9" w:rsidRPr="00A24251" w14:paraId="36594941" w14:textId="77777777" w:rsidTr="009E14C7">
        <w:trPr>
          <w:trHeight w:val="533"/>
        </w:trPr>
        <w:tc>
          <w:tcPr>
            <w:tcW w:w="1042" w:type="pct"/>
            <w:shd w:val="clear" w:color="auto" w:fill="auto"/>
            <w:vAlign w:val="center"/>
          </w:tcPr>
          <w:p w14:paraId="206E6330" w14:textId="77777777" w:rsidR="00666AE9" w:rsidRPr="00A24251" w:rsidRDefault="00666AE9" w:rsidP="009E14C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highlight w:val="gree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5DFF637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BF56449" w14:textId="77777777" w:rsidR="00666AE9" w:rsidRPr="00A24251" w:rsidRDefault="00666AE9" w:rsidP="009E14C7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50152939" w14:textId="77777777" w:rsidR="00666AE9" w:rsidRPr="00A24251" w:rsidRDefault="00666AE9" w:rsidP="009E14C7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highlight w:val="green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6DB4E57" w14:textId="77777777" w:rsidR="00666AE9" w:rsidRPr="00A24251" w:rsidRDefault="00666AE9" w:rsidP="009E14C7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</w:rPr>
            </w:pPr>
          </w:p>
        </w:tc>
      </w:tr>
      <w:bookmarkEnd w:id="3"/>
    </w:tbl>
    <w:p w14:paraId="747FA562" w14:textId="77777777" w:rsidR="00666AE9" w:rsidRDefault="00666AE9" w:rsidP="00725AFF">
      <w:pPr>
        <w:autoSpaceDE w:val="0"/>
        <w:autoSpaceDN w:val="0"/>
        <w:adjustRightInd w:val="0"/>
        <w:ind w:left="284"/>
        <w:jc w:val="both"/>
      </w:pPr>
    </w:p>
    <w:p w14:paraId="38920BD5" w14:textId="77777777" w:rsidR="006D7C47" w:rsidRPr="004B16F3" w:rsidRDefault="004B16F3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>
        <w:t>B.</w:t>
      </w:r>
      <w:r w:rsidR="006D7C47">
        <w:t xml:space="preserve">4: </w:t>
      </w:r>
      <w:r w:rsidRPr="004B16F3">
        <w:rPr>
          <w:b/>
          <w:bCs/>
          <w:iCs/>
        </w:rPr>
        <w:t>personale medio annuo nei tre anni</w:t>
      </w:r>
      <w:r w:rsidR="00FB63CB">
        <w:rPr>
          <w:b/>
          <w:bCs/>
          <w:iCs/>
        </w:rPr>
        <w:t>:</w:t>
      </w:r>
      <w:r w:rsidR="00A23BB8">
        <w:t xml:space="preserve"> </w:t>
      </w:r>
      <w:bookmarkStart w:id="8" w:name="_Hlk44535666"/>
      <w:r w:rsidR="001247D7">
        <w:t>__________</w:t>
      </w:r>
      <w:r w:rsidR="00A23BB8">
        <w:t>(</w:t>
      </w:r>
      <w:r w:rsidR="00A23BB8" w:rsidRPr="00A23BB8">
        <w:rPr>
          <w:b/>
          <w:bCs/>
          <w:u w:val="single"/>
        </w:rPr>
        <w:t xml:space="preserve">con le specifiche indicate nell’allegato </w:t>
      </w:r>
      <w:r w:rsidR="007C0BE2">
        <w:rPr>
          <w:b/>
          <w:bCs/>
          <w:u w:val="single"/>
        </w:rPr>
        <w:t xml:space="preserve">1 </w:t>
      </w:r>
      <w:r w:rsidR="00A23BB8" w:rsidRPr="00A23BB8">
        <w:rPr>
          <w:b/>
          <w:bCs/>
          <w:u w:val="single"/>
        </w:rPr>
        <w:t xml:space="preserve">schema </w:t>
      </w:r>
      <w:r>
        <w:rPr>
          <w:b/>
          <w:bCs/>
          <w:u w:val="single"/>
        </w:rPr>
        <w:t xml:space="preserve"> </w:t>
      </w:r>
      <w:r w:rsidR="00A23BB8" w:rsidRPr="00A23BB8">
        <w:rPr>
          <w:b/>
          <w:bCs/>
          <w:u w:val="single"/>
        </w:rPr>
        <w:t>“</w:t>
      </w:r>
      <w:r w:rsidR="00A23BB8" w:rsidRPr="00A23BB8">
        <w:rPr>
          <w:b/>
          <w:bCs/>
          <w:i/>
          <w:u w:val="single"/>
        </w:rPr>
        <w:t>personale medio annuo nei tre anni”)</w:t>
      </w:r>
    </w:p>
    <w:bookmarkEnd w:id="8"/>
    <w:p w14:paraId="55DCBCA6" w14:textId="77777777" w:rsidR="006D7C47" w:rsidRDefault="006D7C47" w:rsidP="006D7C47">
      <w:pPr>
        <w:autoSpaceDE w:val="0"/>
        <w:autoSpaceDN w:val="0"/>
        <w:adjustRightInd w:val="0"/>
        <w:ind w:left="284"/>
        <w:jc w:val="both"/>
      </w:pPr>
    </w:p>
    <w:p w14:paraId="103E1715" w14:textId="77777777" w:rsidR="00347ECF" w:rsidRPr="005A7903" w:rsidRDefault="00347ECF" w:rsidP="00347ECF">
      <w:pPr>
        <w:spacing w:line="240" w:lineRule="atLeast"/>
        <w:ind w:left="284"/>
        <w:jc w:val="both"/>
        <w:rPr>
          <w:b/>
        </w:rPr>
      </w:pPr>
      <w:r w:rsidRPr="005A7903">
        <w:rPr>
          <w:b/>
        </w:rPr>
        <w:lastRenderedPageBreak/>
        <w:t>Dichiara, inoltre, per ciascun componente lo staff tecnico</w:t>
      </w:r>
      <w:r w:rsidRPr="005A7903">
        <w:t>:(</w:t>
      </w:r>
      <w:r w:rsidRPr="005A7903">
        <w:rPr>
          <w:b/>
        </w:rPr>
        <w:t>tali dichiarazioni possono essere rese a parte anche dal singolo componente lo staff tecnico):</w:t>
      </w:r>
    </w:p>
    <w:p w14:paraId="39082DE3" w14:textId="77777777" w:rsidR="005A7903" w:rsidRPr="00226559" w:rsidRDefault="005A7903" w:rsidP="00347ECF">
      <w:pPr>
        <w:spacing w:line="240" w:lineRule="atLeast"/>
        <w:ind w:left="284"/>
        <w:jc w:val="both"/>
        <w:rPr>
          <w:b/>
          <w:sz w:val="22"/>
          <w:szCs w:val="22"/>
        </w:rPr>
      </w:pPr>
    </w:p>
    <w:p w14:paraId="09D52C38" w14:textId="77777777" w:rsidR="00347ECF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5A7903">
        <w:t>che non sussistono le condizioni di cui all’art. 80 del D</w:t>
      </w:r>
      <w:r w:rsidR="008909B3">
        <w:t>.</w:t>
      </w:r>
      <w:r w:rsidRPr="005A7903">
        <w:t>lgs</w:t>
      </w:r>
      <w:r w:rsidR="008909B3">
        <w:t>.</w:t>
      </w:r>
      <w:r w:rsidRPr="005A7903">
        <w:t xml:space="preserve"> 50/2016</w:t>
      </w:r>
      <w:r w:rsidR="008909B3">
        <w:t xml:space="preserve"> e all’art. 53, co. 16 ter, d.</w:t>
      </w:r>
      <w:r w:rsidR="008909B3" w:rsidRPr="008909B3">
        <w:t>lgs. 165/2001 s.m.i.</w:t>
      </w:r>
      <w:r w:rsidR="00B45C42" w:rsidRPr="005A7903">
        <w:t>.</w:t>
      </w:r>
    </w:p>
    <w:p w14:paraId="520E1026" w14:textId="77777777" w:rsidR="00364D13" w:rsidRPr="005A7903" w:rsidRDefault="00CE2A55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d</w:t>
      </w:r>
      <w:r w:rsidR="00364D13">
        <w:t>i non trovarsi nelle condizioni di cui all’art. 24 comma 7 del D</w:t>
      </w:r>
      <w:r>
        <w:t>.</w:t>
      </w:r>
      <w:r w:rsidR="00364D13">
        <w:t>lgs</w:t>
      </w:r>
      <w:r>
        <w:t>.</w:t>
      </w:r>
      <w:r w:rsidR="00364D13">
        <w:t xml:space="preserve"> 50/2016 e s.m.i.</w:t>
      </w:r>
    </w:p>
    <w:p w14:paraId="008E574D" w14:textId="77777777" w:rsidR="00253F19" w:rsidRPr="00226559" w:rsidRDefault="00253F19" w:rsidP="008611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FB7E21D" w14:textId="77777777" w:rsidR="00A93F0A" w:rsidRDefault="00A93F0A" w:rsidP="00A93F0A">
      <w:pPr>
        <w:spacing w:line="240" w:lineRule="atLeast"/>
        <w:ind w:left="284"/>
        <w:jc w:val="both"/>
        <w:rPr>
          <w:highlight w:val="yellow"/>
        </w:rPr>
      </w:pPr>
    </w:p>
    <w:p w14:paraId="7C6A54C4" w14:textId="77777777" w:rsidR="00FA71F7" w:rsidRDefault="00FA71F7" w:rsidP="00FA71F7">
      <w:pPr>
        <w:autoSpaceDE w:val="0"/>
        <w:autoSpaceDN w:val="0"/>
        <w:adjustRightInd w:val="0"/>
      </w:pPr>
      <w:r w:rsidRPr="00340F68">
        <w:t>Data_______</w:t>
      </w:r>
      <w:r w:rsidR="00BB1E7A"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1642CDAE" w14:textId="77777777" w:rsidR="00BB1E7A" w:rsidRPr="00340F68" w:rsidRDefault="00BB1E7A" w:rsidP="00FA71F7">
      <w:pPr>
        <w:autoSpaceDE w:val="0"/>
        <w:autoSpaceDN w:val="0"/>
        <w:adjustRightInd w:val="0"/>
      </w:pPr>
    </w:p>
    <w:p w14:paraId="1BD94409" w14:textId="77777777" w:rsidR="00FA71F7" w:rsidRPr="00340F68" w:rsidRDefault="00FA71F7" w:rsidP="00FA71F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 w:rsidR="00027DC0">
        <w:t>___________</w:t>
      </w:r>
    </w:p>
    <w:p w14:paraId="7913CD1B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07B07BB9" w14:textId="77777777" w:rsidR="009E3D07" w:rsidRDefault="00F75672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  <w:r>
        <w:t>(</w:t>
      </w:r>
      <w:r w:rsidRPr="00F75672">
        <w:rPr>
          <w:b/>
        </w:rPr>
        <w:t>I</w:t>
      </w:r>
      <w:r>
        <w:t>):</w:t>
      </w:r>
    </w:p>
    <w:p w14:paraId="188725E0" w14:textId="77777777" w:rsidR="00253F19" w:rsidRPr="006357A9" w:rsidRDefault="00253F19" w:rsidP="00253F19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</w:rPr>
      </w:pPr>
      <w:r w:rsidRPr="006357A9">
        <w:rPr>
          <w:i/>
        </w:rPr>
        <w:t>indicare i dati anagrafici (con tipologia di rapporto con l’impresa, es. socio, dipendente o altro)</w:t>
      </w:r>
      <w:r>
        <w:rPr>
          <w:i/>
        </w:rPr>
        <w:t>;</w:t>
      </w:r>
    </w:p>
    <w:p w14:paraId="13C4C8A9" w14:textId="77777777" w:rsidR="00253F19" w:rsidRPr="006D7C47" w:rsidRDefault="00253F19" w:rsidP="00253F19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</w:pPr>
      <w:r w:rsidRPr="006357A9">
        <w:rPr>
          <w:i/>
        </w:rPr>
        <w:t>indicare estremi dell’abilitazione all’esercizio della professione</w:t>
      </w:r>
      <w:r>
        <w:rPr>
          <w:i/>
        </w:rPr>
        <w:t>;</w:t>
      </w:r>
    </w:p>
    <w:p w14:paraId="7F52BD67" w14:textId="77777777" w:rsidR="00253F19" w:rsidRPr="006D7C47" w:rsidRDefault="00253F19" w:rsidP="00253F19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</w:pPr>
      <w:r w:rsidRPr="006357A9">
        <w:rPr>
          <w:i/>
        </w:rPr>
        <w:t xml:space="preserve">indicare il Coordinatore per la sicurezza in progettazione </w:t>
      </w:r>
      <w:bookmarkStart w:id="9" w:name="_Hlk44533609"/>
      <w:r w:rsidRPr="006357A9">
        <w:rPr>
          <w:i/>
        </w:rPr>
        <w:t>ex D.</w:t>
      </w:r>
      <w:r>
        <w:rPr>
          <w:i/>
        </w:rPr>
        <w:t>l</w:t>
      </w:r>
      <w:r w:rsidRPr="006357A9">
        <w:rPr>
          <w:i/>
        </w:rPr>
        <w:t>gs. 81/</w:t>
      </w:r>
      <w:r>
        <w:rPr>
          <w:i/>
        </w:rPr>
        <w:t>20</w:t>
      </w:r>
      <w:r w:rsidRPr="006357A9">
        <w:rPr>
          <w:i/>
        </w:rPr>
        <w:t xml:space="preserve">08 </w:t>
      </w:r>
      <w:bookmarkEnd w:id="9"/>
      <w:r w:rsidRPr="006357A9">
        <w:rPr>
          <w:i/>
        </w:rPr>
        <w:t>e s.m.i e gli estremi dell’abilitazione</w:t>
      </w:r>
      <w:r>
        <w:rPr>
          <w:i/>
        </w:rPr>
        <w:t>;</w:t>
      </w:r>
      <w:r w:rsidRPr="006357A9">
        <w:rPr>
          <w:i/>
        </w:rPr>
        <w:t xml:space="preserve"> </w:t>
      </w:r>
    </w:p>
    <w:p w14:paraId="24391999" w14:textId="77777777" w:rsidR="00253F19" w:rsidRDefault="00253F19" w:rsidP="00253F19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</w:pPr>
      <w:r w:rsidRPr="006357A9">
        <w:rPr>
          <w:i/>
        </w:rPr>
        <w:t>indicare estremi dell’eventuale iscrizione all’albo professionale</w:t>
      </w:r>
      <w:r>
        <w:rPr>
          <w:i/>
        </w:rPr>
        <w:t>;</w:t>
      </w:r>
    </w:p>
    <w:p w14:paraId="3D97BBC1" w14:textId="77777777" w:rsidR="00253F19" w:rsidRDefault="00253F19" w:rsidP="00253F19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</w:rPr>
      </w:pPr>
      <w:r w:rsidRPr="006357A9">
        <w:rPr>
          <w:i/>
        </w:rPr>
        <w:t>indicare il professionista incaricato dell’integrazione tra le varie prestazioni specialistiche ai sensi dell’art. 24 comma 5 del Dlgs 50/2016</w:t>
      </w:r>
      <w:r>
        <w:rPr>
          <w:i/>
        </w:rPr>
        <w:t>;</w:t>
      </w:r>
    </w:p>
    <w:p w14:paraId="010AA54C" w14:textId="77777777" w:rsidR="00253F19" w:rsidRPr="006357A9" w:rsidRDefault="00253F19" w:rsidP="00253F19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indicare il</w:t>
      </w:r>
      <w:r w:rsidRPr="00636912">
        <w:rPr>
          <w:i/>
        </w:rPr>
        <w:t xml:space="preserve"> professionista laureato in Architettura o munito di laurea equipollente che consente l’iscrizione all’Albo degli Architetti, sezione A (art. 52 del regio decreto 23 ottobre 1925, n. 2537)</w:t>
      </w:r>
    </w:p>
    <w:p w14:paraId="10740158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4D64514E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3F99BD41" w14:textId="77777777" w:rsidR="00666AE9" w:rsidRPr="00666AE9" w:rsidRDefault="00666AE9" w:rsidP="00666AE9">
      <w:pPr>
        <w:ind w:right="140"/>
        <w:jc w:val="both"/>
        <w:rPr>
          <w:b/>
          <w:i/>
          <w:sz w:val="20"/>
          <w:szCs w:val="20"/>
        </w:rPr>
      </w:pPr>
      <w:bookmarkStart w:id="10" w:name="_Hlk85022231"/>
      <w:r w:rsidRPr="00666AE9">
        <w:rPr>
          <w:b/>
          <w:i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7FE3152" w14:textId="73BABA99" w:rsidR="00666AE9" w:rsidRPr="00666AE9" w:rsidRDefault="00666AE9" w:rsidP="00666AE9">
      <w:pPr>
        <w:ind w:right="140"/>
        <w:jc w:val="both"/>
        <w:rPr>
          <w:i/>
          <w:sz w:val="20"/>
          <w:szCs w:val="20"/>
        </w:rPr>
      </w:pPr>
      <w:bookmarkStart w:id="11" w:name="_Hlk85021628"/>
      <w:r w:rsidRPr="00666AE9">
        <w:rPr>
          <w:i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</w:t>
      </w:r>
      <w:r w:rsidR="006B1006" w:rsidRPr="006B1006">
        <w:rPr>
          <w:i/>
          <w:sz w:val="20"/>
          <w:szCs w:val="20"/>
        </w:rPr>
        <w:t>dell’AOU – Azienda Ospedaliera Universitaria Federico II</w:t>
      </w:r>
      <w:r w:rsidRPr="00666AE9">
        <w:rPr>
          <w:i/>
          <w:sz w:val="20"/>
          <w:szCs w:val="20"/>
        </w:rPr>
        <w:t>. All’interessato competono i diritti di cui agli artt. 15-22 del Regolamento UE.</w:t>
      </w:r>
    </w:p>
    <w:p w14:paraId="3DB6CDF0" w14:textId="5A21B4B2" w:rsidR="00666AE9" w:rsidRPr="00666AE9" w:rsidRDefault="00666AE9" w:rsidP="00666AE9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666AE9">
        <w:rPr>
          <w:bCs/>
          <w:i/>
          <w:iCs/>
          <w:color w:val="000000"/>
          <w:sz w:val="20"/>
          <w:szCs w:val="20"/>
        </w:rPr>
        <w:t xml:space="preserve">Titolare del trattamento è </w:t>
      </w:r>
      <w:r w:rsidR="006B1006" w:rsidRPr="006B1006">
        <w:rPr>
          <w:i/>
          <w:sz w:val="20"/>
          <w:szCs w:val="20"/>
        </w:rPr>
        <w:t>l’AOU – Azienda Ospedaliera Universitaria Federico II</w:t>
      </w:r>
      <w:r w:rsidRPr="00666AE9">
        <w:rPr>
          <w:bCs/>
          <w:i/>
          <w:iCs/>
          <w:color w:val="000000"/>
          <w:sz w:val="20"/>
          <w:szCs w:val="20"/>
        </w:rPr>
        <w:t>, nell</w:t>
      </w:r>
      <w:r w:rsidR="006B1006">
        <w:rPr>
          <w:bCs/>
          <w:i/>
          <w:iCs/>
          <w:color w:val="000000"/>
          <w:sz w:val="20"/>
          <w:szCs w:val="20"/>
        </w:rPr>
        <w:t>a</w:t>
      </w:r>
      <w:r w:rsidRPr="00666AE9">
        <w:rPr>
          <w:bCs/>
          <w:i/>
          <w:iCs/>
          <w:color w:val="000000"/>
          <w:sz w:val="20"/>
          <w:szCs w:val="20"/>
        </w:rPr>
        <w:t xml:space="preserve"> person</w:t>
      </w:r>
      <w:r w:rsidR="006B1006">
        <w:rPr>
          <w:bCs/>
          <w:i/>
          <w:iCs/>
          <w:color w:val="000000"/>
          <w:sz w:val="20"/>
          <w:szCs w:val="20"/>
        </w:rPr>
        <w:t>a</w:t>
      </w:r>
      <w:r w:rsidRPr="00666AE9">
        <w:rPr>
          <w:bCs/>
          <w:i/>
          <w:iCs/>
          <w:color w:val="000000"/>
          <w:sz w:val="20"/>
          <w:szCs w:val="20"/>
        </w:rPr>
        <w:t xml:space="preserve"> del Direttore Generale, in relazione alle specifiche competenze. Per contattare il Titolare potrà inviarsi una email al seguente </w:t>
      </w:r>
      <w:r w:rsidRPr="00666AE9">
        <w:rPr>
          <w:i/>
          <w:iCs/>
          <w:color w:val="000000"/>
          <w:sz w:val="20"/>
          <w:szCs w:val="20"/>
        </w:rPr>
        <w:t xml:space="preserve">indirizzo: </w:t>
      </w:r>
      <w:hyperlink r:id="rId7" w:history="1">
        <w:r w:rsidR="006B1006" w:rsidRPr="006B1006">
          <w:rPr>
            <w:bCs/>
            <w:i/>
            <w:iCs/>
            <w:color w:val="000000"/>
            <w:sz w:val="20"/>
            <w:szCs w:val="20"/>
          </w:rPr>
          <w:t>diraup@unina.it</w:t>
        </w:r>
      </w:hyperlink>
      <w:r w:rsidRPr="00666AE9">
        <w:rPr>
          <w:i/>
          <w:iCs/>
          <w:color w:val="000000"/>
          <w:sz w:val="20"/>
          <w:szCs w:val="20"/>
        </w:rPr>
        <w:t xml:space="preserve">; oppure al Responsabile della Protezione dei Dati: </w:t>
      </w:r>
      <w:r w:rsidR="006B1006" w:rsidRPr="006B1006">
        <w:rPr>
          <w:bCs/>
          <w:i/>
          <w:iCs/>
          <w:color w:val="000000"/>
          <w:sz w:val="20"/>
          <w:szCs w:val="20"/>
        </w:rPr>
        <w:t xml:space="preserve">Ing. Guglielmo Toscano email: </w:t>
      </w:r>
      <w:hyperlink r:id="rId8" w:history="1">
        <w:r w:rsidR="006B1006" w:rsidRPr="006B1006">
          <w:rPr>
            <w:bCs/>
            <w:i/>
            <w:iCs/>
            <w:color w:val="000000"/>
            <w:sz w:val="20"/>
            <w:szCs w:val="20"/>
          </w:rPr>
          <w:t>rpd.aou@pec.it</w:t>
        </w:r>
      </w:hyperlink>
      <w:r w:rsidR="006B1006">
        <w:rPr>
          <w:bCs/>
          <w:i/>
          <w:iCs/>
          <w:color w:val="000000"/>
          <w:sz w:val="20"/>
          <w:szCs w:val="20"/>
        </w:rPr>
        <w:t>.</w:t>
      </w:r>
    </w:p>
    <w:p w14:paraId="0F6882CC" w14:textId="77777777" w:rsidR="006B1006" w:rsidRDefault="00666AE9" w:rsidP="00666AE9">
      <w:pPr>
        <w:ind w:right="140"/>
        <w:jc w:val="both"/>
        <w:rPr>
          <w:bCs/>
          <w:i/>
          <w:iCs/>
          <w:color w:val="000000"/>
          <w:sz w:val="20"/>
          <w:szCs w:val="20"/>
        </w:rPr>
      </w:pPr>
      <w:r w:rsidRPr="00666AE9">
        <w:rPr>
          <w:bCs/>
          <w:i/>
          <w:iCs/>
          <w:color w:val="000000"/>
          <w:sz w:val="20"/>
          <w:szCs w:val="20"/>
        </w:rPr>
        <w:t xml:space="preserve">Le informazioni complete relative al trattamento dei dati personali raccolti, sono riportate sul sito </w:t>
      </w:r>
      <w:r w:rsidR="006B1006" w:rsidRPr="006B1006">
        <w:rPr>
          <w:bCs/>
          <w:i/>
          <w:iCs/>
          <w:color w:val="000000"/>
          <w:sz w:val="20"/>
          <w:szCs w:val="20"/>
        </w:rPr>
        <w:t>dell’AOU – Azienda Ospedaliera Universitaria Federico II:</w:t>
      </w:r>
    </w:p>
    <w:p w14:paraId="29073E0A" w14:textId="376E8EDF" w:rsidR="00666AE9" w:rsidRPr="006B1006" w:rsidRDefault="00560EF6" w:rsidP="00666AE9">
      <w:pPr>
        <w:ind w:right="140"/>
        <w:jc w:val="both"/>
        <w:rPr>
          <w:bCs/>
          <w:i/>
          <w:iCs/>
          <w:color w:val="000000"/>
          <w:sz w:val="20"/>
          <w:szCs w:val="20"/>
        </w:rPr>
      </w:pPr>
      <w:hyperlink r:id="rId9" w:tgtFrame="_blank" w:history="1">
        <w:r w:rsidR="006B1006" w:rsidRPr="006B1006">
          <w:rPr>
            <w:bCs/>
            <w:i/>
            <w:iCs/>
            <w:color w:val="000000"/>
            <w:sz w:val="20"/>
            <w:szCs w:val="20"/>
          </w:rPr>
          <w:t>https://www.policlinico.unina.it/flex/cm/pages/ServeBLOB.php/L/IT/IDPagina/810</w:t>
        </w:r>
      </w:hyperlink>
      <w:r w:rsidR="00666AE9" w:rsidRPr="00666AE9">
        <w:rPr>
          <w:bCs/>
          <w:i/>
          <w:iCs/>
          <w:color w:val="000000"/>
          <w:sz w:val="20"/>
          <w:szCs w:val="20"/>
        </w:rPr>
        <w:t>.</w:t>
      </w:r>
    </w:p>
    <w:bookmarkEnd w:id="10"/>
    <w:bookmarkEnd w:id="11"/>
    <w:p w14:paraId="3EF36FBC" w14:textId="18D74EDC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1C125FF5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07F7F99F" w14:textId="77777777" w:rsidR="00B234DD" w:rsidRDefault="00B234DD" w:rsidP="001739B7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  <w:sectPr w:rsidR="00B234DD" w:rsidSect="000F5D72">
          <w:footerReference w:type="even" r:id="rId10"/>
          <w:footerReference w:type="default" r:id="rId11"/>
          <w:pgSz w:w="11906" w:h="16838" w:code="9"/>
          <w:pgMar w:top="993" w:right="1134" w:bottom="1134" w:left="1134" w:header="0" w:footer="851" w:gutter="0"/>
          <w:cols w:space="708"/>
          <w:docGrid w:linePitch="360"/>
        </w:sectPr>
      </w:pPr>
    </w:p>
    <w:p w14:paraId="4F300467" w14:textId="77777777" w:rsidR="001739B7" w:rsidRPr="001739B7" w:rsidRDefault="001739B7" w:rsidP="001739B7">
      <w:pPr>
        <w:autoSpaceDE w:val="0"/>
        <w:autoSpaceDN w:val="0"/>
        <w:adjustRightInd w:val="0"/>
        <w:jc w:val="right"/>
        <w:rPr>
          <w:b/>
          <w:bCs/>
        </w:rPr>
      </w:pPr>
      <w:bookmarkStart w:id="12" w:name="_Hlk44535887"/>
      <w:bookmarkStart w:id="13" w:name="_Hlk85033842"/>
      <w:r w:rsidRPr="001739B7">
        <w:rPr>
          <w:b/>
          <w:bCs/>
        </w:rPr>
        <w:lastRenderedPageBreak/>
        <w:t xml:space="preserve">ALLEGATO </w:t>
      </w:r>
      <w:r w:rsidR="007C0BE2">
        <w:rPr>
          <w:b/>
          <w:bCs/>
        </w:rPr>
        <w:t xml:space="preserve">1 </w:t>
      </w:r>
      <w:r w:rsidRPr="001739B7">
        <w:rPr>
          <w:b/>
          <w:bCs/>
        </w:rPr>
        <w:t>al modello P</w:t>
      </w:r>
      <w:r>
        <w:rPr>
          <w:b/>
          <w:bCs/>
        </w:rPr>
        <w:t>1</w:t>
      </w:r>
    </w:p>
    <w:p w14:paraId="0025D3BD" w14:textId="3FD7FFF3" w:rsidR="002C454E" w:rsidRDefault="002C454E" w:rsidP="00B8285C">
      <w:pPr>
        <w:ind w:left="3261"/>
        <w:jc w:val="right"/>
        <w:rPr>
          <w:b/>
          <w:bCs/>
          <w:smallCaps/>
          <w:sz w:val="28"/>
          <w:szCs w:val="28"/>
        </w:rPr>
      </w:pPr>
      <w:bookmarkStart w:id="14" w:name="_Hlk44535902"/>
      <w:bookmarkEnd w:id="12"/>
      <w:r w:rsidRPr="00170D47">
        <w:t xml:space="preserve">nella </w:t>
      </w:r>
      <w:r w:rsidR="00487775" w:rsidRPr="00F155B3">
        <w:rPr>
          <w:b/>
          <w:bCs/>
          <w:iCs/>
        </w:rPr>
        <w:t>Gara [</w:t>
      </w:r>
      <w:r w:rsidR="00487775">
        <w:rPr>
          <w:b/>
          <w:bCs/>
          <w:iCs/>
        </w:rPr>
        <w:t xml:space="preserve">CUP: </w:t>
      </w:r>
      <w:r w:rsidR="00487775" w:rsidRPr="00672BF5">
        <w:rPr>
          <w:b/>
        </w:rPr>
        <w:t>C61B1700133000</w:t>
      </w:r>
      <w:r w:rsidR="00487775">
        <w:rPr>
          <w:b/>
        </w:rPr>
        <w:t xml:space="preserve"> – </w:t>
      </w:r>
      <w:r w:rsidR="00487775" w:rsidRPr="00F155B3">
        <w:rPr>
          <w:b/>
        </w:rPr>
        <w:t>CIG</w:t>
      </w:r>
      <w:r w:rsidR="00487775">
        <w:rPr>
          <w:b/>
        </w:rPr>
        <w:t>:</w:t>
      </w:r>
      <w:r w:rsidR="00487775" w:rsidRPr="00F155B3">
        <w:rPr>
          <w:b/>
        </w:rPr>
        <w:t xml:space="preserve"> </w:t>
      </w:r>
      <w:r w:rsidR="00B8285C">
        <w:rPr>
          <w:b/>
        </w:rPr>
        <w:t>8974116ACA</w:t>
      </w:r>
      <w:r w:rsidR="00487775" w:rsidRPr="00F155B3">
        <w:rPr>
          <w:b/>
          <w:bCs/>
          <w:iCs/>
        </w:rPr>
        <w:t>]</w:t>
      </w:r>
    </w:p>
    <w:p w14:paraId="4638B7DA" w14:textId="77777777" w:rsidR="001739B7" w:rsidRPr="00B234DD" w:rsidRDefault="001739B7" w:rsidP="001739B7">
      <w:pPr>
        <w:jc w:val="center"/>
        <w:rPr>
          <w:rFonts w:ascii="Book Antiqua" w:hAnsi="Book Antiqua"/>
          <w:b/>
          <w:smallCaps/>
          <w:sz w:val="28"/>
          <w:szCs w:val="28"/>
        </w:rPr>
      </w:pPr>
      <w:bookmarkStart w:id="15" w:name="_Hlk85033833"/>
      <w:bookmarkEnd w:id="13"/>
      <w:bookmarkEnd w:id="14"/>
      <w:r w:rsidRPr="00B234DD">
        <w:rPr>
          <w:b/>
          <w:bCs/>
          <w:smallCaps/>
          <w:sz w:val="28"/>
          <w:szCs w:val="28"/>
        </w:rPr>
        <w:t>“</w:t>
      </w:r>
      <w:bookmarkStart w:id="16" w:name="_Hlk44535119"/>
      <w:r w:rsidRPr="00B234DD">
        <w:rPr>
          <w:b/>
          <w:bCs/>
          <w:i/>
          <w:smallCaps/>
          <w:sz w:val="28"/>
          <w:szCs w:val="28"/>
        </w:rPr>
        <w:t>personale medio annuo nei tre anni</w:t>
      </w:r>
      <w:bookmarkEnd w:id="16"/>
      <w:r w:rsidRPr="00B234DD">
        <w:rPr>
          <w:b/>
          <w:bCs/>
          <w:i/>
          <w:smallCaps/>
          <w:sz w:val="28"/>
          <w:szCs w:val="28"/>
        </w:rPr>
        <w:t>”</w:t>
      </w:r>
    </w:p>
    <w:p w14:paraId="08F1F6E6" w14:textId="77777777" w:rsidR="001739B7" w:rsidRPr="001739B7" w:rsidRDefault="001739B7" w:rsidP="001739B7">
      <w:pPr>
        <w:autoSpaceDE w:val="0"/>
        <w:autoSpaceDN w:val="0"/>
        <w:adjustRightInd w:val="0"/>
        <w:jc w:val="center"/>
      </w:pPr>
      <w:r w:rsidRPr="001739B7"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CB66FF" w:rsidRPr="00CB66FF" w14:paraId="28CA760C" w14:textId="77777777" w:rsidTr="002327BA">
        <w:tc>
          <w:tcPr>
            <w:tcW w:w="236" w:type="dxa"/>
            <w:shd w:val="clear" w:color="auto" w:fill="auto"/>
          </w:tcPr>
          <w:p w14:paraId="4599891B" w14:textId="77777777" w:rsidR="00CB66FF" w:rsidRPr="00CB66F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A973" w14:textId="77777777" w:rsidR="00CB66FF" w:rsidRPr="00CB66FF" w:rsidRDefault="00CB66FF" w:rsidP="00CB66FF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CB66FF" w:rsidRPr="00CB66FF" w14:paraId="1E5CC285" w14:textId="77777777" w:rsidTr="002327BA">
        <w:tc>
          <w:tcPr>
            <w:tcW w:w="236" w:type="dxa"/>
            <w:shd w:val="clear" w:color="auto" w:fill="auto"/>
          </w:tcPr>
          <w:p w14:paraId="7A1F78F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03D9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Primo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7F452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4AA2E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18FFD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DA3B7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E9645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7B965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039D9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11BA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AC0B287" w14:textId="77777777" w:rsidTr="002327BA">
        <w:tc>
          <w:tcPr>
            <w:tcW w:w="236" w:type="dxa"/>
            <w:shd w:val="clear" w:color="auto" w:fill="auto"/>
          </w:tcPr>
          <w:p w14:paraId="679F39C3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D8B0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24950B0B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3D8DAFA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300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4E84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ED0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1BBF14D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04D56A0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8D5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C234B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CD6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6AE470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0C8EE12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FA034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D656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8D3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47EC2AE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6E6CAE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DC14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1D524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2C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C433B2B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DFF388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81FB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530F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D8F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C5EFD5B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2A419B2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9889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A2B3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1B2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5AC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C0B6124" w14:textId="77777777" w:rsidTr="002327BA">
        <w:tc>
          <w:tcPr>
            <w:tcW w:w="236" w:type="dxa"/>
            <w:shd w:val="clear" w:color="auto" w:fill="auto"/>
          </w:tcPr>
          <w:p w14:paraId="232A5D3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893B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594A04F6" w14:textId="77777777" w:rsidTr="002327BA">
        <w:tc>
          <w:tcPr>
            <w:tcW w:w="236" w:type="dxa"/>
            <w:shd w:val="clear" w:color="auto" w:fill="auto"/>
          </w:tcPr>
          <w:p w14:paraId="6B9A919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CF72AB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Secondo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E1DC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A9A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89216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D919BB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CE1B3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6486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6C8F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5170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FFDD4A6" w14:textId="77777777" w:rsidTr="002327BA">
        <w:tc>
          <w:tcPr>
            <w:tcW w:w="236" w:type="dxa"/>
            <w:shd w:val="clear" w:color="auto" w:fill="auto"/>
          </w:tcPr>
          <w:p w14:paraId="07AD31F4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164A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667CDEE8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07D3ADE3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9F2D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66A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DE5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20D5147D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F80526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7323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EED55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9EE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2063D5B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97FB4F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EFC8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A2D0B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D7B6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4BAD2D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46C968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7F4BD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4D0E0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EF8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60E0864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E36DF1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3C0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E4A0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259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07E718C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7364CBC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71C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7E3B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88F6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D9E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06CF2BA" w14:textId="77777777" w:rsidTr="002327BA">
        <w:tc>
          <w:tcPr>
            <w:tcW w:w="236" w:type="dxa"/>
            <w:shd w:val="clear" w:color="auto" w:fill="auto"/>
          </w:tcPr>
          <w:p w14:paraId="4DD6E0C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E340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5A393ECD" w14:textId="77777777" w:rsidTr="002327BA">
        <w:tc>
          <w:tcPr>
            <w:tcW w:w="236" w:type="dxa"/>
            <w:shd w:val="clear" w:color="auto" w:fill="auto"/>
          </w:tcPr>
          <w:p w14:paraId="7EA8B9A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E77E69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Terzo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938EB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60BD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13CE6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CA48B4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F2A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26D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35AA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84A4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8DFFD03" w14:textId="77777777" w:rsidTr="002327BA">
        <w:tc>
          <w:tcPr>
            <w:tcW w:w="236" w:type="dxa"/>
            <w:shd w:val="clear" w:color="auto" w:fill="auto"/>
          </w:tcPr>
          <w:p w14:paraId="612B134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EF66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1DF9A1E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53FA379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2FA4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B45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1DB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15F34C2A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A286A4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22FE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E83C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3EC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011125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1BDAD3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BF00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4017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835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0FA7AA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9F8D31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0A8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8E9E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0D21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499121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43F9C46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1A3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8D82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A19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C060EFF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1F570BD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0B2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6974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46E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FBD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A401DEF" w14:textId="77777777" w:rsidTr="002327B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14:paraId="1F7A31F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AB43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</w:rPr>
            </w:pPr>
            <w:r w:rsidRPr="00BA2A0C">
              <w:rPr>
                <w:sz w:val="20"/>
              </w:rPr>
              <w:t>Calcolo come descritto del presente disciplinare di gara</w:t>
            </w:r>
          </w:p>
        </w:tc>
      </w:tr>
      <w:tr w:rsidR="00CB66FF" w:rsidRPr="00CB66FF" w14:paraId="6E89A81B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48C93B0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985C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D28A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CC1D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3485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D8CCFD0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3203133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3EA2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ED6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856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991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265278F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0E0D2AD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508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028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</w:rPr>
            </w:pPr>
            <w:r w:rsidRPr="00BA2A0C">
              <w:rPr>
                <w:sz w:val="20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018E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4"/>
              </w:rPr>
            </w:pPr>
            <w:r w:rsidRPr="00BA2A0C">
              <w:rPr>
                <w:b/>
                <w:sz w:val="20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78860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B98271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1E1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</w:tr>
      <w:tr w:rsidR="00CB66FF" w:rsidRPr="00CB66FF" w14:paraId="5FE40E94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4DAB4C33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723A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FC9C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CF11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2B089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4F93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</w:rPr>
            </w:pPr>
            <w:r w:rsidRPr="00CB66FF">
              <w:rPr>
                <w:rFonts w:ascii="Tahoma" w:hAnsi="Tahoma" w:cs="Tahoma"/>
                <w:sz w:val="20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CE6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13E3333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4B101B9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F87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F0F8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722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04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6230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983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</w:tr>
    </w:tbl>
    <w:p w14:paraId="3A3EEE5E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35526A69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>Data_________________</w:t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  <w:t>FIRMA</w:t>
      </w:r>
    </w:p>
    <w:p w14:paraId="35C8FF09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</w:p>
    <w:p w14:paraId="7AECBB48" w14:textId="77777777" w:rsidR="001739B7" w:rsidRPr="00B234DD" w:rsidRDefault="001739B7" w:rsidP="00B234DD">
      <w:pPr>
        <w:autoSpaceDE w:val="0"/>
        <w:autoSpaceDN w:val="0"/>
        <w:adjustRightInd w:val="0"/>
        <w:ind w:left="4956" w:firstLine="708"/>
      </w:pPr>
      <w:r w:rsidRPr="001739B7">
        <w:t>__________________________</w:t>
      </w:r>
      <w:bookmarkEnd w:id="15"/>
    </w:p>
    <w:sectPr w:rsidR="001739B7" w:rsidRPr="00B234DD" w:rsidSect="00B234DD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75A9" w14:textId="77777777" w:rsidR="00560EF6" w:rsidRDefault="00560EF6">
      <w:r>
        <w:separator/>
      </w:r>
    </w:p>
  </w:endnote>
  <w:endnote w:type="continuationSeparator" w:id="0">
    <w:p w14:paraId="37A366D6" w14:textId="77777777" w:rsidR="00560EF6" w:rsidRDefault="0056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1F9D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28A29A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8F9B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09B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C8E1B88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5203" w14:textId="77777777" w:rsidR="00560EF6" w:rsidRDefault="00560EF6">
      <w:r>
        <w:separator/>
      </w:r>
    </w:p>
  </w:footnote>
  <w:footnote w:type="continuationSeparator" w:id="0">
    <w:p w14:paraId="64C0686E" w14:textId="77777777" w:rsidR="00560EF6" w:rsidRDefault="0056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08FE"/>
    <w:rsid w:val="00054BC5"/>
    <w:rsid w:val="00060B52"/>
    <w:rsid w:val="000B46F5"/>
    <w:rsid w:val="000C6D4E"/>
    <w:rsid w:val="000E0E3B"/>
    <w:rsid w:val="000E25CD"/>
    <w:rsid w:val="000F5D72"/>
    <w:rsid w:val="000F5F72"/>
    <w:rsid w:val="001247D7"/>
    <w:rsid w:val="00145272"/>
    <w:rsid w:val="0016597A"/>
    <w:rsid w:val="00170D47"/>
    <w:rsid w:val="001739B7"/>
    <w:rsid w:val="0017440A"/>
    <w:rsid w:val="001826BF"/>
    <w:rsid w:val="001B4728"/>
    <w:rsid w:val="001F4385"/>
    <w:rsid w:val="00210236"/>
    <w:rsid w:val="0021043B"/>
    <w:rsid w:val="00226559"/>
    <w:rsid w:val="00253F19"/>
    <w:rsid w:val="0026236B"/>
    <w:rsid w:val="002648F8"/>
    <w:rsid w:val="00267AD2"/>
    <w:rsid w:val="002714C5"/>
    <w:rsid w:val="002A0A32"/>
    <w:rsid w:val="002B5C75"/>
    <w:rsid w:val="002C454E"/>
    <w:rsid w:val="002F40B2"/>
    <w:rsid w:val="002F7AE8"/>
    <w:rsid w:val="00326151"/>
    <w:rsid w:val="00340F68"/>
    <w:rsid w:val="00342878"/>
    <w:rsid w:val="00347ECF"/>
    <w:rsid w:val="00364D13"/>
    <w:rsid w:val="00374353"/>
    <w:rsid w:val="003974C6"/>
    <w:rsid w:val="003B209D"/>
    <w:rsid w:val="003C3E67"/>
    <w:rsid w:val="003D4837"/>
    <w:rsid w:val="00403227"/>
    <w:rsid w:val="00405CA9"/>
    <w:rsid w:val="00420CB5"/>
    <w:rsid w:val="004529C3"/>
    <w:rsid w:val="00461F5D"/>
    <w:rsid w:val="00467380"/>
    <w:rsid w:val="00476A80"/>
    <w:rsid w:val="00487775"/>
    <w:rsid w:val="00493889"/>
    <w:rsid w:val="004A164E"/>
    <w:rsid w:val="004A65E2"/>
    <w:rsid w:val="004B16F3"/>
    <w:rsid w:val="004B69B9"/>
    <w:rsid w:val="004D0888"/>
    <w:rsid w:val="004D7CF0"/>
    <w:rsid w:val="004E1088"/>
    <w:rsid w:val="004F79A1"/>
    <w:rsid w:val="005048CE"/>
    <w:rsid w:val="0051321E"/>
    <w:rsid w:val="00560EF6"/>
    <w:rsid w:val="005A5320"/>
    <w:rsid w:val="005A7903"/>
    <w:rsid w:val="005B3C4A"/>
    <w:rsid w:val="005D07D8"/>
    <w:rsid w:val="005F15E7"/>
    <w:rsid w:val="00606CD8"/>
    <w:rsid w:val="006245DF"/>
    <w:rsid w:val="006357A9"/>
    <w:rsid w:val="00635ED1"/>
    <w:rsid w:val="00636912"/>
    <w:rsid w:val="00666AE9"/>
    <w:rsid w:val="00672BF5"/>
    <w:rsid w:val="00673269"/>
    <w:rsid w:val="00697B5D"/>
    <w:rsid w:val="006B1006"/>
    <w:rsid w:val="006D7C47"/>
    <w:rsid w:val="006F5D5A"/>
    <w:rsid w:val="00714558"/>
    <w:rsid w:val="00725AFF"/>
    <w:rsid w:val="00741278"/>
    <w:rsid w:val="00760B17"/>
    <w:rsid w:val="007A2C17"/>
    <w:rsid w:val="007B49FE"/>
    <w:rsid w:val="007C0BE2"/>
    <w:rsid w:val="007C796D"/>
    <w:rsid w:val="007E3B7F"/>
    <w:rsid w:val="008012B7"/>
    <w:rsid w:val="00806CE2"/>
    <w:rsid w:val="00831EF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82FD7"/>
    <w:rsid w:val="00983A3F"/>
    <w:rsid w:val="0099484C"/>
    <w:rsid w:val="009C537F"/>
    <w:rsid w:val="009D68BE"/>
    <w:rsid w:val="009E3D07"/>
    <w:rsid w:val="00A21FC7"/>
    <w:rsid w:val="00A23BB8"/>
    <w:rsid w:val="00A702F2"/>
    <w:rsid w:val="00A8325A"/>
    <w:rsid w:val="00A93F0A"/>
    <w:rsid w:val="00AC317B"/>
    <w:rsid w:val="00AE670E"/>
    <w:rsid w:val="00B00B19"/>
    <w:rsid w:val="00B03EBA"/>
    <w:rsid w:val="00B234DD"/>
    <w:rsid w:val="00B271C9"/>
    <w:rsid w:val="00B36306"/>
    <w:rsid w:val="00B452AD"/>
    <w:rsid w:val="00B45C42"/>
    <w:rsid w:val="00B51A7E"/>
    <w:rsid w:val="00B80494"/>
    <w:rsid w:val="00B8285C"/>
    <w:rsid w:val="00BA2A0C"/>
    <w:rsid w:val="00BB0AEF"/>
    <w:rsid w:val="00BB1E7A"/>
    <w:rsid w:val="00BF4AE7"/>
    <w:rsid w:val="00C03F03"/>
    <w:rsid w:val="00C07E4B"/>
    <w:rsid w:val="00C20C83"/>
    <w:rsid w:val="00C22C6E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A55"/>
    <w:rsid w:val="00D14997"/>
    <w:rsid w:val="00D76A15"/>
    <w:rsid w:val="00DA295F"/>
    <w:rsid w:val="00DC5969"/>
    <w:rsid w:val="00E13E60"/>
    <w:rsid w:val="00E37D1D"/>
    <w:rsid w:val="00E405C5"/>
    <w:rsid w:val="00E743FC"/>
    <w:rsid w:val="00E74C4C"/>
    <w:rsid w:val="00E80454"/>
    <w:rsid w:val="00EB0642"/>
    <w:rsid w:val="00EB3F29"/>
    <w:rsid w:val="00EE2822"/>
    <w:rsid w:val="00EE2FBE"/>
    <w:rsid w:val="00EE31AD"/>
    <w:rsid w:val="00EF0598"/>
    <w:rsid w:val="00F15ED9"/>
    <w:rsid w:val="00F54623"/>
    <w:rsid w:val="00F6722D"/>
    <w:rsid w:val="00F7529F"/>
    <w:rsid w:val="00F75672"/>
    <w:rsid w:val="00F77E98"/>
    <w:rsid w:val="00FA3C0F"/>
    <w:rsid w:val="00FA71F7"/>
    <w:rsid w:val="00FB5E36"/>
    <w:rsid w:val="00FB63CB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D4317"/>
  <w15:docId w15:val="{C2DDE0F0-FBB8-4F39-9205-9696A538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imp('/horde/imp/compose.php',700,650,'to=rpd.aou%40pec.it'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aup@uni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xxxxxxxxxxxxxxxxxxx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 1 </Template>
  <TotalTime>0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CLAUDIO ROBERTI</cp:lastModifiedBy>
  <cp:revision>67</cp:revision>
  <cp:lastPrinted>2015-02-05T11:43:00Z</cp:lastPrinted>
  <dcterms:created xsi:type="dcterms:W3CDTF">2017-12-26T18:48:00Z</dcterms:created>
  <dcterms:modified xsi:type="dcterms:W3CDTF">2021-12-24T11:10:00Z</dcterms:modified>
</cp:coreProperties>
</file>