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120926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F0214">
        <w:rPr>
          <w:rFonts w:cs="Tahoma"/>
          <w:b/>
          <w:bCs/>
          <w:sz w:val="20"/>
          <w:szCs w:val="20"/>
        </w:rPr>
        <w:t>1</w:t>
      </w:r>
      <w:r w:rsidR="00825A19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D6C61">
        <w:rPr>
          <w:rFonts w:cs="Tahoma"/>
          <w:b/>
          <w:bCs/>
          <w:sz w:val="20"/>
          <w:szCs w:val="20"/>
        </w:rPr>
        <w:t>14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4F7B3756" w14:textId="1B808EB4" w:rsidR="006F69C8" w:rsidRPr="00FA48CE" w:rsidRDefault="00B6363C" w:rsidP="009D6C61">
      <w:pPr>
        <w:pStyle w:val="Default"/>
        <w:rPr>
          <w:rFonts w:ascii="Tahoma" w:hAnsi="Tahoma" w:cs="Tahoma"/>
          <w:sz w:val="20"/>
          <w:szCs w:val="20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FA48CE" w:rsidRPr="009D6C61">
        <w:rPr>
          <w:rFonts w:ascii="Tahoma" w:hAnsi="Tahoma" w:cs="Tahoma"/>
          <w:sz w:val="20"/>
          <w:szCs w:val="20"/>
        </w:rPr>
        <w:t xml:space="preserve">Acquisto  </w:t>
      </w:r>
      <w:r w:rsidR="009D6C61" w:rsidRPr="009D6C61">
        <w:rPr>
          <w:rFonts w:ascii="Arial" w:hAnsi="Arial" w:cs="Arial"/>
          <w:color w:val="auto"/>
          <w:sz w:val="21"/>
          <w:szCs w:val="21"/>
        </w:rPr>
        <w:t>gas tecnici (acetilene, azoto</w:t>
      </w:r>
      <w:r w:rsidR="00257366">
        <w:rPr>
          <w:rFonts w:ascii="Arial" w:hAnsi="Arial" w:cs="Arial"/>
          <w:color w:val="auto"/>
          <w:sz w:val="21"/>
          <w:szCs w:val="21"/>
        </w:rPr>
        <w:t>)</w:t>
      </w:r>
      <w:r w:rsidR="009D6C61" w:rsidRPr="009D6C61">
        <w:rPr>
          <w:rFonts w:ascii="Arial" w:hAnsi="Arial" w:cs="Arial"/>
          <w:b/>
          <w:bCs/>
          <w:color w:val="auto"/>
          <w:sz w:val="21"/>
          <w:szCs w:val="21"/>
        </w:rPr>
        <w:t xml:space="preserve"> </w:t>
      </w:r>
      <w:r w:rsidR="001C677E" w:rsidRPr="00FA48CE">
        <w:rPr>
          <w:rFonts w:ascii="Tahoma" w:hAnsi="Tahoma" w:cs="Tahoma"/>
          <w:sz w:val="20"/>
          <w:szCs w:val="20"/>
        </w:rPr>
        <w:t xml:space="preserve">- Determina a contrarre e nomina RUP ai sensi del D.Lgs 50/16. CIG: </w:t>
      </w:r>
      <w:r w:rsidR="00257366" w:rsidRPr="00257366">
        <w:rPr>
          <w:rFonts w:ascii="Tahoma" w:hAnsi="Tahoma" w:cs="Tahoma"/>
          <w:sz w:val="20"/>
          <w:szCs w:val="20"/>
        </w:rPr>
        <w:t>Z3C330897B</w:t>
      </w:r>
    </w:p>
    <w:p w14:paraId="7AD9C840" w14:textId="77777777" w:rsidR="00FA48CE" w:rsidRDefault="00FA48C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729112B" w14:textId="2BACB3F5" w:rsidR="00257366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ascii="Arial" w:hAnsi="Arial" w:cs="Arial"/>
          <w:b/>
          <w:bCs/>
          <w:sz w:val="21"/>
          <w:szCs w:val="21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</w:t>
      </w:r>
      <w:r w:rsidR="00FA48CE">
        <w:rPr>
          <w:rFonts w:cs="Tahoma"/>
          <w:bCs/>
          <w:sz w:val="20"/>
          <w:szCs w:val="20"/>
        </w:rPr>
        <w:t xml:space="preserve">la </w:t>
      </w:r>
      <w:r w:rsidR="00257366">
        <w:rPr>
          <w:rFonts w:cs="Tahoma"/>
          <w:bCs/>
          <w:sz w:val="20"/>
          <w:szCs w:val="20"/>
        </w:rPr>
        <w:t>Prof Paola Petrosino</w:t>
      </w:r>
      <w:r w:rsidR="00905D7B">
        <w:rPr>
          <w:rFonts w:cs="Tahoma"/>
          <w:bCs/>
          <w:sz w:val="20"/>
          <w:szCs w:val="20"/>
        </w:rPr>
        <w:t xml:space="preserve"> con nota del </w:t>
      </w:r>
      <w:r w:rsidR="00DE5FF6">
        <w:rPr>
          <w:rFonts w:cs="Tahoma"/>
          <w:bCs/>
          <w:sz w:val="20"/>
          <w:szCs w:val="20"/>
        </w:rPr>
        <w:t>2</w:t>
      </w:r>
      <w:r w:rsidR="00FA48CE">
        <w:rPr>
          <w:rFonts w:cs="Tahoma"/>
          <w:bCs/>
          <w:sz w:val="20"/>
          <w:szCs w:val="20"/>
        </w:rPr>
        <w:t>8</w:t>
      </w:r>
      <w:r w:rsidR="004B4C90">
        <w:rPr>
          <w:rFonts w:cs="Tahoma"/>
          <w:bCs/>
          <w:sz w:val="20"/>
          <w:szCs w:val="20"/>
        </w:rPr>
        <w:t>/</w:t>
      </w:r>
      <w:r w:rsidR="00280997">
        <w:rPr>
          <w:rFonts w:cs="Tahoma"/>
          <w:bCs/>
          <w:sz w:val="20"/>
          <w:szCs w:val="20"/>
        </w:rPr>
        <w:t>07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</w:t>
      </w:r>
      <w:r w:rsidR="00FA48CE">
        <w:rPr>
          <w:rFonts w:cs="Tahoma"/>
          <w:bCs/>
          <w:sz w:val="20"/>
          <w:szCs w:val="20"/>
        </w:rPr>
        <w:t>l’a</w:t>
      </w:r>
      <w:r w:rsidR="00FA48CE" w:rsidRPr="00FA48CE">
        <w:rPr>
          <w:rFonts w:cs="Tahoma"/>
          <w:sz w:val="20"/>
          <w:szCs w:val="20"/>
        </w:rPr>
        <w:t xml:space="preserve">cquisto </w:t>
      </w:r>
      <w:r w:rsidR="00FA48CE">
        <w:rPr>
          <w:rFonts w:cs="Tahoma"/>
          <w:sz w:val="20"/>
          <w:szCs w:val="20"/>
        </w:rPr>
        <w:t>di</w:t>
      </w:r>
      <w:r w:rsidR="00FA48CE" w:rsidRPr="00FA48CE">
        <w:rPr>
          <w:rFonts w:cs="Tahoma"/>
          <w:sz w:val="20"/>
          <w:szCs w:val="20"/>
        </w:rPr>
        <w:t xml:space="preserve"> </w:t>
      </w:r>
      <w:r w:rsidR="00257366" w:rsidRPr="009D6C61">
        <w:rPr>
          <w:rFonts w:ascii="Arial" w:hAnsi="Arial" w:cs="Arial"/>
          <w:sz w:val="21"/>
          <w:szCs w:val="21"/>
        </w:rPr>
        <w:t>gas tecnici (acetilene, azoto</w:t>
      </w:r>
      <w:r w:rsidR="00257366">
        <w:rPr>
          <w:rFonts w:ascii="Arial" w:hAnsi="Arial" w:cs="Arial"/>
          <w:sz w:val="21"/>
          <w:szCs w:val="21"/>
        </w:rPr>
        <w:t>);</w:t>
      </w:r>
      <w:r w:rsidR="00257366" w:rsidRPr="009D6C61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60013C5C" w14:textId="49B8873D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2AEAEAFE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="00DE5FF6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23611F2D" w14:textId="438B2BB6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 w:rsidRPr="00DE5FF6">
        <w:rPr>
          <w:rFonts w:cs="Tahoma"/>
          <w:bCs/>
          <w:sz w:val="20"/>
          <w:szCs w:val="20"/>
        </w:rPr>
        <w:t>che dalla ricerche effettuate dal</w:t>
      </w:r>
      <w:r w:rsidR="00257366">
        <w:rPr>
          <w:rFonts w:cs="Tahoma"/>
          <w:bCs/>
          <w:sz w:val="20"/>
          <w:szCs w:val="20"/>
        </w:rPr>
        <w:t xml:space="preserve">la Prof Paola Petrosino </w:t>
      </w:r>
      <w:r w:rsidR="006F69C8" w:rsidRPr="00DE5FF6">
        <w:rPr>
          <w:rFonts w:cs="Tahoma"/>
          <w:bCs/>
          <w:sz w:val="20"/>
          <w:szCs w:val="20"/>
        </w:rPr>
        <w:t>è stata individuata la ditta</w:t>
      </w:r>
      <w:r w:rsidR="00DE5FF6" w:rsidRPr="00DE5FF6">
        <w:rPr>
          <w:rFonts w:cs="Tahoma"/>
          <w:bCs/>
          <w:sz w:val="20"/>
          <w:szCs w:val="20"/>
        </w:rPr>
        <w:t xml:space="preserve"> </w:t>
      </w:r>
      <w:r w:rsidR="00257366">
        <w:rPr>
          <w:rFonts w:cs="Tahoma"/>
          <w:bCs/>
          <w:sz w:val="20"/>
          <w:szCs w:val="20"/>
        </w:rPr>
        <w:t>SOL S.p.A.</w:t>
      </w:r>
      <w:r w:rsidR="004B4C90" w:rsidRPr="00DE5FF6">
        <w:rPr>
          <w:rFonts w:cs="Tahoma"/>
          <w:bCs/>
          <w:sz w:val="20"/>
          <w:szCs w:val="20"/>
        </w:rPr>
        <w:t>:</w:t>
      </w:r>
    </w:p>
    <w:p w14:paraId="0C121AA9" w14:textId="7B2443E0" w:rsidR="004B4C90" w:rsidRDefault="00257366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>
        <w:rPr>
          <w:rFonts w:cs="Tahoma"/>
          <w:bCs/>
          <w:sz w:val="20"/>
          <w:szCs w:val="20"/>
        </w:rPr>
        <w:t>SOL S.p.A.</w:t>
      </w:r>
      <w:r w:rsidR="007E3C71" w:rsidRPr="00DE5FF6">
        <w:rPr>
          <w:rFonts w:cs="Tahoma"/>
          <w:bCs/>
          <w:sz w:val="20"/>
          <w:szCs w:val="20"/>
        </w:rPr>
        <w:t xml:space="preserve"> </w:t>
      </w:r>
      <w:r w:rsidR="00C75B0B">
        <w:rPr>
          <w:rFonts w:ascii="Times New Roman" w:hAnsi="Times New Roman"/>
          <w:color w:val="0C0C0C"/>
          <w:sz w:val="23"/>
          <w:szCs w:val="23"/>
          <w:lang w:eastAsia="it-IT"/>
        </w:rPr>
        <w:t>con</w:t>
      </w:r>
      <w:r w:rsidR="004B4C90" w:rsidRPr="004B4C90">
        <w:t xml:space="preserve"> </w:t>
      </w:r>
      <w:r w:rsidR="00395EB4">
        <w:rPr>
          <w:sz w:val="20"/>
          <w:szCs w:val="20"/>
        </w:rPr>
        <w:t xml:space="preserve">P.I. </w:t>
      </w:r>
      <w:r w:rsidRPr="00257366">
        <w:rPr>
          <w:rFonts w:cs="Tahoma"/>
          <w:sz w:val="20"/>
          <w:szCs w:val="20"/>
          <w:lang w:eastAsia="it-IT"/>
        </w:rPr>
        <w:t>IT00771260965</w:t>
      </w:r>
      <w:r w:rsidR="00395EB4" w:rsidRPr="00257366">
        <w:rPr>
          <w:rFonts w:cs="Tahoma"/>
          <w:sz w:val="20"/>
          <w:szCs w:val="20"/>
        </w:rPr>
        <w:t xml:space="preserve"> </w:t>
      </w:r>
      <w:r w:rsidR="00C75B0B" w:rsidRPr="00257366">
        <w:rPr>
          <w:rFonts w:cs="Tahoma"/>
          <w:sz w:val="20"/>
          <w:szCs w:val="20"/>
        </w:rPr>
        <w:t>e</w:t>
      </w:r>
      <w:r w:rsidR="00C75B0B">
        <w:rPr>
          <w:sz w:val="20"/>
          <w:szCs w:val="20"/>
        </w:rPr>
        <w:t xml:space="preserve">d </w:t>
      </w:r>
      <w:r w:rsidR="00146FF9">
        <w:rPr>
          <w:sz w:val="20"/>
          <w:szCs w:val="20"/>
        </w:rPr>
        <w:t>importo di</w:t>
      </w:r>
      <w:r w:rsidR="00783BEF" w:rsidRPr="00783BEF">
        <w:t xml:space="preserve"> </w:t>
      </w:r>
      <w:r w:rsidR="004B4C90" w:rsidRPr="004B4C90">
        <w:rPr>
          <w:sz w:val="20"/>
          <w:szCs w:val="20"/>
        </w:rPr>
        <w:t xml:space="preserve">€ </w:t>
      </w:r>
      <w:r>
        <w:rPr>
          <w:sz w:val="20"/>
          <w:szCs w:val="20"/>
        </w:rPr>
        <w:t>287,74</w:t>
      </w:r>
      <w:r w:rsidR="00395EB4">
        <w:rPr>
          <w:sz w:val="20"/>
          <w:szCs w:val="20"/>
        </w:rPr>
        <w:t xml:space="preserve"> </w:t>
      </w:r>
      <w:r w:rsidR="004B4C90" w:rsidRPr="004B4C90">
        <w:rPr>
          <w:sz w:val="20"/>
          <w:szCs w:val="20"/>
        </w:rPr>
        <w:t>oltre IVA 22%</w:t>
      </w:r>
    </w:p>
    <w:p w14:paraId="695F14DD" w14:textId="77777777" w:rsidR="007E3C71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bookmarkStart w:id="0" w:name="_Hlk519763245"/>
      <w:bookmarkStart w:id="1" w:name="_Hlk962116"/>
    </w:p>
    <w:p w14:paraId="1EC1DB59" w14:textId="53448CF6" w:rsidR="00704DCD" w:rsidRPr="00257366" w:rsidRDefault="00257366" w:rsidP="00257366">
      <w:pPr>
        <w:tabs>
          <w:tab w:val="clear" w:pos="284"/>
          <w:tab w:val="left" w:pos="142"/>
        </w:tabs>
        <w:spacing w:line="240" w:lineRule="auto"/>
        <w:ind w:left="1701" w:right="-285"/>
        <w:jc w:val="left"/>
        <w:rPr>
          <w:rFonts w:cs="Tahoma"/>
          <w:sz w:val="20"/>
          <w:szCs w:val="20"/>
        </w:rPr>
      </w:pPr>
      <w:r w:rsidRPr="00257366">
        <w:rPr>
          <w:rFonts w:cs="Tahoma"/>
          <w:sz w:val="20"/>
          <w:szCs w:val="20"/>
          <w:lang w:eastAsia="it-IT"/>
        </w:rPr>
        <w:t>000024_Assegn_straord_DR_177</w:t>
      </w:r>
      <w:r w:rsidR="00704DCD" w:rsidRPr="00257366">
        <w:rPr>
          <w:rFonts w:cs="Tahoma"/>
          <w:sz w:val="20"/>
          <w:szCs w:val="20"/>
        </w:rPr>
        <w:tab/>
      </w:r>
      <w:r w:rsidR="00704DCD" w:rsidRPr="00257366">
        <w:rPr>
          <w:rFonts w:cs="Tahoma"/>
          <w:sz w:val="20"/>
          <w:szCs w:val="20"/>
        </w:rPr>
        <w:tab/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0DC8A1F6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257366">
        <w:rPr>
          <w:rFonts w:cs="Tahoma"/>
          <w:bCs/>
          <w:sz w:val="20"/>
          <w:szCs w:val="20"/>
        </w:rPr>
        <w:t>SOL S.p.A.</w:t>
      </w:r>
      <w:r w:rsidR="00257366" w:rsidRPr="00DE5FF6">
        <w:rPr>
          <w:rFonts w:cs="Tahoma"/>
          <w:bCs/>
          <w:sz w:val="20"/>
          <w:szCs w:val="20"/>
        </w:rPr>
        <w:t xml:space="preserve"> </w:t>
      </w:r>
      <w:r w:rsidR="00257366">
        <w:rPr>
          <w:rFonts w:ascii="Times New Roman" w:hAnsi="Times New Roman"/>
          <w:color w:val="0C0C0C"/>
          <w:sz w:val="23"/>
          <w:szCs w:val="23"/>
          <w:lang w:eastAsia="it-IT"/>
        </w:rPr>
        <w:t>con</w:t>
      </w:r>
      <w:r w:rsidR="00257366" w:rsidRPr="004B4C90">
        <w:t xml:space="preserve"> </w:t>
      </w:r>
      <w:r w:rsidR="00257366">
        <w:rPr>
          <w:sz w:val="20"/>
          <w:szCs w:val="20"/>
        </w:rPr>
        <w:t xml:space="preserve">P.I. </w:t>
      </w:r>
      <w:r w:rsidR="00257366" w:rsidRPr="00257366">
        <w:rPr>
          <w:rFonts w:cs="Tahoma"/>
          <w:sz w:val="20"/>
          <w:szCs w:val="20"/>
          <w:lang w:eastAsia="it-IT"/>
        </w:rPr>
        <w:t>IT00771260965</w:t>
      </w:r>
      <w:r w:rsidR="00C75B0B">
        <w:rPr>
          <w:sz w:val="20"/>
          <w:szCs w:val="20"/>
        </w:rPr>
        <w:t>;</w:t>
      </w:r>
    </w:p>
    <w:p w14:paraId="2979413D" w14:textId="16BE44C3" w:rsidR="007E3C71" w:rsidRDefault="00D608E9" w:rsidP="00880112">
      <w:pPr>
        <w:tabs>
          <w:tab w:val="clear" w:pos="284"/>
          <w:tab w:val="left" w:pos="567"/>
        </w:tabs>
        <w:spacing w:line="240" w:lineRule="auto"/>
        <w:ind w:left="851" w:right="-285" w:hanging="284"/>
        <w:jc w:val="left"/>
        <w:rPr>
          <w:rFonts w:ascii="ArialMT" w:hAnsi="ArialMT" w:cs="ArialMT"/>
          <w:sz w:val="20"/>
          <w:szCs w:val="20"/>
          <w:lang w:eastAsia="it-IT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€ </w:t>
      </w:r>
      <w:r w:rsidR="00A26C54">
        <w:rPr>
          <w:sz w:val="20"/>
          <w:szCs w:val="20"/>
        </w:rPr>
        <w:t xml:space="preserve">287,74 </w:t>
      </w:r>
      <w:r w:rsidRPr="00C75B0B">
        <w:rPr>
          <w:sz w:val="20"/>
          <w:szCs w:val="20"/>
        </w:rPr>
        <w:t xml:space="preserve">+ IVA sul </w:t>
      </w:r>
      <w:r w:rsidR="00A26C54" w:rsidRPr="00257366">
        <w:rPr>
          <w:rFonts w:cs="Tahoma"/>
          <w:sz w:val="20"/>
          <w:szCs w:val="20"/>
          <w:lang w:eastAsia="it-IT"/>
        </w:rPr>
        <w:t>000024_Assegn_straord_DR_177</w:t>
      </w:r>
      <w:r w:rsidR="00A26C54">
        <w:rPr>
          <w:rFonts w:cs="Tahoma"/>
          <w:sz w:val="20"/>
          <w:szCs w:val="20"/>
          <w:lang w:eastAsia="it-IT"/>
        </w:rPr>
        <w:t>;</w:t>
      </w:r>
    </w:p>
    <w:p w14:paraId="49F4CFBC" w14:textId="63C9A938" w:rsidR="00CA4D5F" w:rsidRPr="006845E7" w:rsidRDefault="00F45436" w:rsidP="00880112">
      <w:pPr>
        <w:tabs>
          <w:tab w:val="clear" w:pos="284"/>
          <w:tab w:val="left" w:pos="142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FBEE" w14:textId="77777777" w:rsidR="00A21B3D" w:rsidRDefault="00A21B3D" w:rsidP="002558D8">
      <w:pPr>
        <w:spacing w:line="240" w:lineRule="auto"/>
      </w:pPr>
      <w:r>
        <w:separator/>
      </w:r>
    </w:p>
  </w:endnote>
  <w:endnote w:type="continuationSeparator" w:id="0">
    <w:p w14:paraId="7E36902A" w14:textId="77777777" w:rsidR="00A21B3D" w:rsidRDefault="00A21B3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BCA7" w14:textId="77777777" w:rsidR="00A21B3D" w:rsidRDefault="00A21B3D" w:rsidP="002558D8">
      <w:pPr>
        <w:spacing w:line="240" w:lineRule="auto"/>
      </w:pPr>
      <w:r>
        <w:separator/>
      </w:r>
    </w:p>
  </w:footnote>
  <w:footnote w:type="continuationSeparator" w:id="0">
    <w:p w14:paraId="60B3FC2B" w14:textId="77777777" w:rsidR="00A21B3D" w:rsidRDefault="00A21B3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57366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5A19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24DC5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D6C61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1B3D"/>
    <w:rsid w:val="00A23195"/>
    <w:rsid w:val="00A23EBD"/>
    <w:rsid w:val="00A26C54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BF356A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2611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2022-01-04T14:44:00Z</dcterms:created>
  <dcterms:modified xsi:type="dcterms:W3CDTF">2022-02-08T08:28:00Z</dcterms:modified>
</cp:coreProperties>
</file>