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E0C63AE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206717">
        <w:rPr>
          <w:rFonts w:cs="Tahoma"/>
          <w:b/>
          <w:bCs/>
          <w:sz w:val="22"/>
        </w:rPr>
        <w:t>6</w:t>
      </w:r>
      <w:r w:rsidR="00AB6ED5">
        <w:rPr>
          <w:rFonts w:cs="Tahoma"/>
          <w:b/>
          <w:bCs/>
          <w:sz w:val="22"/>
        </w:rPr>
        <w:t>4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AB6ED5">
        <w:rPr>
          <w:rFonts w:cs="Tahoma"/>
          <w:b/>
          <w:bCs/>
          <w:sz w:val="22"/>
        </w:rPr>
        <w:t>2</w:t>
      </w:r>
      <w:r w:rsidR="00206717">
        <w:rPr>
          <w:rFonts w:cs="Tahoma"/>
          <w:b/>
          <w:bCs/>
          <w:sz w:val="22"/>
        </w:rPr>
        <w:t>7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206717">
        <w:rPr>
          <w:rFonts w:cs="Tahoma"/>
          <w:b/>
          <w:bCs/>
          <w:sz w:val="22"/>
        </w:rPr>
        <w:t>4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4C8A6C05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AB6ED5">
        <w:rPr>
          <w:rFonts w:cs="Tahoma"/>
          <w:b/>
          <w:bCs/>
          <w:color w:val="000000"/>
          <w:sz w:val="22"/>
        </w:rPr>
        <w:t xml:space="preserve"> delle</w:t>
      </w:r>
      <w:r w:rsidR="00430BE9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AB6ED5" w:rsidRPr="00AB6ED5">
        <w:rPr>
          <w:rFonts w:cs="Tahoma"/>
          <w:b/>
          <w:bCs/>
          <w:color w:val="000000"/>
          <w:sz w:val="22"/>
        </w:rPr>
        <w:t>sezioni sottili di roccia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206717" w:rsidRPr="00206717">
        <w:rPr>
          <w:rFonts w:cs="Tahoma"/>
          <w:b/>
          <w:bCs/>
          <w:color w:val="000000"/>
          <w:sz w:val="22"/>
        </w:rPr>
        <w:t>Z923183C0E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BBEF752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30BE9">
        <w:rPr>
          <w:rFonts w:cs="Tahoma"/>
          <w:bCs/>
          <w:color w:val="000000"/>
          <w:sz w:val="22"/>
        </w:rPr>
        <w:t>Mariano Parente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AA2DD5">
        <w:rPr>
          <w:rFonts w:cs="Tahoma"/>
          <w:bCs/>
          <w:color w:val="000000"/>
          <w:sz w:val="22"/>
        </w:rPr>
        <w:t>nota</w:t>
      </w:r>
      <w:r w:rsidR="00702998">
        <w:rPr>
          <w:rFonts w:cs="Tahoma"/>
          <w:bCs/>
          <w:color w:val="000000"/>
          <w:sz w:val="22"/>
        </w:rPr>
        <w:t xml:space="preserve">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206717">
        <w:rPr>
          <w:rFonts w:cs="Tahoma"/>
          <w:bCs/>
          <w:color w:val="000000"/>
          <w:sz w:val="22"/>
        </w:rPr>
        <w:t>23</w:t>
      </w:r>
      <w:r w:rsidR="00463BED">
        <w:rPr>
          <w:rFonts w:cs="Tahoma"/>
          <w:bCs/>
          <w:color w:val="000000"/>
          <w:sz w:val="22"/>
        </w:rPr>
        <w:t>/0</w:t>
      </w:r>
      <w:r w:rsidR="00206717">
        <w:rPr>
          <w:rFonts w:cs="Tahoma"/>
          <w:bCs/>
          <w:color w:val="000000"/>
          <w:sz w:val="22"/>
        </w:rPr>
        <w:t>4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430BE9">
        <w:rPr>
          <w:rFonts w:cs="Tahoma"/>
          <w:bCs/>
          <w:sz w:val="22"/>
        </w:rPr>
        <w:t>delle “sezioni sottili di roccia”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D946F4C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70674612"/>
      <w:bookmarkStart w:id="2" w:name="_Hlk518640036"/>
      <w:r w:rsidR="00E8184B">
        <w:rPr>
          <w:rFonts w:cs="Tahoma"/>
          <w:sz w:val="22"/>
        </w:rPr>
        <w:t>“</w:t>
      </w:r>
      <w:r w:rsidR="00430BE9" w:rsidRPr="00430BE9">
        <w:rPr>
          <w:rFonts w:cs="Tahoma"/>
          <w:sz w:val="22"/>
        </w:rPr>
        <w:t>000024 PRIN 2017_PARENTE</w:t>
      </w:r>
      <w:bookmarkEnd w:id="1"/>
      <w:r w:rsidR="00E8184B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674DFE20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430BE9" w:rsidRPr="00430BE9">
        <w:rPr>
          <w:rFonts w:cs="Tahoma"/>
          <w:sz w:val="22"/>
        </w:rPr>
        <w:t>PETROLAB SARDEGNA DI ALESSANDRO ZARA</w:t>
      </w:r>
      <w:r w:rsidR="00430BE9" w:rsidRPr="00430BE9">
        <w:t xml:space="preserve"> </w:t>
      </w:r>
      <w:r w:rsidR="00AA2DD5" w:rsidRPr="00AA2DD5">
        <w:rPr>
          <w:rFonts w:cs="Tahoma"/>
          <w:bCs/>
          <w:sz w:val="22"/>
        </w:rPr>
        <w:t xml:space="preserve">– </w:t>
      </w:r>
      <w:r w:rsidR="00430BE9">
        <w:rPr>
          <w:rFonts w:cs="Tahoma"/>
          <w:bCs/>
          <w:sz w:val="22"/>
        </w:rPr>
        <w:t>S</w:t>
      </w:r>
      <w:r w:rsidR="00430BE9" w:rsidRPr="00430BE9">
        <w:rPr>
          <w:rFonts w:cs="Tahoma"/>
          <w:bCs/>
          <w:sz w:val="22"/>
        </w:rPr>
        <w:t>ant'</w:t>
      </w:r>
      <w:r w:rsidR="00430BE9">
        <w:rPr>
          <w:rFonts w:cs="Tahoma"/>
          <w:bCs/>
          <w:sz w:val="22"/>
        </w:rPr>
        <w:t>A</w:t>
      </w:r>
      <w:r w:rsidR="00430BE9" w:rsidRPr="00430BE9">
        <w:rPr>
          <w:rFonts w:cs="Tahoma"/>
          <w:bCs/>
          <w:sz w:val="22"/>
        </w:rPr>
        <w:t>ntioco</w:t>
      </w:r>
      <w:r w:rsidR="00AA2DD5" w:rsidRPr="00AA2DD5">
        <w:rPr>
          <w:rFonts w:cs="Tahoma"/>
          <w:bCs/>
          <w:sz w:val="22"/>
        </w:rPr>
        <w:t xml:space="preserve"> – p.i. </w:t>
      </w:r>
      <w:r w:rsidR="00430BE9" w:rsidRPr="00430BE9">
        <w:rPr>
          <w:rFonts w:cs="Tahoma"/>
          <w:bCs/>
          <w:sz w:val="22"/>
        </w:rPr>
        <w:t>03577120920</w:t>
      </w:r>
      <w:r w:rsidR="00406AF2" w:rsidRPr="00AA2DD5">
        <w:rPr>
          <w:rFonts w:cs="Tahoma"/>
          <w:bCs/>
          <w:sz w:val="22"/>
        </w:rPr>
        <w:t>;</w:t>
      </w:r>
    </w:p>
    <w:p w14:paraId="25C91F19" w14:textId="41B8CCED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206717">
        <w:rPr>
          <w:sz w:val="22"/>
        </w:rPr>
        <w:t>1200,00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8184B" w:rsidRPr="00430BE9">
        <w:rPr>
          <w:rFonts w:cs="Tahoma"/>
          <w:sz w:val="22"/>
        </w:rPr>
        <w:t>000024 PRIN 2017_PARENTE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3FF96" w14:textId="77777777" w:rsidR="00472598" w:rsidRDefault="00472598" w:rsidP="002558D8">
      <w:pPr>
        <w:spacing w:line="240" w:lineRule="auto"/>
      </w:pPr>
      <w:r>
        <w:separator/>
      </w:r>
    </w:p>
  </w:endnote>
  <w:endnote w:type="continuationSeparator" w:id="0">
    <w:p w14:paraId="5D28570E" w14:textId="77777777" w:rsidR="00472598" w:rsidRDefault="0047259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DDD86" w14:textId="77777777" w:rsidR="00472598" w:rsidRDefault="00472598" w:rsidP="002558D8">
      <w:pPr>
        <w:spacing w:line="240" w:lineRule="auto"/>
      </w:pPr>
      <w:r>
        <w:separator/>
      </w:r>
    </w:p>
  </w:footnote>
  <w:footnote w:type="continuationSeparator" w:id="0">
    <w:p w14:paraId="254BABA9" w14:textId="77777777" w:rsidR="00472598" w:rsidRDefault="0047259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2627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79</cp:revision>
  <cp:lastPrinted>2018-11-05T09:21:00Z</cp:lastPrinted>
  <dcterms:created xsi:type="dcterms:W3CDTF">2018-06-08T11:38:00Z</dcterms:created>
  <dcterms:modified xsi:type="dcterms:W3CDTF">2021-07-08T09:29:00Z</dcterms:modified>
</cp:coreProperties>
</file>