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5F1F111A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F776B9">
        <w:rPr>
          <w:rFonts w:cs="Tahoma"/>
          <w:b/>
          <w:bCs/>
          <w:sz w:val="20"/>
          <w:szCs w:val="20"/>
        </w:rPr>
        <w:t>13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F776B9">
        <w:rPr>
          <w:rFonts w:cs="Tahoma"/>
          <w:b/>
          <w:bCs/>
          <w:sz w:val="20"/>
          <w:szCs w:val="20"/>
        </w:rPr>
        <w:t>09</w:t>
      </w:r>
      <w:r w:rsidR="00D40913">
        <w:rPr>
          <w:rFonts w:cs="Tahoma"/>
          <w:b/>
          <w:bCs/>
          <w:sz w:val="20"/>
          <w:szCs w:val="20"/>
        </w:rPr>
        <w:t>/0</w:t>
      </w:r>
      <w:r w:rsidR="00F776B9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73B3D245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>l’acquisto di n°</w:t>
      </w:r>
      <w:r w:rsidR="00FE0147">
        <w:rPr>
          <w:rFonts w:cs="Tahoma"/>
          <w:b/>
          <w:bCs/>
          <w:color w:val="000000"/>
          <w:sz w:val="20"/>
          <w:szCs w:val="20"/>
        </w:rPr>
        <w:t>1 “</w:t>
      </w:r>
      <w:r w:rsidR="00FE0147" w:rsidRPr="00FE0147">
        <w:rPr>
          <w:rFonts w:cs="Tahoma"/>
          <w:b/>
          <w:bCs/>
          <w:color w:val="000000"/>
          <w:sz w:val="20"/>
          <w:szCs w:val="20"/>
        </w:rPr>
        <w:t>confezione (1000 pz) vetrini coprioggetto 24x36</w:t>
      </w:r>
      <w:r w:rsidR="00FE0147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E0147" w:rsidRPr="00FE0147">
        <w:rPr>
          <w:rFonts w:cs="Tahoma"/>
          <w:b/>
          <w:bCs/>
          <w:color w:val="000000"/>
          <w:sz w:val="20"/>
          <w:szCs w:val="20"/>
        </w:rPr>
        <w:t>Z9630906B6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2F10F23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FE0147" w:rsidRPr="00FE0147">
        <w:rPr>
          <w:rFonts w:cs="Tahoma"/>
          <w:bCs/>
          <w:sz w:val="20"/>
          <w:szCs w:val="20"/>
        </w:rPr>
        <w:t>000024_RIASSEGNAZIONE_ECONOMIE_2019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E0147">
        <w:rPr>
          <w:rFonts w:cs="Tahoma"/>
          <w:bCs/>
          <w:sz w:val="20"/>
          <w:szCs w:val="20"/>
        </w:rPr>
        <w:t>la dott.ssa</w:t>
      </w:r>
      <w:r w:rsidR="0001179D">
        <w:rPr>
          <w:rFonts w:cs="Tahoma"/>
          <w:bCs/>
          <w:sz w:val="20"/>
          <w:szCs w:val="20"/>
        </w:rPr>
        <w:t xml:space="preserve"> </w:t>
      </w:r>
      <w:r w:rsidR="00FE0147">
        <w:rPr>
          <w:rFonts w:cs="Tahoma"/>
          <w:bCs/>
          <w:sz w:val="20"/>
          <w:szCs w:val="20"/>
        </w:rPr>
        <w:t>Elda Russo Ermolli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B87B54">
        <w:rPr>
          <w:rFonts w:cs="Tahoma"/>
          <w:bCs/>
          <w:sz w:val="20"/>
          <w:szCs w:val="20"/>
        </w:rPr>
        <w:t>2</w:t>
      </w:r>
      <w:r w:rsidR="00FE0147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>/</w:t>
      </w:r>
      <w:r w:rsidR="00595E79">
        <w:rPr>
          <w:rFonts w:cs="Tahoma"/>
          <w:bCs/>
          <w:sz w:val="20"/>
          <w:szCs w:val="20"/>
        </w:rPr>
        <w:t>0</w:t>
      </w:r>
      <w:r w:rsidR="00B87B54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>/20</w:t>
      </w:r>
      <w:r w:rsidR="00BC7D95">
        <w:rPr>
          <w:rFonts w:cs="Tahoma"/>
          <w:bCs/>
          <w:sz w:val="20"/>
          <w:szCs w:val="20"/>
        </w:rPr>
        <w:t>2</w:t>
      </w:r>
      <w:r w:rsidR="00FC4734">
        <w:rPr>
          <w:rFonts w:cs="Tahoma"/>
          <w:bCs/>
          <w:sz w:val="20"/>
          <w:szCs w:val="20"/>
        </w:rPr>
        <w:t>1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acquistare n°</w:t>
      </w:r>
      <w:r w:rsidR="00FE0147">
        <w:rPr>
          <w:rFonts w:cs="Tahoma"/>
          <w:bCs/>
          <w:sz w:val="20"/>
          <w:szCs w:val="20"/>
        </w:rPr>
        <w:t>1</w:t>
      </w:r>
      <w:r w:rsidR="00FE0147" w:rsidRPr="00FE0147">
        <w:rPr>
          <w:rFonts w:cs="Tahoma"/>
          <w:bCs/>
          <w:sz w:val="20"/>
          <w:szCs w:val="20"/>
        </w:rPr>
        <w:t>“confezione (1000 pz) vetrini coprioggetto 24x36</w:t>
      </w:r>
      <w:proofErr w:type="gramStart"/>
      <w:r w:rsidR="00FE0147" w:rsidRPr="00FE0147">
        <w:rPr>
          <w:rFonts w:cs="Tahoma"/>
          <w:bCs/>
          <w:sz w:val="20"/>
          <w:szCs w:val="20"/>
        </w:rPr>
        <w:t xml:space="preserve">” </w:t>
      </w:r>
      <w:r w:rsidR="0088713C">
        <w:rPr>
          <w:rFonts w:cs="Tahoma"/>
          <w:bCs/>
          <w:sz w:val="20"/>
          <w:szCs w:val="20"/>
        </w:rPr>
        <w:t>;</w:t>
      </w:r>
      <w:proofErr w:type="gramEnd"/>
      <w:r w:rsidR="0088713C">
        <w:rPr>
          <w:rFonts w:cs="Tahoma"/>
          <w:bCs/>
          <w:sz w:val="20"/>
          <w:szCs w:val="20"/>
        </w:rPr>
        <w:t xml:space="preserve">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518219C9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</w:t>
      </w:r>
      <w:proofErr w:type="gramStart"/>
      <w:r w:rsidR="0050752B" w:rsidRPr="006845E7">
        <w:rPr>
          <w:rFonts w:cs="Tahoma"/>
          <w:bCs/>
          <w:sz w:val="20"/>
          <w:szCs w:val="20"/>
        </w:rPr>
        <w:t>ditte</w:t>
      </w:r>
      <w:proofErr w:type="gramEnd"/>
      <w:r w:rsidR="0050752B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BC7D95">
        <w:rPr>
          <w:rFonts w:cs="Tahoma"/>
          <w:bCs/>
          <w:sz w:val="20"/>
          <w:szCs w:val="20"/>
        </w:rPr>
        <w:t xml:space="preserve"> </w:t>
      </w:r>
      <w:bookmarkStart w:id="6" w:name="_Hlk65749026"/>
      <w:bookmarkEnd w:id="3"/>
      <w:bookmarkEnd w:id="4"/>
      <w:r w:rsidR="00FE0147" w:rsidRPr="00FE0147">
        <w:rPr>
          <w:rFonts w:cs="Tahoma"/>
          <w:bCs/>
          <w:sz w:val="20"/>
          <w:szCs w:val="20"/>
        </w:rPr>
        <w:t>BIOSCIENTIFICA SRL</w:t>
      </w:r>
      <w:r w:rsidR="00FE0147">
        <w:rPr>
          <w:rFonts w:cs="Tahoma"/>
          <w:bCs/>
          <w:sz w:val="20"/>
          <w:szCs w:val="20"/>
        </w:rPr>
        <w:t xml:space="preserve"> – Rignano Flaminio (RM) -p.i. </w:t>
      </w:r>
      <w:r w:rsidR="00B7376E" w:rsidRPr="00B7376E">
        <w:rPr>
          <w:rFonts w:cs="Tahoma"/>
          <w:bCs/>
          <w:sz w:val="20"/>
          <w:szCs w:val="20"/>
        </w:rPr>
        <w:t>05376651005</w:t>
      </w:r>
      <w:bookmarkEnd w:id="6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B7376E" w:rsidRPr="00B7376E">
        <w:rPr>
          <w:rFonts w:cs="Tahoma"/>
          <w:bCs/>
          <w:sz w:val="20"/>
          <w:szCs w:val="20"/>
        </w:rPr>
        <w:t>44,68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5A07FAE1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C4734" w:rsidRPr="00FC4734">
        <w:rPr>
          <w:sz w:val="20"/>
          <w:szCs w:val="20"/>
        </w:rPr>
        <w:t>“000024_RIASSEGNAZIONE_ECONOMIE_2019”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21F7348C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B7376E" w:rsidRPr="00B7376E">
        <w:rPr>
          <w:sz w:val="20"/>
          <w:szCs w:val="20"/>
        </w:rPr>
        <w:t>BIOSCIENTIFICA SRL – Rignano Flaminio (RM) -p.i. 05376651005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213D57AA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B7376E" w:rsidRPr="00B7376E">
        <w:rPr>
          <w:rFonts w:cs="Tahoma"/>
          <w:bCs/>
          <w:sz w:val="20"/>
          <w:szCs w:val="20"/>
        </w:rPr>
        <w:t xml:space="preserve">44,68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“000024_RIASSEGNAZIONE_ECONOMIE_2019”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F8E1E" w14:textId="77777777" w:rsidR="00CF2F7D" w:rsidRDefault="00CF2F7D" w:rsidP="002558D8">
      <w:pPr>
        <w:spacing w:line="240" w:lineRule="auto"/>
      </w:pPr>
      <w:r>
        <w:separator/>
      </w:r>
    </w:p>
  </w:endnote>
  <w:endnote w:type="continuationSeparator" w:id="0">
    <w:p w14:paraId="482234A8" w14:textId="77777777" w:rsidR="00CF2F7D" w:rsidRDefault="00CF2F7D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E636E" w14:textId="77777777" w:rsidR="00CF2F7D" w:rsidRDefault="00CF2F7D" w:rsidP="002558D8">
      <w:pPr>
        <w:spacing w:line="240" w:lineRule="auto"/>
      </w:pPr>
      <w:r>
        <w:separator/>
      </w:r>
    </w:p>
  </w:footnote>
  <w:footnote w:type="continuationSeparator" w:id="0">
    <w:p w14:paraId="57D92D98" w14:textId="77777777" w:rsidR="00CF2F7D" w:rsidRDefault="00CF2F7D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76E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776B9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147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2897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96</cp:revision>
  <cp:lastPrinted>2018-11-05T08:22:00Z</cp:lastPrinted>
  <dcterms:created xsi:type="dcterms:W3CDTF">2018-06-08T10:34:00Z</dcterms:created>
  <dcterms:modified xsi:type="dcterms:W3CDTF">2021-03-11T11:21:00Z</dcterms:modified>
</cp:coreProperties>
</file>