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6797A19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A2DD5">
        <w:rPr>
          <w:rFonts w:cs="Tahoma"/>
          <w:b/>
          <w:bCs/>
          <w:sz w:val="22"/>
        </w:rPr>
        <w:t>2</w:t>
      </w:r>
      <w:r w:rsidR="0014219C">
        <w:rPr>
          <w:rFonts w:cs="Tahoma"/>
          <w:b/>
          <w:bCs/>
          <w:sz w:val="22"/>
        </w:rPr>
        <w:t>6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AB6ED5">
        <w:rPr>
          <w:rFonts w:cs="Tahoma"/>
          <w:b/>
          <w:bCs/>
          <w:sz w:val="22"/>
        </w:rPr>
        <w:t>2</w:t>
      </w:r>
      <w:r w:rsidR="0014219C">
        <w:rPr>
          <w:rFonts w:cs="Tahoma"/>
          <w:b/>
          <w:bCs/>
          <w:sz w:val="22"/>
        </w:rPr>
        <w:t>4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702998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26AB481A" w:rsidR="005035AB" w:rsidRDefault="005035AB" w:rsidP="0014219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AB6ED5">
        <w:rPr>
          <w:rFonts w:cs="Tahoma"/>
          <w:b/>
          <w:bCs/>
          <w:color w:val="000000"/>
          <w:sz w:val="22"/>
        </w:rPr>
        <w:t xml:space="preserve"> delle</w:t>
      </w:r>
      <w:r w:rsidR="00430BE9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70677831"/>
      <w:r w:rsidR="0014219C" w:rsidRPr="0014219C">
        <w:rPr>
          <w:rFonts w:cs="Tahoma"/>
          <w:b/>
          <w:bCs/>
          <w:color w:val="000000"/>
          <w:sz w:val="22"/>
        </w:rPr>
        <w:t>analisi geochimiche (isotopi stabili del carbonio e</w:t>
      </w:r>
      <w:r w:rsidR="0014219C">
        <w:rPr>
          <w:rFonts w:cs="Tahoma"/>
          <w:b/>
          <w:bCs/>
          <w:color w:val="000000"/>
          <w:sz w:val="22"/>
        </w:rPr>
        <w:t xml:space="preserve"> </w:t>
      </w:r>
      <w:r w:rsidR="0014219C" w:rsidRPr="0014219C">
        <w:rPr>
          <w:rFonts w:cs="Tahoma"/>
          <w:b/>
          <w:bCs/>
          <w:color w:val="000000"/>
          <w:sz w:val="22"/>
        </w:rPr>
        <w:t>dell’ossigeno)</w:t>
      </w:r>
      <w:bookmarkEnd w:id="1"/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14219C" w:rsidRPr="0014219C">
        <w:rPr>
          <w:rFonts w:cs="Tahoma"/>
          <w:b/>
          <w:bCs/>
          <w:color w:val="000000"/>
          <w:sz w:val="22"/>
        </w:rPr>
        <w:t>ZE230C4BED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58DEDB9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30BE9">
        <w:rPr>
          <w:rFonts w:cs="Tahoma"/>
          <w:bCs/>
          <w:color w:val="000000"/>
          <w:sz w:val="22"/>
        </w:rPr>
        <w:t>Mariano Parente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AA2DD5">
        <w:rPr>
          <w:rFonts w:cs="Tahoma"/>
          <w:bCs/>
          <w:color w:val="000000"/>
          <w:sz w:val="22"/>
        </w:rPr>
        <w:t>nota</w:t>
      </w:r>
      <w:r w:rsidR="00702998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430BE9">
        <w:rPr>
          <w:rFonts w:cs="Tahoma"/>
          <w:bCs/>
          <w:color w:val="000000"/>
          <w:sz w:val="22"/>
        </w:rPr>
        <w:t>1</w:t>
      </w:r>
      <w:r w:rsidR="0014219C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/0</w:t>
      </w:r>
      <w:r w:rsidR="00430BE9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430BE9">
        <w:rPr>
          <w:rFonts w:cs="Tahoma"/>
          <w:bCs/>
          <w:sz w:val="22"/>
        </w:rPr>
        <w:t>delle “</w:t>
      </w:r>
      <w:r w:rsidR="0014219C" w:rsidRPr="0014219C">
        <w:rPr>
          <w:rFonts w:cs="Tahoma"/>
          <w:bCs/>
          <w:sz w:val="22"/>
        </w:rPr>
        <w:t>analisi geochimiche (isotopi stabili del carbonio e dell’ossigeno)</w:t>
      </w:r>
      <w:r w:rsidR="00430BE9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D946F4C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70674612"/>
      <w:bookmarkStart w:id="3" w:name="_Hlk518640036"/>
      <w:r w:rsidR="00E8184B">
        <w:rPr>
          <w:rFonts w:cs="Tahoma"/>
          <w:sz w:val="22"/>
        </w:rPr>
        <w:t>“</w:t>
      </w:r>
      <w:r w:rsidR="00430BE9" w:rsidRPr="00430BE9">
        <w:rPr>
          <w:rFonts w:cs="Tahoma"/>
          <w:sz w:val="22"/>
        </w:rPr>
        <w:t>000024 PRIN 2017_PARENTE</w:t>
      </w:r>
      <w:bookmarkEnd w:id="2"/>
      <w:r w:rsidR="00E8184B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73DFCC0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B8205E" w:rsidRPr="00B8205E">
        <w:rPr>
          <w:rFonts w:cs="Tahoma"/>
          <w:sz w:val="22"/>
        </w:rPr>
        <w:t>Università degli Studi di MILANO</w:t>
      </w:r>
      <w:r w:rsidR="00430BE9" w:rsidRPr="00430BE9">
        <w:t xml:space="preserve"> </w:t>
      </w:r>
      <w:r w:rsidR="00AA2DD5" w:rsidRPr="00AA2DD5">
        <w:rPr>
          <w:rFonts w:cs="Tahoma"/>
          <w:bCs/>
          <w:sz w:val="22"/>
        </w:rPr>
        <w:t xml:space="preserve">– </w:t>
      </w:r>
      <w:r w:rsidR="00B8205E">
        <w:rPr>
          <w:rFonts w:cs="Tahoma"/>
          <w:bCs/>
          <w:sz w:val="22"/>
        </w:rPr>
        <w:t>Milano</w:t>
      </w:r>
      <w:r w:rsidR="00AA2DD5" w:rsidRPr="00AA2DD5">
        <w:rPr>
          <w:rFonts w:cs="Tahoma"/>
          <w:bCs/>
          <w:sz w:val="22"/>
        </w:rPr>
        <w:t xml:space="preserve"> – p.i.</w:t>
      </w:r>
      <w:r w:rsidR="00B8205E" w:rsidRPr="00B8205E">
        <w:t xml:space="preserve"> </w:t>
      </w:r>
      <w:r w:rsidR="00B8205E" w:rsidRPr="00B8205E">
        <w:rPr>
          <w:rFonts w:cs="Tahoma"/>
          <w:bCs/>
          <w:sz w:val="22"/>
        </w:rPr>
        <w:t>03064870151</w:t>
      </w:r>
      <w:r w:rsidR="00406AF2" w:rsidRPr="00AA2DD5">
        <w:rPr>
          <w:rFonts w:cs="Tahoma"/>
          <w:bCs/>
          <w:sz w:val="22"/>
        </w:rPr>
        <w:t>;</w:t>
      </w:r>
    </w:p>
    <w:p w14:paraId="25C91F19" w14:textId="36ED12E7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B8205E">
        <w:rPr>
          <w:sz w:val="22"/>
        </w:rPr>
        <w:t>2145,00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8184B" w:rsidRPr="00430BE9">
        <w:rPr>
          <w:rFonts w:cs="Tahoma"/>
          <w:sz w:val="22"/>
        </w:rPr>
        <w:t>000024 PRIN 2017_PARENTE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2CCB2" w14:textId="77777777" w:rsidR="00345D96" w:rsidRDefault="00345D96" w:rsidP="002558D8">
      <w:pPr>
        <w:spacing w:line="240" w:lineRule="auto"/>
      </w:pPr>
      <w:r>
        <w:separator/>
      </w:r>
    </w:p>
  </w:endnote>
  <w:endnote w:type="continuationSeparator" w:id="0">
    <w:p w14:paraId="28F9F63F" w14:textId="77777777" w:rsidR="00345D96" w:rsidRDefault="00345D9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276B1" w14:textId="77777777" w:rsidR="00345D96" w:rsidRDefault="00345D96" w:rsidP="002558D8">
      <w:pPr>
        <w:spacing w:line="240" w:lineRule="auto"/>
      </w:pPr>
      <w:r>
        <w:separator/>
      </w:r>
    </w:p>
  </w:footnote>
  <w:footnote w:type="continuationSeparator" w:id="0">
    <w:p w14:paraId="61851C0C" w14:textId="77777777" w:rsidR="00345D96" w:rsidRDefault="00345D9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219C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45D96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05E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79</cp:revision>
  <cp:lastPrinted>2018-11-05T09:21:00Z</cp:lastPrinted>
  <dcterms:created xsi:type="dcterms:W3CDTF">2018-06-08T11:38:00Z</dcterms:created>
  <dcterms:modified xsi:type="dcterms:W3CDTF">2021-04-30T10:30:00Z</dcterms:modified>
</cp:coreProperties>
</file>