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37F9C" w14:textId="4B6FFCF9" w:rsidR="00E010AA" w:rsidRPr="00E010AA" w:rsidRDefault="00E010AA">
      <w:pPr>
        <w:rPr>
          <w:b/>
        </w:rPr>
      </w:pPr>
      <w:r>
        <w:rPr>
          <w:b/>
        </w:rPr>
        <w:t xml:space="preserve">DETERMINA N. </w:t>
      </w:r>
      <w:r w:rsidR="00285AB7">
        <w:rPr>
          <w:b/>
        </w:rPr>
        <w:t>711</w:t>
      </w:r>
      <w:r>
        <w:rPr>
          <w:b/>
        </w:rPr>
        <w:t xml:space="preserve"> DEL</w:t>
      </w:r>
      <w:r w:rsidR="00700B46">
        <w:rPr>
          <w:b/>
        </w:rPr>
        <w:t xml:space="preserve"> </w:t>
      </w:r>
      <w:r w:rsidR="00285AB7">
        <w:rPr>
          <w:b/>
        </w:rPr>
        <w:t>16/11</w:t>
      </w:r>
      <w:r w:rsidR="00DA024B">
        <w:rPr>
          <w:b/>
        </w:rPr>
        <w:t>/2021</w:t>
      </w:r>
    </w:p>
    <w:p w14:paraId="49633DF7" w14:textId="77777777" w:rsidR="00E010AA" w:rsidRDefault="00E010AA"/>
    <w:tbl>
      <w:tblPr>
        <w:tblW w:w="9785" w:type="dxa"/>
        <w:tblInd w:w="-5" w:type="dxa"/>
        <w:tblLook w:val="04A0" w:firstRow="1" w:lastRow="0" w:firstColumn="1" w:lastColumn="0" w:noHBand="0" w:noVBand="1"/>
      </w:tblPr>
      <w:tblGrid>
        <w:gridCol w:w="2003"/>
        <w:gridCol w:w="183"/>
        <w:gridCol w:w="7599"/>
      </w:tblGrid>
      <w:tr w:rsidR="00A94FEF" w14:paraId="58712D4C" w14:textId="77777777" w:rsidTr="00285AB7">
        <w:trPr>
          <w:trHeight w:val="761"/>
        </w:trPr>
        <w:tc>
          <w:tcPr>
            <w:tcW w:w="2186" w:type="dxa"/>
            <w:gridSpan w:val="2"/>
            <w:hideMark/>
          </w:tcPr>
          <w:p w14:paraId="7F4D12B4" w14:textId="77777777" w:rsidR="00A94FEF" w:rsidRDefault="00A94FEF">
            <w:pPr>
              <w:autoSpaceDE w:val="0"/>
              <w:spacing w:before="120" w:after="120" w:line="256" w:lineRule="auto"/>
              <w:jc w:val="both"/>
              <w:rPr>
                <w:rFonts w:eastAsia="Calibri" w:cstheme="minorHAnsi"/>
                <w:b/>
                <w:sz w:val="22"/>
                <w:szCs w:val="22"/>
                <w:lang w:eastAsia="en-US"/>
              </w:rPr>
            </w:pPr>
            <w:r>
              <w:rPr>
                <w:rFonts w:eastAsia="Calibri" w:cstheme="minorHAnsi"/>
                <w:b/>
                <w:bCs/>
              </w:rPr>
              <w:t>OGGETTO:</w:t>
            </w:r>
          </w:p>
        </w:tc>
        <w:tc>
          <w:tcPr>
            <w:tcW w:w="7599" w:type="dxa"/>
          </w:tcPr>
          <w:p w14:paraId="4AD38BC3" w14:textId="130CA466" w:rsidR="00A94FEF" w:rsidRDefault="00A94FEF">
            <w:pPr>
              <w:autoSpaceDE w:val="0"/>
              <w:spacing w:line="256" w:lineRule="auto"/>
              <w:jc w:val="both"/>
              <w:rPr>
                <w:rFonts w:cstheme="minorHAnsi"/>
                <w:b/>
              </w:rPr>
            </w:pPr>
            <w:r>
              <w:rPr>
                <w:rFonts w:eastAsia="Calibri" w:cstheme="minorHAnsi"/>
                <w:b/>
                <w:bCs/>
              </w:rPr>
              <w:t xml:space="preserve">Determina </w:t>
            </w:r>
            <w:r w:rsidR="00E010AA">
              <w:rPr>
                <w:rFonts w:eastAsia="Calibri" w:cstheme="minorHAnsi"/>
                <w:b/>
                <w:bCs/>
              </w:rPr>
              <w:t>per l</w:t>
            </w:r>
            <w:r w:rsidR="00E31A6E">
              <w:rPr>
                <w:rFonts w:eastAsia="Calibri" w:cstheme="minorHAnsi"/>
                <w:b/>
                <w:bCs/>
              </w:rPr>
              <w:t xml:space="preserve">’affidamento diretto di </w:t>
            </w:r>
            <w:r w:rsidR="00285AB7">
              <w:rPr>
                <w:rFonts w:eastAsia="Calibri" w:cstheme="minorHAnsi"/>
                <w:b/>
                <w:bCs/>
              </w:rPr>
              <w:t xml:space="preserve">METERIALE DA </w:t>
            </w:r>
            <w:proofErr w:type="gramStart"/>
            <w:r w:rsidR="00285AB7">
              <w:rPr>
                <w:rFonts w:eastAsia="Calibri" w:cstheme="minorHAnsi"/>
                <w:b/>
                <w:bCs/>
              </w:rPr>
              <w:t xml:space="preserve">LABORATORIO </w:t>
            </w:r>
            <w:r>
              <w:rPr>
                <w:rFonts w:eastAsia="Calibri" w:cstheme="minorHAnsi"/>
                <w:b/>
                <w:bCs/>
              </w:rPr>
              <w:t>,</w:t>
            </w:r>
            <w:proofErr w:type="gramEnd"/>
            <w:r>
              <w:rPr>
                <w:rFonts w:eastAsia="Calibri" w:cstheme="minorHAnsi"/>
                <w:b/>
                <w:bCs/>
              </w:rPr>
              <w:t xml:space="preserve"> ai sensi dell’art. 36, comma 2, lettera a) del </w:t>
            </w:r>
            <w:proofErr w:type="spellStart"/>
            <w:r>
              <w:rPr>
                <w:rFonts w:eastAsia="Calibri" w:cstheme="minorHAnsi"/>
                <w:b/>
                <w:bCs/>
              </w:rPr>
              <w:t>D.Lgs.</w:t>
            </w:r>
            <w:proofErr w:type="spellEnd"/>
            <w:r>
              <w:rPr>
                <w:rFonts w:eastAsia="Calibri" w:cstheme="minorHAnsi"/>
                <w:b/>
                <w:bCs/>
              </w:rPr>
              <w:t xml:space="preserve"> 50/2016, mediante Ordine Diretto sul Mercato Elettronico della Pubblica Amministrazione (MEPA)</w:t>
            </w:r>
            <w:r w:rsidR="00E31A6E">
              <w:rPr>
                <w:rFonts w:eastAsia="Calibri" w:cstheme="minorHAnsi"/>
                <w:b/>
                <w:bCs/>
              </w:rPr>
              <w:t xml:space="preserve"> N.</w:t>
            </w:r>
            <w:r w:rsidR="00700B46">
              <w:rPr>
                <w:rFonts w:eastAsia="Calibri" w:cstheme="minorHAnsi"/>
                <w:b/>
                <w:bCs/>
              </w:rPr>
              <w:t xml:space="preserve"> </w:t>
            </w:r>
            <w:r w:rsidR="00285AB7" w:rsidRPr="00285AB7">
              <w:rPr>
                <w:rFonts w:eastAsia="Calibri" w:cstheme="minorHAnsi"/>
                <w:b/>
                <w:bCs/>
              </w:rPr>
              <w:t>6466758</w:t>
            </w:r>
            <w:r>
              <w:rPr>
                <w:rFonts w:eastAsia="Calibri" w:cstheme="minorHAnsi"/>
                <w:b/>
                <w:bCs/>
              </w:rPr>
              <w:t>, per un i</w:t>
            </w:r>
            <w:r w:rsidR="00E010AA">
              <w:rPr>
                <w:rFonts w:eastAsia="Calibri" w:cstheme="minorHAnsi"/>
                <w:b/>
                <w:bCs/>
              </w:rPr>
              <w:t>mport</w:t>
            </w:r>
            <w:r w:rsidR="00664BA2">
              <w:rPr>
                <w:rFonts w:eastAsia="Calibri" w:cstheme="minorHAnsi"/>
                <w:b/>
                <w:bCs/>
              </w:rPr>
              <w:t xml:space="preserve">o contrattuale pari a € </w:t>
            </w:r>
            <w:r w:rsidR="00285AB7">
              <w:rPr>
                <w:rFonts w:eastAsia="Calibri" w:cstheme="minorHAnsi"/>
                <w:b/>
                <w:bCs/>
              </w:rPr>
              <w:t>96,00</w:t>
            </w:r>
            <w:r>
              <w:rPr>
                <w:rFonts w:eastAsia="Calibri" w:cstheme="minorHAnsi"/>
                <w:b/>
                <w:bCs/>
              </w:rPr>
              <w:t xml:space="preserve"> (IVA esclusa), CIG </w:t>
            </w:r>
            <w:r w:rsidR="00285AB7" w:rsidRPr="00285AB7">
              <w:rPr>
                <w:rFonts w:eastAsia="Calibri" w:cstheme="minorHAnsi"/>
                <w:b/>
                <w:bCs/>
              </w:rPr>
              <w:t>Z5E33E7ABA</w:t>
            </w:r>
          </w:p>
          <w:p w14:paraId="30A581CC" w14:textId="77777777" w:rsidR="00A94FEF" w:rsidRDefault="00A94FEF">
            <w:pPr>
              <w:autoSpaceDE w:val="0"/>
              <w:spacing w:before="120" w:after="120" w:line="256" w:lineRule="auto"/>
              <w:jc w:val="both"/>
              <w:rPr>
                <w:rFonts w:eastAsia="Calibri" w:cstheme="minorHAnsi"/>
                <w:b/>
                <w:bCs/>
                <w:sz w:val="22"/>
                <w:szCs w:val="22"/>
                <w:lang w:eastAsia="en-US"/>
              </w:rPr>
            </w:pPr>
          </w:p>
        </w:tc>
      </w:tr>
      <w:tr w:rsidR="00285AB7" w14:paraId="2C2967D8" w14:textId="77777777" w:rsidTr="00285AB7">
        <w:trPr>
          <w:trHeight w:val="761"/>
        </w:trPr>
        <w:tc>
          <w:tcPr>
            <w:tcW w:w="9785" w:type="dxa"/>
            <w:gridSpan w:val="3"/>
            <w:hideMark/>
          </w:tcPr>
          <w:p w14:paraId="3CAF4CFD" w14:textId="77777777" w:rsidR="00285AB7" w:rsidRDefault="00285AB7">
            <w:pPr>
              <w:autoSpaceDE w:val="0"/>
              <w:spacing w:line="256" w:lineRule="auto"/>
              <w:jc w:val="center"/>
              <w:rPr>
                <w:rFonts w:eastAsia="Calibri" w:cstheme="minorHAnsi"/>
                <w:b/>
                <w:bCs/>
                <w:szCs w:val="24"/>
              </w:rPr>
            </w:pPr>
            <w:r>
              <w:rPr>
                <w:rFonts w:cstheme="minorHAnsi"/>
                <w:b/>
                <w:szCs w:val="24"/>
              </w:rPr>
              <w:t>IL DIRETTORE DEL DIPARTIMENTO</w:t>
            </w:r>
          </w:p>
        </w:tc>
      </w:tr>
      <w:tr w:rsidR="00285AB7" w14:paraId="553BF03F" w14:textId="77777777" w:rsidTr="00285AB7">
        <w:tc>
          <w:tcPr>
            <w:tcW w:w="2003" w:type="dxa"/>
            <w:hideMark/>
          </w:tcPr>
          <w:p w14:paraId="4B818C74" w14:textId="77777777" w:rsidR="00285AB7" w:rsidRDefault="00285AB7">
            <w:pPr>
              <w:spacing w:line="256" w:lineRule="auto"/>
              <w:rPr>
                <w:rFonts w:eastAsia="Calibri" w:cstheme="minorHAnsi"/>
                <w:b/>
                <w:sz w:val="22"/>
                <w:szCs w:val="22"/>
              </w:rPr>
            </w:pPr>
            <w:r>
              <w:rPr>
                <w:rFonts w:eastAsia="Calibri" w:cstheme="minorHAnsi"/>
                <w:b/>
              </w:rPr>
              <w:t>VISTO</w:t>
            </w:r>
          </w:p>
        </w:tc>
        <w:tc>
          <w:tcPr>
            <w:tcW w:w="7782" w:type="dxa"/>
            <w:gridSpan w:val="2"/>
            <w:hideMark/>
          </w:tcPr>
          <w:p w14:paraId="43F626D1" w14:textId="77777777" w:rsidR="00285AB7" w:rsidRDefault="00285AB7">
            <w:pPr>
              <w:spacing w:line="256" w:lineRule="auto"/>
              <w:ind w:left="-57"/>
              <w:jc w:val="both"/>
              <w:rPr>
                <w:rFonts w:eastAsia="Calibri" w:cstheme="minorHAnsi"/>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r>
      <w:tr w:rsidR="00285AB7" w14:paraId="452A72D4" w14:textId="77777777" w:rsidTr="00285AB7">
        <w:tc>
          <w:tcPr>
            <w:tcW w:w="2003" w:type="dxa"/>
            <w:hideMark/>
          </w:tcPr>
          <w:p w14:paraId="777C964C" w14:textId="77777777" w:rsidR="00285AB7" w:rsidRDefault="00285AB7">
            <w:pPr>
              <w:spacing w:line="256" w:lineRule="auto"/>
              <w:rPr>
                <w:rFonts w:eastAsia="Calibri" w:cstheme="minorHAnsi"/>
              </w:rPr>
            </w:pPr>
            <w:r>
              <w:rPr>
                <w:rFonts w:eastAsia="Calibri" w:cstheme="minorHAnsi"/>
                <w:b/>
              </w:rPr>
              <w:t>VISTO</w:t>
            </w:r>
          </w:p>
        </w:tc>
        <w:tc>
          <w:tcPr>
            <w:tcW w:w="7782" w:type="dxa"/>
            <w:gridSpan w:val="2"/>
            <w:hideMark/>
          </w:tcPr>
          <w:p w14:paraId="019ED3A8" w14:textId="77777777" w:rsidR="00285AB7" w:rsidRDefault="00285AB7">
            <w:pPr>
              <w:spacing w:line="256" w:lineRule="auto"/>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285AB7" w14:paraId="2576C564" w14:textId="77777777" w:rsidTr="00285AB7">
        <w:tc>
          <w:tcPr>
            <w:tcW w:w="2003" w:type="dxa"/>
            <w:hideMark/>
          </w:tcPr>
          <w:p w14:paraId="0883FB99" w14:textId="77777777" w:rsidR="00285AB7" w:rsidRDefault="00285AB7">
            <w:pPr>
              <w:spacing w:line="256" w:lineRule="auto"/>
              <w:rPr>
                <w:rFonts w:eastAsia="Calibri" w:cstheme="minorHAnsi"/>
                <w:b/>
              </w:rPr>
            </w:pPr>
            <w:r>
              <w:rPr>
                <w:rFonts w:eastAsia="Calibri" w:cstheme="minorHAnsi"/>
                <w:b/>
              </w:rPr>
              <w:t xml:space="preserve">VISTO </w:t>
            </w:r>
          </w:p>
        </w:tc>
        <w:tc>
          <w:tcPr>
            <w:tcW w:w="7782" w:type="dxa"/>
            <w:gridSpan w:val="2"/>
            <w:hideMark/>
          </w:tcPr>
          <w:p w14:paraId="4A57CD96" w14:textId="77777777" w:rsidR="00285AB7" w:rsidRDefault="00285AB7">
            <w:pPr>
              <w:spacing w:line="256" w:lineRule="auto"/>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r>
      <w:tr w:rsidR="00285AB7" w14:paraId="3D5F70C4" w14:textId="77777777" w:rsidTr="00285AB7">
        <w:tc>
          <w:tcPr>
            <w:tcW w:w="2003" w:type="dxa"/>
            <w:hideMark/>
          </w:tcPr>
          <w:p w14:paraId="587F5542" w14:textId="77777777" w:rsidR="00285AB7" w:rsidRDefault="00285AB7">
            <w:pPr>
              <w:spacing w:line="256" w:lineRule="auto"/>
              <w:rPr>
                <w:rFonts w:eastAsia="Calibri" w:cstheme="minorHAnsi"/>
                <w:b/>
              </w:rPr>
            </w:pPr>
            <w:r>
              <w:rPr>
                <w:rFonts w:eastAsia="Calibri" w:cstheme="minorHAnsi"/>
                <w:b/>
              </w:rPr>
              <w:t>VISTO</w:t>
            </w:r>
          </w:p>
        </w:tc>
        <w:tc>
          <w:tcPr>
            <w:tcW w:w="7782" w:type="dxa"/>
            <w:gridSpan w:val="2"/>
            <w:hideMark/>
          </w:tcPr>
          <w:p w14:paraId="27F6AD34" w14:textId="77777777" w:rsidR="00285AB7" w:rsidRDefault="00285AB7">
            <w:pPr>
              <w:spacing w:line="256" w:lineRule="auto"/>
              <w:jc w:val="both"/>
              <w:rPr>
                <w:rFonts w:ascii="Calibri" w:eastAsia="Calibri" w:hAnsi="Calibri" w:cs="Calibri"/>
              </w:rPr>
            </w:pPr>
            <w:r>
              <w:rPr>
                <w:rFonts w:eastAsia="Calibri" w:cstheme="minorHAnsi"/>
              </w:rPr>
              <w:t xml:space="preserve">l’art. 36, comma 7 del </w:t>
            </w:r>
            <w:proofErr w:type="spellStart"/>
            <w:r>
              <w:rPr>
                <w:rFonts w:eastAsia="Calibri" w:cstheme="minorHAnsi"/>
              </w:rPr>
              <w:t>D.Lgs.</w:t>
            </w:r>
            <w:proofErr w:type="spellEnd"/>
            <w:r>
              <w:rPr>
                <w:rFonts w:eastAsia="Calibri" w:cstheme="minorHAnsi"/>
              </w:rPr>
              <w:t xml:space="preserve"> 50/2016, il quale prevede che «</w:t>
            </w:r>
            <w:r>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Pr>
                <w:rFonts w:eastAsia="Calibri" w:cstheme="minorHAnsi"/>
              </w:rPr>
              <w:t>»;</w:t>
            </w:r>
          </w:p>
        </w:tc>
      </w:tr>
      <w:tr w:rsidR="00285AB7" w14:paraId="4DD3952C" w14:textId="77777777" w:rsidTr="00285AB7">
        <w:tc>
          <w:tcPr>
            <w:tcW w:w="2003" w:type="dxa"/>
            <w:hideMark/>
          </w:tcPr>
          <w:p w14:paraId="1175F6FB" w14:textId="77777777" w:rsidR="00285AB7" w:rsidRDefault="00285AB7">
            <w:pPr>
              <w:spacing w:line="256" w:lineRule="auto"/>
              <w:rPr>
                <w:rFonts w:asciiTheme="minorHAnsi" w:eastAsia="Calibri" w:hAnsiTheme="minorHAnsi" w:cstheme="minorHAnsi"/>
                <w:b/>
              </w:rPr>
            </w:pPr>
            <w:r>
              <w:rPr>
                <w:rFonts w:eastAsia="Calibri" w:cstheme="minorHAnsi"/>
                <w:b/>
              </w:rPr>
              <w:t>VISTE</w:t>
            </w:r>
          </w:p>
        </w:tc>
        <w:tc>
          <w:tcPr>
            <w:tcW w:w="7782" w:type="dxa"/>
            <w:gridSpan w:val="2"/>
            <w:hideMark/>
          </w:tcPr>
          <w:p w14:paraId="7590C49C" w14:textId="77777777" w:rsidR="00285AB7" w:rsidRDefault="00285AB7">
            <w:pPr>
              <w:spacing w:line="256" w:lineRule="auto"/>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 xml:space="preserve">Procedure per </w:t>
            </w:r>
            <w:r>
              <w:rPr>
                <w:rFonts w:ascii="Calibri" w:eastAsia="Calibri" w:hAnsi="Calibri" w:cs="Calibri"/>
                <w:i/>
              </w:rPr>
              <w:lastRenderedPageBreak/>
              <w:t>l’affidamento dei contratti pubblici di importo inferiore alle soglie di rilevanza comunitaria, indagini di mercato e formazione e gestione degli elenchi di operatori economici</w:t>
            </w:r>
            <w:r>
              <w:rPr>
                <w:rFonts w:ascii="Calibri" w:eastAsia="Calibri" w:hAnsi="Calibri" w:cs="Calibri"/>
              </w:rPr>
              <w:t xml:space="preserve">», le quali hanno, tra l’altro, previsto che, ai fini della scelta dell’affidatario in via diretta, «[…] </w:t>
            </w:r>
            <w:r>
              <w:rPr>
                <w:rFonts w:eastAsia="Calibri" w:cstheme="minorHAnsi"/>
                <w:i/>
              </w:rPr>
              <w:t xml:space="preserve">la stazione appaltante può ricorrere alla comparazione dei listini di mercato, di offerte precedenti per commesse identiche o analoghe o all’analisi dei prezzi praticati ad altre amministrazioni.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r>
      <w:tr w:rsidR="00285AB7" w14:paraId="57B5CEAD" w14:textId="77777777" w:rsidTr="00285AB7">
        <w:tc>
          <w:tcPr>
            <w:tcW w:w="2003" w:type="dxa"/>
            <w:hideMark/>
          </w:tcPr>
          <w:p w14:paraId="490EA69B" w14:textId="77777777" w:rsidR="00285AB7" w:rsidRDefault="00285AB7">
            <w:pPr>
              <w:spacing w:line="256" w:lineRule="auto"/>
              <w:rPr>
                <w:rFonts w:asciiTheme="minorHAnsi" w:eastAsia="Calibri" w:hAnsiTheme="minorHAnsi" w:cstheme="minorHAnsi"/>
                <w:b/>
              </w:rPr>
            </w:pPr>
            <w:r>
              <w:rPr>
                <w:rFonts w:eastAsia="Calibri" w:cstheme="minorHAnsi"/>
                <w:b/>
              </w:rPr>
              <w:lastRenderedPageBreak/>
              <w:t xml:space="preserve">VISTO </w:t>
            </w:r>
          </w:p>
        </w:tc>
        <w:tc>
          <w:tcPr>
            <w:tcW w:w="7782" w:type="dxa"/>
            <w:gridSpan w:val="2"/>
            <w:hideMark/>
          </w:tcPr>
          <w:p w14:paraId="521A582E" w14:textId="77777777" w:rsidR="00285AB7" w:rsidRDefault="00285AB7">
            <w:pPr>
              <w:spacing w:line="256" w:lineRule="auto"/>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gramStart"/>
            <w:r>
              <w:rPr>
                <w:rFonts w:ascii="Calibri" w:eastAsia="Calibri" w:hAnsi="Calibri"/>
              </w:rPr>
              <w:t>s. .</w:t>
            </w:r>
            <w:proofErr w:type="spellStart"/>
            <w:proofErr w:type="gramEnd"/>
            <w:r>
              <w:rPr>
                <w:rFonts w:ascii="Calibri" w:eastAsia="Calibri" w:hAnsi="Calibri"/>
              </w:rPr>
              <w:t>m.i.</w:t>
            </w:r>
            <w:proofErr w:type="spellEnd"/>
            <w:r>
              <w:rPr>
                <w:rFonts w:ascii="Calibri" w:eastAsia="Calibri" w:hAnsi="Calibri"/>
              </w:rPr>
              <w:t>;</w:t>
            </w:r>
          </w:p>
        </w:tc>
      </w:tr>
      <w:tr w:rsidR="00285AB7" w14:paraId="3B8BD5B8" w14:textId="77777777" w:rsidTr="00285AB7">
        <w:tc>
          <w:tcPr>
            <w:tcW w:w="2003" w:type="dxa"/>
          </w:tcPr>
          <w:p w14:paraId="74C6A740" w14:textId="07C4B726" w:rsidR="00285AB7" w:rsidRDefault="00285AB7">
            <w:pPr>
              <w:spacing w:line="256" w:lineRule="auto"/>
              <w:rPr>
                <w:rFonts w:asciiTheme="minorHAnsi" w:eastAsia="Calibri" w:hAnsiTheme="minorHAnsi" w:cstheme="minorHAnsi"/>
                <w:b/>
              </w:rPr>
            </w:pPr>
          </w:p>
        </w:tc>
        <w:tc>
          <w:tcPr>
            <w:tcW w:w="7782" w:type="dxa"/>
            <w:gridSpan w:val="2"/>
          </w:tcPr>
          <w:p w14:paraId="040B2B61" w14:textId="23EAF4F9" w:rsidR="00285AB7" w:rsidRDefault="00285AB7">
            <w:pPr>
              <w:spacing w:line="256" w:lineRule="auto"/>
              <w:ind w:left="-57"/>
              <w:jc w:val="both"/>
              <w:rPr>
                <w:rFonts w:eastAsia="Calibri" w:cstheme="minorHAnsi"/>
              </w:rPr>
            </w:pPr>
          </w:p>
        </w:tc>
      </w:tr>
      <w:tr w:rsidR="00285AB7" w14:paraId="25E3710A" w14:textId="77777777" w:rsidTr="00285AB7">
        <w:tc>
          <w:tcPr>
            <w:tcW w:w="2003" w:type="dxa"/>
            <w:hideMark/>
          </w:tcPr>
          <w:p w14:paraId="6B08E273" w14:textId="77777777" w:rsidR="00285AB7" w:rsidRDefault="00285AB7">
            <w:pPr>
              <w:spacing w:line="256" w:lineRule="auto"/>
              <w:rPr>
                <w:rFonts w:asciiTheme="minorHAnsi" w:eastAsia="Calibri" w:hAnsiTheme="minorHAnsi" w:cstheme="minorHAnsi"/>
                <w:b/>
              </w:rPr>
            </w:pPr>
            <w:r>
              <w:rPr>
                <w:rFonts w:eastAsia="Calibri" w:cstheme="minorHAnsi"/>
                <w:b/>
              </w:rPr>
              <w:t>CONSIDERATO</w:t>
            </w:r>
          </w:p>
        </w:tc>
        <w:tc>
          <w:tcPr>
            <w:tcW w:w="7782" w:type="dxa"/>
            <w:gridSpan w:val="2"/>
            <w:hideMark/>
          </w:tcPr>
          <w:p w14:paraId="4EE442CC" w14:textId="77777777" w:rsidR="00285AB7" w:rsidRDefault="00285AB7">
            <w:pPr>
              <w:spacing w:line="256" w:lineRule="auto"/>
              <w:jc w:val="both"/>
              <w:rPr>
                <w:rFonts w:ascii="Calibri" w:eastAsia="Calibri" w:hAnsi="Calibri" w:cs="Calibri"/>
              </w:rPr>
            </w:pPr>
            <w:r>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Pr>
                <w:rFonts w:eastAsia="Calibri" w:cstheme="minorHAnsi"/>
              </w:rPr>
              <w:t>OdA</w:t>
            </w:r>
            <w:proofErr w:type="spellEnd"/>
            <w:r>
              <w:rPr>
                <w:rFonts w:eastAsia="Calibri" w:cstheme="minorHAnsi"/>
              </w:rPr>
              <w:t>);</w:t>
            </w:r>
          </w:p>
        </w:tc>
      </w:tr>
      <w:tr w:rsidR="00285AB7" w14:paraId="0EAB6F5C" w14:textId="77777777" w:rsidTr="00285AB7">
        <w:tc>
          <w:tcPr>
            <w:tcW w:w="2003" w:type="dxa"/>
            <w:hideMark/>
          </w:tcPr>
          <w:p w14:paraId="217459D0" w14:textId="77777777" w:rsidR="00285AB7" w:rsidRDefault="00285AB7">
            <w:pPr>
              <w:spacing w:line="256" w:lineRule="auto"/>
              <w:rPr>
                <w:rFonts w:asciiTheme="minorHAnsi" w:eastAsia="Calibri" w:hAnsiTheme="minorHAnsi" w:cstheme="minorHAnsi"/>
                <w:b/>
              </w:rPr>
            </w:pPr>
            <w:r>
              <w:rPr>
                <w:rFonts w:eastAsia="Calibri" w:cstheme="minorHAnsi"/>
                <w:b/>
              </w:rPr>
              <w:t>VISTA</w:t>
            </w:r>
          </w:p>
        </w:tc>
        <w:tc>
          <w:tcPr>
            <w:tcW w:w="7782" w:type="dxa"/>
            <w:gridSpan w:val="2"/>
            <w:hideMark/>
          </w:tcPr>
          <w:p w14:paraId="07A6377D" w14:textId="73F787CC" w:rsidR="00285AB7" w:rsidRDefault="00285AB7">
            <w:pPr>
              <w:spacing w:line="256" w:lineRule="auto"/>
              <w:jc w:val="both"/>
              <w:rPr>
                <w:rFonts w:ascii="Calibri" w:eastAsia="Calibri" w:hAnsi="Calibri"/>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p>
        </w:tc>
      </w:tr>
      <w:tr w:rsidR="00285AB7" w14:paraId="651B83D5" w14:textId="77777777" w:rsidTr="00285AB7">
        <w:tc>
          <w:tcPr>
            <w:tcW w:w="2003" w:type="dxa"/>
            <w:hideMark/>
          </w:tcPr>
          <w:p w14:paraId="61DBD1B2" w14:textId="77777777" w:rsidR="00285AB7" w:rsidRDefault="00285AB7">
            <w:pPr>
              <w:spacing w:line="256" w:lineRule="auto"/>
              <w:rPr>
                <w:rFonts w:asciiTheme="minorHAnsi" w:eastAsia="Calibri" w:hAnsiTheme="minorHAnsi" w:cstheme="minorHAnsi"/>
                <w:b/>
              </w:rPr>
            </w:pPr>
            <w:r>
              <w:rPr>
                <w:rFonts w:eastAsia="Calibri" w:cstheme="minorHAnsi"/>
                <w:b/>
              </w:rPr>
              <w:t xml:space="preserve">VISTE </w:t>
            </w:r>
          </w:p>
        </w:tc>
        <w:tc>
          <w:tcPr>
            <w:tcW w:w="7782" w:type="dxa"/>
            <w:gridSpan w:val="2"/>
            <w:hideMark/>
          </w:tcPr>
          <w:p w14:paraId="4908791F" w14:textId="4D455B27" w:rsidR="00285AB7" w:rsidRDefault="00285AB7">
            <w:pPr>
              <w:spacing w:line="256" w:lineRule="auto"/>
              <w:jc w:val="both"/>
              <w:rPr>
                <w:rFonts w:ascii="Calibri" w:eastAsia="Calibri" w:hAnsi="Calibri" w:cs="Calibri"/>
                <w:b/>
                <w:bCs/>
              </w:rPr>
            </w:pPr>
            <w:r>
              <w:rPr>
                <w:rFonts w:ascii="Calibri" w:eastAsia="Calibri" w:hAnsi="Calibri" w:cs="Calibri"/>
              </w:rPr>
              <w:t xml:space="preserve">La richiesta da parte </w:t>
            </w:r>
            <w:r>
              <w:rPr>
                <w:rFonts w:ascii="Calibri" w:eastAsia="Calibri" w:hAnsi="Calibri" w:cs="Calibri"/>
                <w:b/>
                <w:bCs/>
              </w:rPr>
              <w:t xml:space="preserve">del prof. </w:t>
            </w:r>
            <w:r>
              <w:rPr>
                <w:rFonts w:ascii="Calibri" w:eastAsia="Calibri" w:hAnsi="Calibri" w:cs="Calibri"/>
                <w:b/>
                <w:bCs/>
              </w:rPr>
              <w:t xml:space="preserve">Feliciello </w:t>
            </w:r>
            <w:r w:rsidRPr="00DA024B">
              <w:rPr>
                <w:rFonts w:ascii="Calibri" w:eastAsia="Calibri" w:hAnsi="Calibri" w:cs="Calibri"/>
                <w:bCs/>
              </w:rPr>
              <w:t>per la fornitura di cui al preordine allegato all</w:t>
            </w:r>
            <w:r w:rsidR="005A4C4F">
              <w:rPr>
                <w:rFonts w:ascii="Calibri" w:eastAsia="Calibri" w:hAnsi="Calibri" w:cs="Calibri"/>
                <w:bCs/>
              </w:rPr>
              <w:t>a</w:t>
            </w:r>
            <w:r w:rsidRPr="00DA024B">
              <w:rPr>
                <w:rFonts w:ascii="Calibri" w:eastAsia="Calibri" w:hAnsi="Calibri" w:cs="Calibri"/>
                <w:bCs/>
              </w:rPr>
              <w:t xml:space="preserve"> presente</w:t>
            </w:r>
          </w:p>
        </w:tc>
      </w:tr>
      <w:tr w:rsidR="00285AB7" w14:paraId="60729AC3" w14:textId="77777777" w:rsidTr="00285AB7">
        <w:tc>
          <w:tcPr>
            <w:tcW w:w="2003" w:type="dxa"/>
            <w:hideMark/>
          </w:tcPr>
          <w:p w14:paraId="6B9D7FF5" w14:textId="77777777" w:rsidR="00285AB7" w:rsidRDefault="00285AB7">
            <w:pPr>
              <w:spacing w:line="256" w:lineRule="auto"/>
              <w:rPr>
                <w:rFonts w:asciiTheme="minorHAnsi" w:eastAsia="Calibri" w:hAnsiTheme="minorHAnsi" w:cstheme="minorHAnsi"/>
                <w:b/>
              </w:rPr>
            </w:pPr>
            <w:r>
              <w:rPr>
                <w:rFonts w:eastAsia="Calibri" w:cstheme="minorHAnsi"/>
                <w:b/>
              </w:rPr>
              <w:t xml:space="preserve">DATO ATTO </w:t>
            </w:r>
          </w:p>
        </w:tc>
        <w:tc>
          <w:tcPr>
            <w:tcW w:w="7782" w:type="dxa"/>
            <w:gridSpan w:val="2"/>
            <w:hideMark/>
          </w:tcPr>
          <w:p w14:paraId="1442C455" w14:textId="29B0AF20" w:rsidR="00285AB7" w:rsidRDefault="00285AB7">
            <w:pPr>
              <w:spacing w:line="256" w:lineRule="auto"/>
              <w:jc w:val="both"/>
              <w:rPr>
                <w:rFonts w:ascii="Calibri" w:eastAsia="Calibri" w:hAnsi="Calibri" w:cs="Calibri"/>
                <w:bCs/>
              </w:rPr>
            </w:pPr>
            <w:r>
              <w:rPr>
                <w:rFonts w:ascii="Calibri" w:eastAsia="Calibri" w:hAnsi="Calibri" w:cs="Calibri"/>
                <w:bCs/>
              </w:rPr>
              <w:t xml:space="preserve">pertanto, della necessità di affidare </w:t>
            </w:r>
            <w:r>
              <w:rPr>
                <w:rFonts w:ascii="Calibri" w:eastAsia="Calibri" w:hAnsi="Calibri" w:cs="Calibri"/>
                <w:bCs/>
              </w:rPr>
              <w:t>la fornitura di MATERIALE DA LABORATORIO</w:t>
            </w:r>
            <w:r>
              <w:rPr>
                <w:rFonts w:ascii="Calibri" w:eastAsia="Calibri" w:hAnsi="Calibri" w:cs="Calibri"/>
                <w:bCs/>
              </w:rPr>
              <w:t xml:space="preserve">, aventi le seguenti caratteristiche </w:t>
            </w:r>
            <w:r w:rsidR="005A4C4F">
              <w:rPr>
                <w:rFonts w:ascii="Calibri" w:eastAsia="Calibri" w:hAnsi="Calibri" w:cs="Calibri"/>
                <w:bCs/>
              </w:rPr>
              <w:t>“</w:t>
            </w:r>
            <w:r w:rsidR="005A4C4F" w:rsidRPr="005A4C4F">
              <w:rPr>
                <w:rFonts w:ascii="Calibri" w:eastAsia="Calibri" w:hAnsi="Calibri" w:cs="Calibri"/>
                <w:bCs/>
                <w:i/>
              </w:rPr>
              <w:t xml:space="preserve">Codice articolo produttore: PS15P </w:t>
            </w:r>
            <w:r w:rsidR="005A4C4F">
              <w:rPr>
                <w:rFonts w:ascii="Calibri" w:eastAsia="Calibri" w:hAnsi="Calibri" w:cs="Calibri"/>
                <w:bCs/>
                <w:i/>
              </w:rPr>
              <w:t>“</w:t>
            </w:r>
            <w:r>
              <w:rPr>
                <w:rFonts w:ascii="Calibri" w:eastAsia="Calibri" w:hAnsi="Calibri" w:cs="Calibri"/>
                <w:bCs/>
              </w:rPr>
              <w:t>;</w:t>
            </w:r>
          </w:p>
        </w:tc>
      </w:tr>
      <w:tr w:rsidR="00285AB7" w14:paraId="5DAA6F6C" w14:textId="77777777" w:rsidTr="00285AB7">
        <w:tc>
          <w:tcPr>
            <w:tcW w:w="2003" w:type="dxa"/>
            <w:hideMark/>
          </w:tcPr>
          <w:p w14:paraId="27A81949" w14:textId="77777777" w:rsidR="00285AB7" w:rsidRDefault="00285AB7">
            <w:pPr>
              <w:spacing w:line="256" w:lineRule="auto"/>
              <w:rPr>
                <w:rFonts w:asciiTheme="minorHAnsi" w:eastAsia="Calibri" w:hAnsiTheme="minorHAnsi" w:cstheme="minorHAnsi"/>
                <w:b/>
              </w:rPr>
            </w:pPr>
            <w:r>
              <w:rPr>
                <w:rFonts w:eastAsia="Calibri" w:cstheme="minorHAnsi"/>
                <w:b/>
              </w:rPr>
              <w:t>CONSIDERATO</w:t>
            </w:r>
          </w:p>
        </w:tc>
        <w:tc>
          <w:tcPr>
            <w:tcW w:w="7782" w:type="dxa"/>
            <w:gridSpan w:val="2"/>
            <w:hideMark/>
          </w:tcPr>
          <w:p w14:paraId="76DED551" w14:textId="77A53477" w:rsidR="00285AB7" w:rsidRDefault="005A4C4F">
            <w:pPr>
              <w:spacing w:line="256" w:lineRule="auto"/>
              <w:jc w:val="both"/>
              <w:rPr>
                <w:rFonts w:ascii="Calibri" w:eastAsia="Calibri" w:hAnsi="Calibri" w:cs="Calibri"/>
                <w:b/>
                <w:bCs/>
              </w:rPr>
            </w:pPr>
            <w:r w:rsidRPr="002639E5">
              <w:rPr>
                <w:rFonts w:ascii="Calibri" w:eastAsia="Calibri" w:hAnsi="Calibri" w:cs="Calibri"/>
                <w:bCs/>
              </w:rPr>
              <w:t>che l’affidamento in oggetto è finalizzato a</w:t>
            </w:r>
            <w:r>
              <w:rPr>
                <w:rFonts w:ascii="Calibri" w:eastAsia="Calibri" w:hAnsi="Calibri" w:cs="Calibri"/>
                <w:bCs/>
              </w:rPr>
              <w:t>l raggiungimento dei risultati di ricerca connessi al progetto su cui grava la spesa;</w:t>
            </w:r>
          </w:p>
        </w:tc>
      </w:tr>
      <w:tr w:rsidR="00285AB7" w14:paraId="1975F184" w14:textId="77777777" w:rsidTr="00285AB7">
        <w:tc>
          <w:tcPr>
            <w:tcW w:w="2003" w:type="dxa"/>
            <w:hideMark/>
          </w:tcPr>
          <w:p w14:paraId="6E816AC2" w14:textId="77777777" w:rsidR="00285AB7" w:rsidRDefault="00285AB7">
            <w:pPr>
              <w:spacing w:line="256" w:lineRule="auto"/>
              <w:rPr>
                <w:rFonts w:asciiTheme="minorHAnsi" w:eastAsia="Calibri" w:hAnsiTheme="minorHAnsi" w:cstheme="minorHAnsi"/>
                <w:b/>
              </w:rPr>
            </w:pPr>
            <w:r>
              <w:rPr>
                <w:rFonts w:eastAsia="Calibri" w:cstheme="minorHAnsi"/>
                <w:b/>
              </w:rPr>
              <w:t xml:space="preserve">DATO ATTO </w:t>
            </w:r>
          </w:p>
        </w:tc>
        <w:tc>
          <w:tcPr>
            <w:tcW w:w="7782" w:type="dxa"/>
            <w:gridSpan w:val="2"/>
            <w:hideMark/>
          </w:tcPr>
          <w:p w14:paraId="75E97D39" w14:textId="0D804D8E" w:rsidR="00285AB7" w:rsidRDefault="00285AB7">
            <w:pPr>
              <w:spacing w:line="256" w:lineRule="auto"/>
              <w:jc w:val="both"/>
              <w:rPr>
                <w:rFonts w:ascii="Calibri" w:eastAsia="Calibri" w:hAnsi="Calibri" w:cs="Calibri"/>
                <w:b/>
                <w:bCs/>
              </w:rPr>
            </w:pPr>
            <w:r>
              <w:rPr>
                <w:rFonts w:ascii="Calibri" w:eastAsia="Calibri" w:hAnsi="Calibri" w:cs="Calibri"/>
              </w:rPr>
              <w:t>della non esistenza di Convenzioni Consip attive in merito a tale merceologia</w:t>
            </w:r>
            <w:r w:rsidR="005A4C4F">
              <w:rPr>
                <w:rFonts w:ascii="Calibri" w:eastAsia="Calibri" w:hAnsi="Calibri" w:cs="Calibri"/>
              </w:rPr>
              <w:t>;</w:t>
            </w:r>
          </w:p>
        </w:tc>
      </w:tr>
      <w:tr w:rsidR="00285AB7" w14:paraId="75D06A8D" w14:textId="77777777" w:rsidTr="00285AB7">
        <w:tc>
          <w:tcPr>
            <w:tcW w:w="2003" w:type="dxa"/>
            <w:hideMark/>
          </w:tcPr>
          <w:p w14:paraId="5CBF0787" w14:textId="77777777" w:rsidR="00285AB7" w:rsidRDefault="00285AB7">
            <w:pPr>
              <w:widowControl w:val="0"/>
              <w:spacing w:line="256" w:lineRule="auto"/>
              <w:jc w:val="both"/>
              <w:rPr>
                <w:rFonts w:asciiTheme="minorHAnsi" w:hAnsiTheme="minorHAnsi" w:cstheme="minorHAnsi"/>
                <w:b/>
              </w:rPr>
            </w:pPr>
            <w:r>
              <w:rPr>
                <w:rFonts w:cstheme="minorHAnsi"/>
                <w:b/>
              </w:rPr>
              <w:t>VERIFICATO</w:t>
            </w:r>
          </w:p>
        </w:tc>
        <w:tc>
          <w:tcPr>
            <w:tcW w:w="7782" w:type="dxa"/>
            <w:gridSpan w:val="2"/>
            <w:hideMark/>
          </w:tcPr>
          <w:p w14:paraId="2790B730" w14:textId="77777777" w:rsidR="00285AB7" w:rsidRDefault="00285AB7">
            <w:pPr>
              <w:spacing w:line="256" w:lineRule="auto"/>
              <w:jc w:val="both"/>
              <w:rPr>
                <w:rFonts w:ascii="Calibri" w:eastAsia="Calibri" w:hAnsi="Calibri" w:cs="Calibri"/>
              </w:rPr>
            </w:pPr>
            <w:r>
              <w:rPr>
                <w:rFonts w:eastAsia="Calibri" w:cstheme="minorHAnsi"/>
              </w:rPr>
              <w:t>a cura del Responsabile del Procedimento, che il servizio [</w:t>
            </w:r>
            <w:r>
              <w:rPr>
                <w:rFonts w:eastAsia="Calibri" w:cstheme="minorHAnsi"/>
                <w:i/>
              </w:rPr>
              <w:t>o la fornitura</w:t>
            </w:r>
            <w:r>
              <w:rPr>
                <w:rFonts w:eastAsia="Calibri" w:cstheme="minorHAnsi"/>
              </w:rPr>
              <w:t>] è presente sul ME.PA;</w:t>
            </w:r>
            <w:r>
              <w:rPr>
                <w:rFonts w:ascii="Calibri" w:eastAsia="Calibri" w:hAnsi="Calibri" w:cs="Calibri"/>
              </w:rPr>
              <w:t xml:space="preserve"> </w:t>
            </w:r>
          </w:p>
        </w:tc>
      </w:tr>
      <w:tr w:rsidR="00285AB7" w14:paraId="486067F7" w14:textId="77777777" w:rsidTr="00285AB7">
        <w:tc>
          <w:tcPr>
            <w:tcW w:w="2003" w:type="dxa"/>
            <w:hideMark/>
          </w:tcPr>
          <w:p w14:paraId="57949350" w14:textId="77777777" w:rsidR="00285AB7" w:rsidRDefault="00285AB7">
            <w:pPr>
              <w:widowControl w:val="0"/>
              <w:spacing w:line="256" w:lineRule="auto"/>
              <w:jc w:val="both"/>
              <w:rPr>
                <w:rFonts w:asciiTheme="minorHAnsi" w:hAnsiTheme="minorHAnsi" w:cstheme="minorHAnsi"/>
                <w:b/>
              </w:rPr>
            </w:pPr>
            <w:r>
              <w:rPr>
                <w:rFonts w:cstheme="minorHAnsi"/>
                <w:b/>
              </w:rPr>
              <w:t>TENUTO CONTO</w:t>
            </w:r>
          </w:p>
        </w:tc>
        <w:tc>
          <w:tcPr>
            <w:tcW w:w="7782" w:type="dxa"/>
            <w:gridSpan w:val="2"/>
            <w:hideMark/>
          </w:tcPr>
          <w:p w14:paraId="79E45A12" w14:textId="77777777" w:rsidR="00285AB7" w:rsidRDefault="00285AB7">
            <w:pPr>
              <w:spacing w:line="256" w:lineRule="auto"/>
              <w:jc w:val="both"/>
              <w:rPr>
                <w:rFonts w:eastAsia="Calibri" w:cstheme="minorHAnsi"/>
              </w:rPr>
            </w:pPr>
            <w:r>
              <w:rPr>
                <w:rFonts w:eastAsia="Calibri" w:cstheme="minorHAnsi"/>
              </w:rPr>
              <w:t>del fatto che il predetto Responsabile del procedimento ha proposto di procedere all’acquisizione in discorso mediante Ordine diretto sul Mercato elettronico della Pubblica Amministrazione (ME.PA);</w:t>
            </w:r>
          </w:p>
        </w:tc>
      </w:tr>
      <w:tr w:rsidR="00285AB7" w14:paraId="0B160B42" w14:textId="77777777" w:rsidTr="00285AB7">
        <w:tc>
          <w:tcPr>
            <w:tcW w:w="2003" w:type="dxa"/>
            <w:hideMark/>
          </w:tcPr>
          <w:p w14:paraId="69EBCD16" w14:textId="77777777" w:rsidR="00285AB7" w:rsidRDefault="00285AB7">
            <w:pPr>
              <w:spacing w:line="256" w:lineRule="auto"/>
              <w:rPr>
                <w:rFonts w:eastAsia="Calibri" w:cstheme="minorHAnsi"/>
                <w:b/>
              </w:rPr>
            </w:pPr>
            <w:r>
              <w:rPr>
                <w:rFonts w:eastAsia="Calibri" w:cstheme="minorHAnsi"/>
                <w:b/>
              </w:rPr>
              <w:t>CONSIDERATO</w:t>
            </w:r>
          </w:p>
        </w:tc>
        <w:tc>
          <w:tcPr>
            <w:tcW w:w="7782" w:type="dxa"/>
            <w:gridSpan w:val="2"/>
            <w:hideMark/>
          </w:tcPr>
          <w:p w14:paraId="1627AC9F" w14:textId="06466873" w:rsidR="00285AB7" w:rsidRDefault="00285AB7">
            <w:pPr>
              <w:spacing w:line="256" w:lineRule="auto"/>
              <w:ind w:left="-57"/>
              <w:jc w:val="both"/>
              <w:rPr>
                <w:rFonts w:eastAsia="Calibri" w:cstheme="minorHAnsi"/>
              </w:rPr>
            </w:pPr>
            <w:r>
              <w:rPr>
                <w:rFonts w:ascii="Calibri" w:eastAsia="Calibri" w:hAnsi="Calibri" w:cs="Calibri"/>
              </w:rPr>
              <w:t xml:space="preserve">di prevedere una durata contrattuale pari a </w:t>
            </w:r>
            <w:r w:rsidR="005A4C4F">
              <w:rPr>
                <w:rFonts w:ascii="Calibri" w:eastAsia="Calibri" w:hAnsi="Calibri" w:cs="Calibri"/>
              </w:rPr>
              <w:t>2</w:t>
            </w:r>
            <w:r>
              <w:rPr>
                <w:rFonts w:ascii="Calibri" w:eastAsia="Calibri" w:hAnsi="Calibri" w:cs="Calibri"/>
              </w:rPr>
              <w:t xml:space="preserve"> mesi;</w:t>
            </w:r>
          </w:p>
        </w:tc>
      </w:tr>
      <w:tr w:rsidR="00285AB7" w14:paraId="284F797D" w14:textId="77777777" w:rsidTr="00285AB7">
        <w:tc>
          <w:tcPr>
            <w:tcW w:w="2003" w:type="dxa"/>
            <w:hideMark/>
          </w:tcPr>
          <w:p w14:paraId="67BA9EFE" w14:textId="77777777" w:rsidR="00285AB7" w:rsidRDefault="00285AB7">
            <w:pPr>
              <w:spacing w:line="256" w:lineRule="auto"/>
              <w:rPr>
                <w:rFonts w:eastAsia="Calibri" w:cstheme="minorHAnsi"/>
                <w:b/>
              </w:rPr>
            </w:pPr>
            <w:r>
              <w:rPr>
                <w:rFonts w:eastAsia="Calibri" w:cstheme="minorHAnsi"/>
                <w:b/>
              </w:rPr>
              <w:t>CONSIDERATO</w:t>
            </w:r>
          </w:p>
        </w:tc>
        <w:tc>
          <w:tcPr>
            <w:tcW w:w="7782" w:type="dxa"/>
            <w:gridSpan w:val="2"/>
            <w:hideMark/>
          </w:tcPr>
          <w:p w14:paraId="7D726311" w14:textId="10B4166C" w:rsidR="00285AB7" w:rsidRDefault="00285AB7">
            <w:pPr>
              <w:spacing w:line="256" w:lineRule="auto"/>
              <w:ind w:left="-57"/>
              <w:jc w:val="both"/>
              <w:rPr>
                <w:rFonts w:ascii="Calibri" w:eastAsia="Calibri" w:hAnsi="Calibri" w:cs="Calibri"/>
              </w:rPr>
            </w:pPr>
            <w:r>
              <w:rPr>
                <w:rFonts w:cstheme="minorHAnsi"/>
              </w:rPr>
              <w:t xml:space="preserve">che, a seguito di una indagine di mercato condotta mediante consultazione di elenchi e cataloghi disponibili sul portale Consip </w:t>
            </w:r>
            <w:proofErr w:type="spellStart"/>
            <w:r>
              <w:rPr>
                <w:rFonts w:cstheme="minorHAnsi"/>
              </w:rPr>
              <w:t>Acquistinretepa</w:t>
            </w:r>
            <w:proofErr w:type="spellEnd"/>
            <w:r>
              <w:rPr>
                <w:rFonts w:cstheme="minorHAnsi"/>
              </w:rPr>
              <w:t xml:space="preserve">, i servizi </w:t>
            </w:r>
            <w:r>
              <w:rPr>
                <w:rFonts w:cstheme="minorHAnsi"/>
                <w:i/>
              </w:rPr>
              <w:t>[o le forniture]</w:t>
            </w:r>
            <w:r>
              <w:rPr>
                <w:rFonts w:cstheme="minorHAnsi"/>
              </w:rPr>
              <w:t xml:space="preserve"> maggiormente rispondenti ai fabbisogni dell’Amministrazione sono </w:t>
            </w:r>
            <w:r>
              <w:rPr>
                <w:rFonts w:cstheme="minorHAnsi"/>
              </w:rPr>
              <w:lastRenderedPageBreak/>
              <w:t xml:space="preserve">risultati esseri quelle dell’operatore </w:t>
            </w:r>
            <w:r w:rsidR="005A4C4F" w:rsidRPr="005A4C4F">
              <w:rPr>
                <w:rFonts w:eastAsia="Calibri" w:cstheme="minorHAnsi"/>
              </w:rPr>
              <w:t>BIOLENA</w:t>
            </w:r>
            <w:r>
              <w:rPr>
                <w:rFonts w:cstheme="minorHAnsi"/>
              </w:rPr>
              <w:t>,</w:t>
            </w:r>
            <w:r>
              <w:rPr>
                <w:rFonts w:eastAsia="Calibri" w:cstheme="minorHAnsi"/>
                <w:bCs/>
              </w:rPr>
              <w:t xml:space="preserve"> con sede in</w:t>
            </w:r>
            <w:r w:rsidR="005A4C4F">
              <w:rPr>
                <w:rFonts w:eastAsia="Calibri" w:cstheme="minorHAnsi"/>
                <w:bCs/>
              </w:rPr>
              <w:t xml:space="preserve"> </w:t>
            </w:r>
            <w:r w:rsidR="005A4C4F" w:rsidRPr="005A4C4F">
              <w:rPr>
                <w:rFonts w:eastAsia="Calibri" w:cstheme="minorHAnsi"/>
                <w:bCs/>
              </w:rPr>
              <w:t>VIA TUTTOLOMONDO, 6 - 92021 - ARAGONA(AG)</w:t>
            </w:r>
            <w:r>
              <w:rPr>
                <w:rFonts w:eastAsia="Calibri" w:cstheme="minorHAnsi"/>
                <w:bCs/>
              </w:rPr>
              <w:t xml:space="preserve"> (partita Iva </w:t>
            </w:r>
            <w:r w:rsidR="005A4C4F">
              <w:rPr>
                <w:rFonts w:ascii="ArialMT" w:eastAsia="Times New Roman" w:hAnsi="ArialMT" w:cs="ArialMT"/>
                <w:sz w:val="20"/>
              </w:rPr>
              <w:t>02649320849</w:t>
            </w:r>
            <w:r>
              <w:rPr>
                <w:rFonts w:eastAsia="Calibri" w:cstheme="minorHAnsi"/>
                <w:bCs/>
              </w:rPr>
              <w:t>);</w:t>
            </w:r>
          </w:p>
        </w:tc>
      </w:tr>
      <w:tr w:rsidR="00285AB7" w14:paraId="4E3EA39F" w14:textId="77777777" w:rsidTr="00285AB7">
        <w:trPr>
          <w:trHeight w:val="1041"/>
        </w:trPr>
        <w:tc>
          <w:tcPr>
            <w:tcW w:w="2003" w:type="dxa"/>
            <w:hideMark/>
          </w:tcPr>
          <w:p w14:paraId="0BF4830F" w14:textId="77777777" w:rsidR="00285AB7" w:rsidRDefault="00285AB7">
            <w:pPr>
              <w:spacing w:line="256" w:lineRule="auto"/>
              <w:rPr>
                <w:rFonts w:asciiTheme="minorHAnsi" w:eastAsia="Calibri" w:hAnsiTheme="minorHAnsi" w:cstheme="minorHAnsi"/>
                <w:b/>
              </w:rPr>
            </w:pPr>
            <w:r>
              <w:rPr>
                <w:rFonts w:eastAsia="Calibri" w:cstheme="minorHAnsi"/>
                <w:b/>
              </w:rPr>
              <w:lastRenderedPageBreak/>
              <w:t>CONSIDERATO</w:t>
            </w:r>
          </w:p>
        </w:tc>
        <w:tc>
          <w:tcPr>
            <w:tcW w:w="7782" w:type="dxa"/>
            <w:gridSpan w:val="2"/>
            <w:hideMark/>
          </w:tcPr>
          <w:p w14:paraId="3E549756" w14:textId="00DA8FC5" w:rsidR="00285AB7" w:rsidRDefault="00285AB7">
            <w:pPr>
              <w:spacing w:line="256" w:lineRule="auto"/>
              <w:ind w:left="-57"/>
              <w:jc w:val="both"/>
              <w:rPr>
                <w:rFonts w:eastAsia="Calibri" w:cstheme="minorHAnsi"/>
              </w:rPr>
            </w:pPr>
            <w:r>
              <w:rPr>
                <w:rFonts w:cstheme="minorHAnsi"/>
                <w:color w:val="000000"/>
              </w:rPr>
              <w:t xml:space="preserve">che le prestazioni offerte dall’operatore di cui sopra, per un importo pari a € </w:t>
            </w:r>
            <w:r w:rsidR="005A4C4F">
              <w:rPr>
                <w:rFonts w:cstheme="minorHAnsi"/>
              </w:rPr>
              <w:t>96,00</w:t>
            </w:r>
            <w:r>
              <w:rPr>
                <w:rFonts w:cstheme="minorHAnsi"/>
                <w:color w:val="000000"/>
              </w:rPr>
              <w:t xml:space="preserve"> rispondono ai fabbisogni dell’Amministrazione</w:t>
            </w:r>
            <w:r w:rsidR="005A4C4F">
              <w:rPr>
                <w:rFonts w:cstheme="minorHAnsi"/>
                <w:color w:val="000000"/>
              </w:rPr>
              <w:t>;</w:t>
            </w:r>
          </w:p>
        </w:tc>
      </w:tr>
      <w:tr w:rsidR="00285AB7" w14:paraId="156DDB3D" w14:textId="77777777" w:rsidTr="00285AB7">
        <w:trPr>
          <w:trHeight w:val="547"/>
        </w:trPr>
        <w:tc>
          <w:tcPr>
            <w:tcW w:w="2003" w:type="dxa"/>
            <w:hideMark/>
          </w:tcPr>
          <w:p w14:paraId="5417DB62" w14:textId="77777777" w:rsidR="00285AB7" w:rsidRDefault="00285AB7">
            <w:pPr>
              <w:spacing w:line="256" w:lineRule="auto"/>
              <w:rPr>
                <w:rFonts w:eastAsia="Calibri" w:cstheme="minorHAnsi"/>
                <w:b/>
              </w:rPr>
            </w:pPr>
            <w:r>
              <w:rPr>
                <w:rFonts w:eastAsia="Calibri" w:cstheme="minorHAnsi"/>
                <w:b/>
              </w:rPr>
              <w:t>TENUTO CONTO</w:t>
            </w:r>
          </w:p>
        </w:tc>
        <w:tc>
          <w:tcPr>
            <w:tcW w:w="7782" w:type="dxa"/>
            <w:gridSpan w:val="2"/>
            <w:hideMark/>
          </w:tcPr>
          <w:p w14:paraId="32482987" w14:textId="77777777" w:rsidR="00285AB7" w:rsidRDefault="00285AB7">
            <w:pPr>
              <w:spacing w:line="256" w:lineRule="auto"/>
              <w:ind w:left="-57"/>
              <w:jc w:val="both"/>
              <w:rPr>
                <w:rFonts w:eastAsia="Calibri" w:cstheme="minorHAnsi"/>
              </w:rPr>
            </w:pPr>
            <w:r>
              <w:rPr>
                <w:rFonts w:cstheme="minorHAnsi"/>
                <w:color w:val="000000"/>
              </w:rPr>
              <w:t>del fatto che il suddetto operatore non costituisce l’affidatario uscente;</w:t>
            </w:r>
          </w:p>
        </w:tc>
      </w:tr>
      <w:tr w:rsidR="00285AB7" w14:paraId="403DA5BB" w14:textId="77777777" w:rsidTr="00285AB7">
        <w:tc>
          <w:tcPr>
            <w:tcW w:w="2003" w:type="dxa"/>
            <w:hideMark/>
          </w:tcPr>
          <w:p w14:paraId="6F836BF6" w14:textId="77777777" w:rsidR="00285AB7" w:rsidRDefault="00285AB7">
            <w:pPr>
              <w:spacing w:line="256" w:lineRule="auto"/>
              <w:rPr>
                <w:rFonts w:eastAsia="Calibri" w:cstheme="minorHAnsi"/>
                <w:b/>
                <w:i/>
              </w:rPr>
            </w:pPr>
            <w:r>
              <w:rPr>
                <w:rFonts w:eastAsia="Calibri" w:cstheme="minorHAnsi"/>
                <w:b/>
              </w:rPr>
              <w:t xml:space="preserve">TENUTO CONTO </w:t>
            </w:r>
          </w:p>
        </w:tc>
        <w:tc>
          <w:tcPr>
            <w:tcW w:w="7782" w:type="dxa"/>
            <w:gridSpan w:val="2"/>
            <w:hideMark/>
          </w:tcPr>
          <w:p w14:paraId="1FD19E87" w14:textId="3EE4EEFF" w:rsidR="00285AB7" w:rsidRDefault="00285AB7">
            <w:pPr>
              <w:spacing w:line="256" w:lineRule="auto"/>
              <w:ind w:left="-57"/>
              <w:jc w:val="both"/>
              <w:rPr>
                <w:rFonts w:eastAsia="Calibri" w:cstheme="minorHAnsi"/>
              </w:rPr>
            </w:pPr>
            <w:r>
              <w:rPr>
                <w:rFonts w:eastAsia="Calibri" w:cstheme="minorHAnsi"/>
              </w:rPr>
              <w:t>del fatto che l’Amministrazione, ai sensi di quanto previsto dalle Linee Guida ANAC n. 4:</w:t>
            </w:r>
          </w:p>
          <w:p w14:paraId="47BB52B8" w14:textId="77777777" w:rsidR="00285AB7" w:rsidRDefault="00285AB7" w:rsidP="00285AB7">
            <w:pPr>
              <w:pStyle w:val="Paragrafoelenco"/>
              <w:numPr>
                <w:ilvl w:val="0"/>
                <w:numId w:val="25"/>
              </w:numPr>
              <w:spacing w:before="120" w:after="120" w:line="256" w:lineRule="auto"/>
              <w:jc w:val="both"/>
              <w:rPr>
                <w:rFonts w:cstheme="minorHAnsi"/>
              </w:rPr>
            </w:pPr>
            <w:r>
              <w:rPr>
                <w:rFonts w:cstheme="minorHAnsi"/>
              </w:rPr>
              <w:t>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w:t>
            </w:r>
          </w:p>
          <w:p w14:paraId="46F12CEC" w14:textId="77777777" w:rsidR="00285AB7" w:rsidRDefault="00285AB7" w:rsidP="00285AB7">
            <w:pPr>
              <w:pStyle w:val="Paragrafoelenco"/>
              <w:numPr>
                <w:ilvl w:val="0"/>
                <w:numId w:val="25"/>
              </w:numPr>
              <w:spacing w:before="120" w:after="120" w:line="256"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2D554568" w14:textId="77777777" w:rsidR="00285AB7" w:rsidRDefault="00285AB7" w:rsidP="00285AB7">
            <w:pPr>
              <w:pStyle w:val="Paragrafoelenco"/>
              <w:numPr>
                <w:ilvl w:val="0"/>
                <w:numId w:val="25"/>
              </w:numPr>
              <w:spacing w:before="120" w:after="120" w:line="256"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3B54814C" w14:textId="77777777" w:rsidR="00285AB7" w:rsidRDefault="00285AB7" w:rsidP="00285AB7">
            <w:pPr>
              <w:pStyle w:val="Paragrafoelenco"/>
              <w:numPr>
                <w:ilvl w:val="0"/>
                <w:numId w:val="26"/>
              </w:numPr>
              <w:spacing w:before="120" w:after="120" w:line="256"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33F10445" w14:textId="3F8163E3" w:rsidR="00285AB7" w:rsidRDefault="00285AB7">
            <w:pPr>
              <w:spacing w:line="256" w:lineRule="auto"/>
              <w:jc w:val="both"/>
              <w:rPr>
                <w:rFonts w:eastAsia="Calibri" w:cstheme="minorHAnsi"/>
                <w:i/>
              </w:rPr>
            </w:pPr>
            <w:r>
              <w:rPr>
                <w:rFonts w:eastAsia="Calibri" w:cstheme="minorHAnsi"/>
              </w:rPr>
              <w:t xml:space="preserve"> </w:t>
            </w:r>
          </w:p>
        </w:tc>
      </w:tr>
      <w:tr w:rsidR="00285AB7" w14:paraId="1FD7B377" w14:textId="77777777" w:rsidTr="00285AB7">
        <w:tc>
          <w:tcPr>
            <w:tcW w:w="2003" w:type="dxa"/>
            <w:hideMark/>
          </w:tcPr>
          <w:p w14:paraId="7A919A75" w14:textId="77777777" w:rsidR="00285AB7" w:rsidRDefault="00285AB7">
            <w:pPr>
              <w:spacing w:line="256" w:lineRule="auto"/>
              <w:rPr>
                <w:rFonts w:eastAsia="Calibri" w:cstheme="minorHAnsi"/>
                <w:b/>
              </w:rPr>
            </w:pPr>
            <w:r>
              <w:rPr>
                <w:rFonts w:eastAsia="Calibri" w:cstheme="minorHAnsi"/>
                <w:b/>
              </w:rPr>
              <w:t>TENUTO CONTO</w:t>
            </w:r>
          </w:p>
        </w:tc>
        <w:tc>
          <w:tcPr>
            <w:tcW w:w="7782" w:type="dxa"/>
            <w:gridSpan w:val="2"/>
            <w:hideMark/>
          </w:tcPr>
          <w:p w14:paraId="3EDF83FF" w14:textId="77777777" w:rsidR="00285AB7" w:rsidRDefault="00285AB7">
            <w:pPr>
              <w:spacing w:line="256" w:lineRule="auto"/>
              <w:ind w:left="-57"/>
              <w:jc w:val="both"/>
              <w:rPr>
                <w:rFonts w:eastAsia="Calibri" w:cstheme="minorHAnsi"/>
              </w:rPr>
            </w:pPr>
            <w:r>
              <w:rPr>
                <w:rFonts w:eastAsia="Calibri" w:cstheme="minorHAnsi"/>
              </w:rPr>
              <w:t xml:space="preserve">del fatto 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 e in considerazione del seguente miglioramento del prezzo di aggiudicazione da parte dell’Operatore […], in virtù di quanto previsto dall’ultimo comma del succitato art. 103;</w:t>
            </w:r>
          </w:p>
        </w:tc>
      </w:tr>
      <w:tr w:rsidR="00285AB7" w14:paraId="417AF16D" w14:textId="77777777" w:rsidTr="00285AB7">
        <w:tc>
          <w:tcPr>
            <w:tcW w:w="2003" w:type="dxa"/>
            <w:hideMark/>
          </w:tcPr>
          <w:p w14:paraId="310CB04D" w14:textId="77777777" w:rsidR="00285AB7" w:rsidRDefault="00285AB7">
            <w:pPr>
              <w:spacing w:line="256" w:lineRule="auto"/>
              <w:rPr>
                <w:rFonts w:eastAsia="Calibri" w:cstheme="minorHAnsi"/>
                <w:b/>
              </w:rPr>
            </w:pPr>
            <w:r>
              <w:rPr>
                <w:rFonts w:eastAsia="Calibri" w:cstheme="minorHAnsi"/>
                <w:b/>
              </w:rPr>
              <w:t xml:space="preserve">VISTO </w:t>
            </w:r>
          </w:p>
        </w:tc>
        <w:tc>
          <w:tcPr>
            <w:tcW w:w="7782" w:type="dxa"/>
            <w:gridSpan w:val="2"/>
            <w:hideMark/>
          </w:tcPr>
          <w:p w14:paraId="4ED44C2B" w14:textId="77777777" w:rsidR="00285AB7" w:rsidRDefault="00285AB7">
            <w:pPr>
              <w:spacing w:line="256" w:lineRule="auto"/>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Pr>
                <w:rFonts w:eastAsia="Calibri" w:cstheme="minorHAnsi"/>
                <w:i/>
              </w:rPr>
              <w:lastRenderedPageBreak/>
              <w:t>sottoposti a condizione risolutiva nel caso di disponibilità della detta convenzione</w:t>
            </w:r>
            <w:r>
              <w:rPr>
                <w:rFonts w:eastAsia="Calibri" w:cstheme="minorHAnsi"/>
              </w:rPr>
              <w:t xml:space="preserve">»; </w:t>
            </w:r>
          </w:p>
        </w:tc>
      </w:tr>
      <w:tr w:rsidR="00285AB7" w14:paraId="274F9BE0" w14:textId="77777777" w:rsidTr="00285AB7">
        <w:tc>
          <w:tcPr>
            <w:tcW w:w="2003" w:type="dxa"/>
            <w:hideMark/>
          </w:tcPr>
          <w:p w14:paraId="248CBA57" w14:textId="77777777" w:rsidR="00285AB7" w:rsidRDefault="00285AB7">
            <w:pPr>
              <w:spacing w:line="256" w:lineRule="auto"/>
              <w:rPr>
                <w:rFonts w:eastAsia="Calibri" w:cstheme="minorHAnsi"/>
                <w:b/>
              </w:rPr>
            </w:pPr>
            <w:r>
              <w:rPr>
                <w:rFonts w:cstheme="minorHAnsi"/>
                <w:b/>
                <w:bCs/>
              </w:rPr>
              <w:lastRenderedPageBreak/>
              <w:t>CONSIDERATO</w:t>
            </w:r>
          </w:p>
        </w:tc>
        <w:tc>
          <w:tcPr>
            <w:tcW w:w="7782" w:type="dxa"/>
            <w:gridSpan w:val="2"/>
            <w:hideMark/>
          </w:tcPr>
          <w:p w14:paraId="45D569FB" w14:textId="77777777" w:rsidR="00285AB7" w:rsidRDefault="00285AB7">
            <w:pPr>
              <w:spacing w:line="256" w:lineRule="auto"/>
              <w:ind w:left="-57"/>
              <w:jc w:val="both"/>
              <w:rPr>
                <w:rFonts w:eastAsia="Calibri" w:cstheme="minorHAnsi"/>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r>
      <w:tr w:rsidR="00285AB7" w14:paraId="26F95750" w14:textId="77777777" w:rsidTr="00285AB7">
        <w:tc>
          <w:tcPr>
            <w:tcW w:w="2003" w:type="dxa"/>
            <w:hideMark/>
          </w:tcPr>
          <w:p w14:paraId="341BA41C" w14:textId="77777777" w:rsidR="00285AB7" w:rsidRDefault="00285AB7">
            <w:pPr>
              <w:widowControl w:val="0"/>
              <w:spacing w:line="256" w:lineRule="auto"/>
              <w:jc w:val="both"/>
              <w:rPr>
                <w:rFonts w:cstheme="minorHAnsi"/>
                <w:b/>
                <w:bCs/>
              </w:rPr>
            </w:pPr>
            <w:r>
              <w:rPr>
                <w:rFonts w:eastAsia="Calibri" w:cstheme="minorHAnsi"/>
                <w:b/>
              </w:rPr>
              <w:t>CONSIDERATO</w:t>
            </w:r>
          </w:p>
        </w:tc>
        <w:tc>
          <w:tcPr>
            <w:tcW w:w="7782" w:type="dxa"/>
            <w:gridSpan w:val="2"/>
            <w:hideMark/>
          </w:tcPr>
          <w:p w14:paraId="2373A7CE" w14:textId="77777777" w:rsidR="00285AB7" w:rsidRDefault="00285AB7">
            <w:pPr>
              <w:widowControl w:val="0"/>
              <w:spacing w:line="256" w:lineRule="auto"/>
              <w:jc w:val="both"/>
              <w:rPr>
                <w:rFonts w:cstheme="minorHAnsi"/>
                <w:bC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r>
      <w:tr w:rsidR="00285AB7" w14:paraId="1252A487" w14:textId="77777777" w:rsidTr="001006DB">
        <w:tc>
          <w:tcPr>
            <w:tcW w:w="2003" w:type="dxa"/>
          </w:tcPr>
          <w:p w14:paraId="46976ADC" w14:textId="74E0E67E" w:rsidR="00285AB7" w:rsidRDefault="00285AB7">
            <w:pPr>
              <w:spacing w:line="256" w:lineRule="auto"/>
              <w:rPr>
                <w:rFonts w:eastAsia="Calibri" w:cstheme="minorHAnsi"/>
                <w:b/>
              </w:rPr>
            </w:pPr>
          </w:p>
        </w:tc>
        <w:tc>
          <w:tcPr>
            <w:tcW w:w="7782" w:type="dxa"/>
            <w:gridSpan w:val="2"/>
          </w:tcPr>
          <w:p w14:paraId="39EB48BF" w14:textId="2C87E820" w:rsidR="00285AB7" w:rsidRDefault="00285AB7">
            <w:pPr>
              <w:spacing w:line="256" w:lineRule="auto"/>
              <w:ind w:left="-57"/>
              <w:jc w:val="both"/>
              <w:rPr>
                <w:rFonts w:eastAsia="Calibri" w:cstheme="minorHAnsi"/>
              </w:rPr>
            </w:pPr>
          </w:p>
        </w:tc>
      </w:tr>
      <w:tr w:rsidR="00285AB7" w14:paraId="3B99CD94" w14:textId="77777777" w:rsidTr="00285AB7">
        <w:tc>
          <w:tcPr>
            <w:tcW w:w="2003" w:type="dxa"/>
            <w:hideMark/>
          </w:tcPr>
          <w:p w14:paraId="2C8D4949" w14:textId="77777777" w:rsidR="00285AB7" w:rsidRDefault="00285AB7">
            <w:pPr>
              <w:spacing w:line="256" w:lineRule="auto"/>
              <w:rPr>
                <w:rFonts w:eastAsia="Calibri" w:cstheme="minorHAnsi"/>
                <w:b/>
              </w:rPr>
            </w:pPr>
            <w:r>
              <w:rPr>
                <w:rFonts w:eastAsia="Calibri" w:cstheme="minorHAnsi"/>
                <w:b/>
              </w:rPr>
              <w:t>VISTO</w:t>
            </w:r>
          </w:p>
        </w:tc>
        <w:tc>
          <w:tcPr>
            <w:tcW w:w="7782" w:type="dxa"/>
            <w:gridSpan w:val="2"/>
            <w:hideMark/>
          </w:tcPr>
          <w:p w14:paraId="43414FA9" w14:textId="77777777" w:rsidR="00285AB7" w:rsidRDefault="00285AB7">
            <w:pPr>
              <w:spacing w:line="256" w:lineRule="auto"/>
              <w:ind w:left="-57"/>
              <w:jc w:val="both"/>
              <w:rPr>
                <w:rFonts w:eastAsia="Calibri" w:cstheme="minorHAnsi"/>
                <w:bCs/>
              </w:rPr>
            </w:pPr>
            <w:r>
              <w:rPr>
                <w:rFonts w:eastAsia="Calibri" w:cstheme="minorHAnsi"/>
                <w:bCs/>
              </w:rPr>
              <w:t>Il vigente Piano Triennale per la Prevenzione della Corruzione e la Trasparenza</w:t>
            </w:r>
          </w:p>
        </w:tc>
      </w:tr>
    </w:tbl>
    <w:p w14:paraId="16706FAC" w14:textId="77777777" w:rsidR="00285AB7" w:rsidRDefault="00285AB7" w:rsidP="00285AB7">
      <w:pPr>
        <w:rPr>
          <w:rFonts w:asciiTheme="minorHAnsi" w:eastAsiaTheme="minorHAnsi" w:hAnsiTheme="minorHAnsi" w:cstheme="minorHAnsi"/>
          <w:sz w:val="22"/>
          <w:szCs w:val="22"/>
          <w:lang w:eastAsia="en-US"/>
        </w:rPr>
      </w:pPr>
    </w:p>
    <w:p w14:paraId="7278E935" w14:textId="77777777" w:rsidR="00285AB7" w:rsidRDefault="00285AB7" w:rsidP="00285AB7">
      <w:pPr>
        <w:jc w:val="center"/>
        <w:rPr>
          <w:rFonts w:cstheme="minorHAnsi"/>
          <w:b/>
          <w:bCs/>
          <w:szCs w:val="24"/>
        </w:rPr>
      </w:pPr>
      <w:r>
        <w:rPr>
          <w:rFonts w:cstheme="minorHAnsi"/>
          <w:b/>
          <w:bCs/>
          <w:szCs w:val="24"/>
        </w:rPr>
        <w:t>DETERMINA</w:t>
      </w:r>
    </w:p>
    <w:p w14:paraId="23977A49" w14:textId="77777777" w:rsidR="00285AB7" w:rsidRDefault="00285AB7" w:rsidP="00285AB7">
      <w:pPr>
        <w:rPr>
          <w:rFonts w:cstheme="minorHAnsi"/>
          <w:b/>
          <w:bCs/>
          <w:sz w:val="22"/>
          <w:szCs w:val="22"/>
        </w:rPr>
      </w:pPr>
    </w:p>
    <w:p w14:paraId="053B08E2" w14:textId="77777777" w:rsidR="00285AB7" w:rsidRDefault="00285AB7" w:rsidP="00285AB7">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44D068B8" w14:textId="7C892417" w:rsidR="00285AB7" w:rsidRDefault="00285AB7" w:rsidP="00285AB7">
      <w:pPr>
        <w:pStyle w:val="Paragrafoelenco"/>
        <w:numPr>
          <w:ilvl w:val="0"/>
          <w:numId w:val="27"/>
        </w:numPr>
        <w:spacing w:before="120" w:after="120" w:line="240" w:lineRule="auto"/>
        <w:ind w:left="714" w:hanging="357"/>
        <w:jc w:val="both"/>
        <w:rPr>
          <w:rFonts w:eastAsiaTheme="minorHAnsi"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tramite Ordine Diretto sul Mercato Elettronico della Pubblica Amministrazione (ME.PA), dei servizi [</w:t>
      </w:r>
      <w:r>
        <w:rPr>
          <w:rFonts w:cstheme="minorHAnsi"/>
          <w:bCs/>
          <w:i/>
        </w:rPr>
        <w:t>o forniture</w:t>
      </w:r>
      <w:r>
        <w:rPr>
          <w:rFonts w:cstheme="minorHAnsi"/>
          <w:bCs/>
        </w:rPr>
        <w:t xml:space="preserve">] aventi ad oggetto </w:t>
      </w:r>
      <w:r w:rsidR="001006DB" w:rsidRPr="001006DB">
        <w:rPr>
          <w:rFonts w:cstheme="minorHAnsi"/>
          <w:b/>
        </w:rPr>
        <w:t>Materiale da laboratorio</w:t>
      </w:r>
      <w:r w:rsidRPr="001006DB">
        <w:rPr>
          <w:rFonts w:cstheme="minorHAnsi"/>
          <w:b/>
        </w:rPr>
        <w:t xml:space="preserve"> </w:t>
      </w:r>
      <w:r>
        <w:rPr>
          <w:rFonts w:cstheme="minorHAnsi"/>
          <w:bCs/>
        </w:rPr>
        <w:t xml:space="preserve">all’operatore economico </w:t>
      </w:r>
      <w:r w:rsidR="001006DB" w:rsidRPr="001006DB">
        <w:rPr>
          <w:rFonts w:ascii="ArialMT" w:eastAsia="Times New Roman" w:hAnsi="ArialMT" w:cs="ArialMT"/>
          <w:b/>
          <w:bCs/>
          <w:sz w:val="20"/>
        </w:rPr>
        <w:t>BIOLENA</w:t>
      </w:r>
      <w:r>
        <w:rPr>
          <w:rFonts w:cstheme="minorHAnsi"/>
          <w:bCs/>
        </w:rPr>
        <w:t xml:space="preserve">, per un importo complessivo delle prestazioni pari ad </w:t>
      </w:r>
      <w:r w:rsidRPr="001006DB">
        <w:rPr>
          <w:rFonts w:cstheme="minorHAnsi"/>
          <w:b/>
        </w:rPr>
        <w:t xml:space="preserve">€ </w:t>
      </w:r>
      <w:r w:rsidR="001006DB" w:rsidRPr="001006DB">
        <w:rPr>
          <w:rFonts w:cstheme="minorHAnsi"/>
          <w:b/>
        </w:rPr>
        <w:t>117,12</w:t>
      </w:r>
      <w:r>
        <w:rPr>
          <w:rFonts w:cstheme="minorHAnsi"/>
          <w:bCs/>
        </w:rPr>
        <w:t>, IVA inclusa (€</w:t>
      </w:r>
      <w:r w:rsidR="001006DB">
        <w:rPr>
          <w:rFonts w:cstheme="minorHAnsi"/>
          <w:bCs/>
        </w:rPr>
        <w:t>96,00</w:t>
      </w:r>
      <w:r>
        <w:rPr>
          <w:rFonts w:cstheme="minorHAnsi"/>
          <w:bCs/>
        </w:rPr>
        <w:t xml:space="preserve"> + IVA pari a € </w:t>
      </w:r>
      <w:r w:rsidR="001006DB">
        <w:rPr>
          <w:rFonts w:cstheme="minorHAnsi"/>
          <w:bCs/>
        </w:rPr>
        <w:t>21,12</w:t>
      </w:r>
      <w:r>
        <w:rPr>
          <w:rFonts w:cstheme="minorHAnsi"/>
          <w:bCs/>
        </w:rPr>
        <w:t xml:space="preserve">)restando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0A4E318A" w14:textId="33D0BB07" w:rsidR="00285AB7" w:rsidRDefault="00285AB7" w:rsidP="00285AB7">
      <w:pPr>
        <w:pStyle w:val="Paragrafoelenco"/>
        <w:numPr>
          <w:ilvl w:val="0"/>
          <w:numId w:val="27"/>
        </w:numPr>
        <w:tabs>
          <w:tab w:val="left" w:pos="0"/>
        </w:tabs>
        <w:spacing w:before="120" w:after="120" w:line="240" w:lineRule="auto"/>
        <w:ind w:left="714" w:hanging="357"/>
        <w:jc w:val="both"/>
        <w:rPr>
          <w:rFonts w:cstheme="minorHAnsi"/>
        </w:rPr>
      </w:pPr>
      <w:r>
        <w:rPr>
          <w:rFonts w:cstheme="minorHAnsi"/>
          <w:bCs/>
        </w:rPr>
        <w:t xml:space="preserve">di autorizzare l’assunzione del relativo impegno di spesa, da imputare sul capitolo </w:t>
      </w:r>
      <w:r w:rsidR="001006DB" w:rsidRPr="001006DB">
        <w:rPr>
          <w:rFonts w:cstheme="minorHAnsi"/>
          <w:b/>
        </w:rPr>
        <w:t>CA.04.40.05.01.01</w:t>
      </w:r>
      <w:r w:rsidR="001006DB" w:rsidRPr="001006DB">
        <w:t xml:space="preserve"> </w:t>
      </w:r>
      <w:r w:rsidR="001006DB" w:rsidRPr="001006DB">
        <w:rPr>
          <w:b/>
          <w:bCs/>
        </w:rPr>
        <w:t>MATERIALE DI CONSUMO PER LABORATORIO</w:t>
      </w:r>
      <w:r>
        <w:rPr>
          <w:rFonts w:cstheme="minorHAnsi"/>
          <w:bCs/>
        </w:rPr>
        <w:t xml:space="preserve"> del bilancio unico di Ateneo di previsione annuale autorizzatorio per l’esercizio finanziario </w:t>
      </w:r>
      <w:r w:rsidR="001006DB">
        <w:rPr>
          <w:rFonts w:cstheme="minorHAnsi"/>
          <w:bCs/>
        </w:rPr>
        <w:t xml:space="preserve">2021 progetto </w:t>
      </w:r>
      <w:r w:rsidR="001006DB" w:rsidRPr="001006DB">
        <w:rPr>
          <w:rFonts w:cstheme="minorHAnsi"/>
          <w:b/>
        </w:rPr>
        <w:t>000016_AIRC_IG_22062_III_ANN_Prof._FELICIELLO</w:t>
      </w:r>
      <w:r>
        <w:rPr>
          <w:rFonts w:cstheme="minorHAnsi"/>
          <w:bCs/>
        </w:rPr>
        <w:t>;</w:t>
      </w:r>
    </w:p>
    <w:p w14:paraId="74CF34AD" w14:textId="77777777" w:rsidR="00285AB7" w:rsidRDefault="00285AB7" w:rsidP="00285AB7">
      <w:pPr>
        <w:numPr>
          <w:ilvl w:val="0"/>
          <w:numId w:val="28"/>
        </w:numPr>
        <w:suppressAutoHyphens/>
        <w:spacing w:before="120" w:after="120"/>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5C374708" w14:textId="77777777" w:rsidR="000276C8" w:rsidRDefault="000276C8" w:rsidP="0036236D">
      <w:pPr>
        <w:suppressAutoHyphens/>
        <w:spacing w:before="120" w:after="120"/>
        <w:jc w:val="both"/>
        <w:rPr>
          <w:rFonts w:cstheme="minorHAnsi"/>
          <w:bCs/>
        </w:rPr>
      </w:pPr>
      <w:r>
        <w:rPr>
          <w:rFonts w:cstheme="minorHAnsi"/>
          <w:bCs/>
        </w:rPr>
        <w:t xml:space="preserve">        </w:t>
      </w:r>
    </w:p>
    <w:p w14:paraId="191107E4" w14:textId="297DB63B" w:rsidR="0036236D" w:rsidRDefault="000276C8" w:rsidP="0036236D">
      <w:pPr>
        <w:suppressAutoHyphens/>
        <w:spacing w:before="120" w:after="120"/>
        <w:jc w:val="both"/>
        <w:rPr>
          <w:rFonts w:cstheme="minorHAnsi"/>
          <w:bCs/>
        </w:rPr>
      </w:pPr>
      <w:r>
        <w:rPr>
          <w:rFonts w:cstheme="minorHAnsi"/>
          <w:bCs/>
        </w:rPr>
        <w:t xml:space="preserve">       </w:t>
      </w:r>
      <w:r w:rsidR="0036236D">
        <w:rPr>
          <w:rFonts w:cstheme="minorHAnsi"/>
          <w:bCs/>
        </w:rPr>
        <w:t>Il Responsabile dei Processi Contabili</w:t>
      </w:r>
      <w:r>
        <w:rPr>
          <w:rFonts w:cstheme="minorHAnsi"/>
          <w:bCs/>
        </w:rPr>
        <w:tab/>
      </w:r>
      <w:r>
        <w:rPr>
          <w:rFonts w:cstheme="minorHAnsi"/>
          <w:bCs/>
        </w:rPr>
        <w:tab/>
      </w:r>
      <w:r>
        <w:rPr>
          <w:rFonts w:cstheme="minorHAnsi"/>
          <w:bCs/>
        </w:rPr>
        <w:tab/>
        <w:t>Il Direttore del Dipartimento</w:t>
      </w:r>
    </w:p>
    <w:p w14:paraId="3D68840E" w14:textId="5DDBDE4A" w:rsidR="0036236D" w:rsidRDefault="00E65C23" w:rsidP="0036236D">
      <w:pPr>
        <w:suppressAutoHyphens/>
        <w:spacing w:before="120" w:after="120"/>
        <w:jc w:val="both"/>
        <w:rPr>
          <w:rFonts w:cstheme="minorHAnsi"/>
          <w:bCs/>
        </w:rPr>
      </w:pPr>
      <w:r>
        <w:rPr>
          <w:rFonts w:cstheme="minorHAnsi"/>
          <w:bCs/>
        </w:rPr>
        <w:t xml:space="preserve">   </w:t>
      </w:r>
      <w:r w:rsidR="000276C8">
        <w:rPr>
          <w:rFonts w:cstheme="minorHAnsi"/>
          <w:bCs/>
        </w:rPr>
        <w:t xml:space="preserve">       </w:t>
      </w:r>
      <w:r>
        <w:rPr>
          <w:rFonts w:cstheme="minorHAnsi"/>
          <w:bCs/>
        </w:rPr>
        <w:t xml:space="preserve">  Dott.ssa</w:t>
      </w:r>
      <w:r w:rsidR="0036236D">
        <w:rPr>
          <w:rFonts w:cstheme="minorHAnsi"/>
          <w:bCs/>
        </w:rPr>
        <w:t xml:space="preserve"> </w:t>
      </w:r>
      <w:r>
        <w:rPr>
          <w:rFonts w:cstheme="minorHAnsi"/>
          <w:bCs/>
        </w:rPr>
        <w:t xml:space="preserve">Annunziata Albanese </w:t>
      </w:r>
      <w:r w:rsidR="000276C8">
        <w:rPr>
          <w:rFonts w:cstheme="minorHAnsi"/>
          <w:bCs/>
        </w:rPr>
        <w:tab/>
      </w:r>
      <w:r w:rsidR="000276C8">
        <w:rPr>
          <w:rFonts w:cstheme="minorHAnsi"/>
          <w:bCs/>
        </w:rPr>
        <w:tab/>
      </w:r>
      <w:r w:rsidR="000276C8">
        <w:rPr>
          <w:rFonts w:cstheme="minorHAnsi"/>
          <w:bCs/>
        </w:rPr>
        <w:tab/>
        <w:t xml:space="preserve">    Prof.ssa Franca Esposito</w:t>
      </w:r>
    </w:p>
    <w:p w14:paraId="6D9ED8D6" w14:textId="77777777" w:rsidR="0029145F" w:rsidRPr="00A94FEF" w:rsidRDefault="0029145F" w:rsidP="00A94FEF"/>
    <w:sectPr w:rsidR="0029145F" w:rsidRPr="00A94FEF"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2FF43" w14:textId="77777777" w:rsidR="00C038D8" w:rsidRDefault="00C038D8">
      <w:r>
        <w:separator/>
      </w:r>
    </w:p>
  </w:endnote>
  <w:endnote w:type="continuationSeparator" w:id="0">
    <w:p w14:paraId="39765054" w14:textId="77777777" w:rsidR="00C038D8" w:rsidRDefault="00C038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ArialMT">
    <w:altName w:val="Arial"/>
    <w:panose1 w:val="00000000000000000000"/>
    <w:charset w:val="00"/>
    <w:family w:val="auto"/>
    <w:notTrueType/>
    <w:pitch w:val="default"/>
    <w:sig w:usb0="00000003" w:usb1="00000000" w:usb2="00000000" w:usb3="00000000" w:csb0="00000001"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9364D"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5974E6D7"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F5277" w14:textId="77777777" w:rsidR="00C038D8" w:rsidRDefault="00C038D8">
      <w:r>
        <w:separator/>
      </w:r>
    </w:p>
  </w:footnote>
  <w:footnote w:type="continuationSeparator" w:id="0">
    <w:p w14:paraId="504264B9" w14:textId="77777777" w:rsidR="00C038D8" w:rsidRDefault="00C038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83B26" w14:textId="77777777" w:rsidR="001B2932" w:rsidRDefault="001B2932">
    <w:pPr>
      <w:pStyle w:val="Intestazione"/>
    </w:pPr>
    <w:r>
      <w:rPr>
        <w:noProof/>
      </w:rPr>
      <w:drawing>
        <wp:anchor distT="0" distB="0" distL="114300" distR="114300" simplePos="0" relativeHeight="251659264" behindDoc="0" locked="0" layoutInCell="1" allowOverlap="1" wp14:anchorId="4FD43B5E" wp14:editId="1BF668A8">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0A1D6FB"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4BC11B2C"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4A3C4578"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541E84F"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4C79DEC3" w14:textId="77777777" w:rsidR="00BF09D4" w:rsidRDefault="00BF09D4" w:rsidP="00BF09D4">
    <w:pPr>
      <w:pStyle w:val="Intestazione"/>
      <w:tabs>
        <w:tab w:val="clear" w:pos="4819"/>
        <w:tab w:val="clear" w:pos="9638"/>
        <w:tab w:val="left" w:pos="3624"/>
        <w:tab w:val="left" w:pos="3828"/>
      </w:tabs>
    </w:pPr>
  </w:p>
  <w:p w14:paraId="7A63C44A" w14:textId="77777777" w:rsidR="00BF09D4" w:rsidRPr="00E07FFD" w:rsidRDefault="00BF09D4" w:rsidP="00BF09D4">
    <w:pPr>
      <w:pStyle w:val="Intestazione"/>
      <w:tabs>
        <w:tab w:val="clear" w:pos="4819"/>
        <w:tab w:val="clear" w:pos="9638"/>
        <w:tab w:val="left" w:pos="3624"/>
        <w:tab w:val="left" w:pos="3828"/>
      </w:tabs>
    </w:pPr>
  </w:p>
  <w:p w14:paraId="606E48D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9"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8"/>
    <w:lvlOverride w:ilvl="0">
      <w:lvl w:ilvl="0">
        <w:start w:val="1"/>
        <w:numFmt w:val="decimal"/>
        <w:lvlText w:val="%1."/>
        <w:legacy w:legacy="1" w:legacySpace="0" w:legacyIndent="283"/>
        <w:lvlJc w:val="left"/>
        <w:pPr>
          <w:ind w:left="283" w:hanging="283"/>
        </w:pPr>
      </w:lvl>
    </w:lvlOverride>
  </w:num>
  <w:num w:numId="2">
    <w:abstractNumId w:val="2"/>
  </w:num>
  <w:num w:numId="3">
    <w:abstractNumId w:val="11"/>
  </w:num>
  <w:num w:numId="4">
    <w:abstractNumId w:val="16"/>
  </w:num>
  <w:num w:numId="5">
    <w:abstractNumId w:val="17"/>
  </w:num>
  <w:num w:numId="6">
    <w:abstractNumId w:val="14"/>
  </w:num>
  <w:num w:numId="7">
    <w:abstractNumId w:val="10"/>
  </w:num>
  <w:num w:numId="8">
    <w:abstractNumId w:val="7"/>
  </w:num>
  <w:num w:numId="9">
    <w:abstractNumId w:val="0"/>
  </w:num>
  <w:num w:numId="10">
    <w:abstractNumId w:val="9"/>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lvlOverride w:ilvl="1"/>
    <w:lvlOverride w:ilvl="2"/>
    <w:lvlOverride w:ilvl="3"/>
    <w:lvlOverride w:ilvl="4"/>
    <w:lvlOverride w:ilvl="5"/>
    <w:lvlOverride w:ilvl="6"/>
    <w:lvlOverride w:ilvl="7"/>
    <w:lvlOverride w:ilvl="8"/>
  </w:num>
  <w:num w:numId="24">
    <w:abstractNumId w:val="4"/>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3"/>
    <w:lvlOverride w:ilvl="0"/>
    <w:lvlOverride w:ilvl="1"/>
    <w:lvlOverride w:ilvl="2"/>
    <w:lvlOverride w:ilvl="3"/>
    <w:lvlOverride w:ilvl="4"/>
    <w:lvlOverride w:ilvl="5"/>
    <w:lvlOverride w:ilvl="6"/>
    <w:lvlOverride w:ilvl="7"/>
    <w:lvlOverride w:ilvl="8"/>
  </w:num>
  <w:num w:numId="27">
    <w:abstractNumId w:val="12"/>
    <w:lvlOverride w:ilvl="0"/>
    <w:lvlOverride w:ilvl="1"/>
    <w:lvlOverride w:ilvl="2"/>
    <w:lvlOverride w:ilvl="3"/>
    <w:lvlOverride w:ilvl="4"/>
    <w:lvlOverride w:ilvl="5"/>
    <w:lvlOverride w:ilvl="6"/>
    <w:lvlOverride w:ilvl="7"/>
    <w:lvlOverride w:ilvl="8"/>
  </w:num>
  <w:num w:numId="28">
    <w:abstractNumId w:val="1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276C8"/>
    <w:rsid w:val="000376DF"/>
    <w:rsid w:val="00044B4E"/>
    <w:rsid w:val="00046CB7"/>
    <w:rsid w:val="000548B4"/>
    <w:rsid w:val="0008247E"/>
    <w:rsid w:val="00082DE8"/>
    <w:rsid w:val="00086A05"/>
    <w:rsid w:val="000A26BD"/>
    <w:rsid w:val="000A7AE7"/>
    <w:rsid w:val="000B366C"/>
    <w:rsid w:val="000C0C14"/>
    <w:rsid w:val="000D29C3"/>
    <w:rsid w:val="000D4DA0"/>
    <w:rsid w:val="000E0EE7"/>
    <w:rsid w:val="000E140E"/>
    <w:rsid w:val="000E1C28"/>
    <w:rsid w:val="000F7F1C"/>
    <w:rsid w:val="001006DB"/>
    <w:rsid w:val="0010570C"/>
    <w:rsid w:val="001121BE"/>
    <w:rsid w:val="00133D4E"/>
    <w:rsid w:val="00150E31"/>
    <w:rsid w:val="0016047F"/>
    <w:rsid w:val="00162362"/>
    <w:rsid w:val="001A2127"/>
    <w:rsid w:val="001B2932"/>
    <w:rsid w:val="001B4389"/>
    <w:rsid w:val="001C22C9"/>
    <w:rsid w:val="001E2B59"/>
    <w:rsid w:val="00207415"/>
    <w:rsid w:val="002164D9"/>
    <w:rsid w:val="00217E50"/>
    <w:rsid w:val="00225D68"/>
    <w:rsid w:val="002263E3"/>
    <w:rsid w:val="0022759B"/>
    <w:rsid w:val="002276C4"/>
    <w:rsid w:val="002357FE"/>
    <w:rsid w:val="00245161"/>
    <w:rsid w:val="00261BF0"/>
    <w:rsid w:val="002667C3"/>
    <w:rsid w:val="00267FBF"/>
    <w:rsid w:val="0028151E"/>
    <w:rsid w:val="00285AB7"/>
    <w:rsid w:val="0029145F"/>
    <w:rsid w:val="00292BF1"/>
    <w:rsid w:val="00293B33"/>
    <w:rsid w:val="002B27A7"/>
    <w:rsid w:val="002D0E4B"/>
    <w:rsid w:val="002D321E"/>
    <w:rsid w:val="002D3A5B"/>
    <w:rsid w:val="002D780C"/>
    <w:rsid w:val="002E6B40"/>
    <w:rsid w:val="002E7A48"/>
    <w:rsid w:val="00307CC0"/>
    <w:rsid w:val="00311191"/>
    <w:rsid w:val="0031282A"/>
    <w:rsid w:val="00316FC1"/>
    <w:rsid w:val="00323F18"/>
    <w:rsid w:val="00344191"/>
    <w:rsid w:val="00344908"/>
    <w:rsid w:val="0036236D"/>
    <w:rsid w:val="003842F4"/>
    <w:rsid w:val="00391EF5"/>
    <w:rsid w:val="00393C0D"/>
    <w:rsid w:val="003A2D0E"/>
    <w:rsid w:val="003E12E3"/>
    <w:rsid w:val="003E4C6C"/>
    <w:rsid w:val="003F0387"/>
    <w:rsid w:val="003F1705"/>
    <w:rsid w:val="00402FB6"/>
    <w:rsid w:val="0041306E"/>
    <w:rsid w:val="004145C2"/>
    <w:rsid w:val="00416AB7"/>
    <w:rsid w:val="004218D4"/>
    <w:rsid w:val="00433904"/>
    <w:rsid w:val="00434EBF"/>
    <w:rsid w:val="004424E2"/>
    <w:rsid w:val="00446E16"/>
    <w:rsid w:val="00452369"/>
    <w:rsid w:val="00452402"/>
    <w:rsid w:val="00456291"/>
    <w:rsid w:val="00457C20"/>
    <w:rsid w:val="004706C6"/>
    <w:rsid w:val="0048515D"/>
    <w:rsid w:val="00485CBC"/>
    <w:rsid w:val="00486BBF"/>
    <w:rsid w:val="00496E6C"/>
    <w:rsid w:val="004B0E09"/>
    <w:rsid w:val="004B50C6"/>
    <w:rsid w:val="004D7B52"/>
    <w:rsid w:val="004E63CA"/>
    <w:rsid w:val="004F6E89"/>
    <w:rsid w:val="0050006F"/>
    <w:rsid w:val="005325A1"/>
    <w:rsid w:val="00533A93"/>
    <w:rsid w:val="00535E8E"/>
    <w:rsid w:val="005361DF"/>
    <w:rsid w:val="0054129A"/>
    <w:rsid w:val="005413C7"/>
    <w:rsid w:val="0054156B"/>
    <w:rsid w:val="00542C76"/>
    <w:rsid w:val="0055401D"/>
    <w:rsid w:val="00557E92"/>
    <w:rsid w:val="00560D7F"/>
    <w:rsid w:val="00564BF7"/>
    <w:rsid w:val="00572999"/>
    <w:rsid w:val="00575C07"/>
    <w:rsid w:val="00586440"/>
    <w:rsid w:val="005A4C4F"/>
    <w:rsid w:val="005A4DD0"/>
    <w:rsid w:val="005C011B"/>
    <w:rsid w:val="005C2E7B"/>
    <w:rsid w:val="005C4F0C"/>
    <w:rsid w:val="005E2A83"/>
    <w:rsid w:val="005E746C"/>
    <w:rsid w:val="005F4561"/>
    <w:rsid w:val="006128F2"/>
    <w:rsid w:val="00623C52"/>
    <w:rsid w:val="006400D2"/>
    <w:rsid w:val="006439A3"/>
    <w:rsid w:val="0065400F"/>
    <w:rsid w:val="006621B9"/>
    <w:rsid w:val="00664BA2"/>
    <w:rsid w:val="006D31E7"/>
    <w:rsid w:val="006D577F"/>
    <w:rsid w:val="006E1B05"/>
    <w:rsid w:val="006E51AB"/>
    <w:rsid w:val="006E7739"/>
    <w:rsid w:val="006F6838"/>
    <w:rsid w:val="00700B46"/>
    <w:rsid w:val="0073414A"/>
    <w:rsid w:val="00742FD8"/>
    <w:rsid w:val="00751FD0"/>
    <w:rsid w:val="007545A3"/>
    <w:rsid w:val="0076380A"/>
    <w:rsid w:val="00764C61"/>
    <w:rsid w:val="0078149A"/>
    <w:rsid w:val="0078427F"/>
    <w:rsid w:val="00785CEA"/>
    <w:rsid w:val="007B5644"/>
    <w:rsid w:val="007C01AE"/>
    <w:rsid w:val="007C34AB"/>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33AFF"/>
    <w:rsid w:val="00941282"/>
    <w:rsid w:val="00965969"/>
    <w:rsid w:val="009722A5"/>
    <w:rsid w:val="00976856"/>
    <w:rsid w:val="00977AFE"/>
    <w:rsid w:val="00982BE9"/>
    <w:rsid w:val="00986F91"/>
    <w:rsid w:val="009900FE"/>
    <w:rsid w:val="00993D48"/>
    <w:rsid w:val="009B4E29"/>
    <w:rsid w:val="009C12A6"/>
    <w:rsid w:val="009C5C0D"/>
    <w:rsid w:val="00A02699"/>
    <w:rsid w:val="00A06C17"/>
    <w:rsid w:val="00A13EAF"/>
    <w:rsid w:val="00A22809"/>
    <w:rsid w:val="00A235F1"/>
    <w:rsid w:val="00A32B44"/>
    <w:rsid w:val="00A52E46"/>
    <w:rsid w:val="00A72A63"/>
    <w:rsid w:val="00A735C4"/>
    <w:rsid w:val="00A80886"/>
    <w:rsid w:val="00A86E41"/>
    <w:rsid w:val="00A94FEF"/>
    <w:rsid w:val="00A978F4"/>
    <w:rsid w:val="00AD13BC"/>
    <w:rsid w:val="00AD3883"/>
    <w:rsid w:val="00B22E39"/>
    <w:rsid w:val="00B327B9"/>
    <w:rsid w:val="00B35A7E"/>
    <w:rsid w:val="00B375CF"/>
    <w:rsid w:val="00B41A8A"/>
    <w:rsid w:val="00B4220F"/>
    <w:rsid w:val="00B5095A"/>
    <w:rsid w:val="00B51975"/>
    <w:rsid w:val="00B62E0B"/>
    <w:rsid w:val="00B63E99"/>
    <w:rsid w:val="00B653B1"/>
    <w:rsid w:val="00B70D5B"/>
    <w:rsid w:val="00BA7593"/>
    <w:rsid w:val="00BB6E32"/>
    <w:rsid w:val="00BC5B49"/>
    <w:rsid w:val="00BD25DD"/>
    <w:rsid w:val="00BD60C7"/>
    <w:rsid w:val="00BE5AB0"/>
    <w:rsid w:val="00BF09D4"/>
    <w:rsid w:val="00BF6736"/>
    <w:rsid w:val="00C01426"/>
    <w:rsid w:val="00C038D8"/>
    <w:rsid w:val="00C04EA1"/>
    <w:rsid w:val="00C13841"/>
    <w:rsid w:val="00C24E7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23480"/>
    <w:rsid w:val="00D40E39"/>
    <w:rsid w:val="00D44659"/>
    <w:rsid w:val="00D448E3"/>
    <w:rsid w:val="00D478A6"/>
    <w:rsid w:val="00D745AC"/>
    <w:rsid w:val="00D777A8"/>
    <w:rsid w:val="00D8063B"/>
    <w:rsid w:val="00D80651"/>
    <w:rsid w:val="00D94246"/>
    <w:rsid w:val="00DA024B"/>
    <w:rsid w:val="00DD14D0"/>
    <w:rsid w:val="00DD6467"/>
    <w:rsid w:val="00E00A18"/>
    <w:rsid w:val="00E010AA"/>
    <w:rsid w:val="00E063C4"/>
    <w:rsid w:val="00E069E5"/>
    <w:rsid w:val="00E07FFD"/>
    <w:rsid w:val="00E102AC"/>
    <w:rsid w:val="00E13423"/>
    <w:rsid w:val="00E22EA0"/>
    <w:rsid w:val="00E31A6E"/>
    <w:rsid w:val="00E428A7"/>
    <w:rsid w:val="00E434E7"/>
    <w:rsid w:val="00E5041B"/>
    <w:rsid w:val="00E53656"/>
    <w:rsid w:val="00E565B1"/>
    <w:rsid w:val="00E64EAD"/>
    <w:rsid w:val="00E65C23"/>
    <w:rsid w:val="00E664B6"/>
    <w:rsid w:val="00E704CB"/>
    <w:rsid w:val="00E81E05"/>
    <w:rsid w:val="00EA2F52"/>
    <w:rsid w:val="00EB1C81"/>
    <w:rsid w:val="00EB67F9"/>
    <w:rsid w:val="00EC24CE"/>
    <w:rsid w:val="00EC32AB"/>
    <w:rsid w:val="00EC76E6"/>
    <w:rsid w:val="00ED1B1E"/>
    <w:rsid w:val="00EF5CA5"/>
    <w:rsid w:val="00F0112D"/>
    <w:rsid w:val="00F108CE"/>
    <w:rsid w:val="00F12652"/>
    <w:rsid w:val="00F20774"/>
    <w:rsid w:val="00F57A86"/>
    <w:rsid w:val="00F658F5"/>
    <w:rsid w:val="00F715E1"/>
    <w:rsid w:val="00F82412"/>
    <w:rsid w:val="00F97B30"/>
    <w:rsid w:val="00FA5266"/>
    <w:rsid w:val="00FB1FC9"/>
    <w:rsid w:val="00FC1860"/>
    <w:rsid w:val="00FD0580"/>
    <w:rsid w:val="00FD0942"/>
    <w:rsid w:val="00FD371A"/>
    <w:rsid w:val="00FE2A1F"/>
    <w:rsid w:val="00FE3A44"/>
    <w:rsid w:val="00FF15A7"/>
    <w:rsid w:val="00FF3DEC"/>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FA4466B"/>
  <w15:docId w15:val="{856EC9CA-5CCD-452E-88A9-FE63F71CB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A94F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056123042">
      <w:bodyDiv w:val="1"/>
      <w:marLeft w:val="0"/>
      <w:marRight w:val="0"/>
      <w:marTop w:val="0"/>
      <w:marBottom w:val="0"/>
      <w:divBdr>
        <w:top w:val="none" w:sz="0" w:space="0" w:color="auto"/>
        <w:left w:val="none" w:sz="0" w:space="0" w:color="auto"/>
        <w:bottom w:val="none" w:sz="0" w:space="0" w:color="auto"/>
        <w:right w:val="none" w:sz="0" w:space="0" w:color="auto"/>
      </w:divBdr>
    </w:div>
    <w:div w:id="1119955775">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52906953">
      <w:bodyDiv w:val="1"/>
      <w:marLeft w:val="0"/>
      <w:marRight w:val="0"/>
      <w:marTop w:val="0"/>
      <w:marBottom w:val="0"/>
      <w:divBdr>
        <w:top w:val="none" w:sz="0" w:space="0" w:color="auto"/>
        <w:left w:val="none" w:sz="0" w:space="0" w:color="auto"/>
        <w:bottom w:val="none" w:sz="0" w:space="0" w:color="auto"/>
        <w:right w:val="none" w:sz="0" w:space="0" w:color="auto"/>
      </w:divBdr>
      <w:divsChild>
        <w:div w:id="482163694">
          <w:marLeft w:val="0"/>
          <w:marRight w:val="0"/>
          <w:marTop w:val="0"/>
          <w:marBottom w:val="0"/>
          <w:divBdr>
            <w:top w:val="none" w:sz="0" w:space="0" w:color="auto"/>
            <w:left w:val="none" w:sz="0" w:space="0" w:color="auto"/>
            <w:bottom w:val="none" w:sz="0" w:space="0" w:color="auto"/>
            <w:right w:val="none" w:sz="0" w:space="0" w:color="auto"/>
          </w:divBdr>
          <w:divsChild>
            <w:div w:id="7451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374C6C-A094-408B-8288-01574CCB8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1502</Words>
  <Characters>8878</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10360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2020-12-10T14:00:00Z</cp:lastPrinted>
  <dcterms:created xsi:type="dcterms:W3CDTF">2021-11-16T13:07:00Z</dcterms:created>
  <dcterms:modified xsi:type="dcterms:W3CDTF">2021-11-16T13:21:00Z</dcterms:modified>
</cp:coreProperties>
</file>