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5F5C9525" w:rsidR="00486A32" w:rsidRPr="00486A32" w:rsidRDefault="00486A32">
      <w:pPr>
        <w:rPr>
          <w:b/>
          <w:bCs/>
          <w:u w:val="single"/>
        </w:rPr>
      </w:pPr>
      <w:r w:rsidRPr="00486A32">
        <w:rPr>
          <w:b/>
          <w:bCs/>
          <w:u w:val="single"/>
        </w:rPr>
        <w:t>DETERMINA N.</w:t>
      </w:r>
      <w:r w:rsidR="004B02F2">
        <w:rPr>
          <w:b/>
          <w:bCs/>
          <w:u w:val="single"/>
        </w:rPr>
        <w:t>323</w:t>
      </w:r>
      <w:r w:rsidRPr="00486A32">
        <w:rPr>
          <w:b/>
          <w:bCs/>
          <w:u w:val="single"/>
        </w:rPr>
        <w:t xml:space="preserve"> DEL</w:t>
      </w:r>
      <w:r w:rsidR="004B02F2">
        <w:rPr>
          <w:b/>
          <w:bCs/>
          <w:u w:val="single"/>
        </w:rPr>
        <w:t xml:space="preserve"> 11/06/2021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486A32">
        <w:trPr>
          <w:gridAfter w:val="1"/>
          <w:wAfter w:w="109" w:type="dxa"/>
          <w:trHeight w:val="761"/>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06755DF1" w:rsidR="00E41749" w:rsidRDefault="00E417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4B02F2">
              <w:rPr>
                <w:rFonts w:eastAsia="Calibri" w:cstheme="minorHAnsi"/>
                <w:b/>
                <w:bCs/>
              </w:rPr>
              <w:t>HARDWARE</w:t>
            </w:r>
            <w:r>
              <w:rPr>
                <w:rFonts w:eastAsia="Calibri" w:cstheme="minorHAnsi"/>
                <w:b/>
                <w:bCs/>
              </w:rPr>
              <w:t xml:space="preserve">, per un importo a base d’asta pari a € </w:t>
            </w:r>
            <w:r w:rsidR="009A4905">
              <w:rPr>
                <w:rFonts w:eastAsia="Calibri" w:cstheme="minorHAnsi"/>
                <w:b/>
                <w:bCs/>
              </w:rPr>
              <w:t>1.220,00</w:t>
            </w:r>
            <w:r>
              <w:rPr>
                <w:rFonts w:eastAsia="Calibri" w:cstheme="minorHAnsi"/>
                <w:b/>
                <w:bCs/>
              </w:rPr>
              <w:t xml:space="preserve"> (IVA esclusa), con aggiudicazione mediante </w:t>
            </w:r>
            <w:r w:rsidR="009047F4">
              <w:rPr>
                <w:rFonts w:eastAsia="Calibri" w:cstheme="minorHAnsi"/>
                <w:b/>
                <w:bCs/>
                <w:u w:val="single"/>
              </w:rPr>
              <w:t>OFFERTA PIU’ ECONOMICA</w:t>
            </w:r>
          </w:p>
          <w:p w14:paraId="184BF098" w14:textId="606322AC" w:rsidR="00E41749" w:rsidRDefault="00E41749">
            <w:pPr>
              <w:autoSpaceDE w:val="0"/>
              <w:spacing w:line="256" w:lineRule="auto"/>
              <w:jc w:val="both"/>
              <w:rPr>
                <w:rFonts w:eastAsia="Calibri" w:cstheme="minorHAnsi"/>
                <w:b/>
                <w:bCs/>
              </w:rPr>
            </w:pPr>
            <w:r>
              <w:rPr>
                <w:rFonts w:eastAsia="Calibri" w:cstheme="minorHAnsi"/>
                <w:b/>
                <w:bCs/>
              </w:rPr>
              <w:t xml:space="preserve">CIG: </w:t>
            </w:r>
            <w:r w:rsidR="004B02F2" w:rsidRPr="004B02F2">
              <w:rPr>
                <w:rFonts w:eastAsia="Calibri" w:cstheme="minorHAnsi"/>
                <w:b/>
                <w:bCs/>
              </w:rPr>
              <w:t>Z2031EA311</w:t>
            </w:r>
          </w:p>
          <w:p w14:paraId="72463A2F" w14:textId="102A1041" w:rsidR="00E41749" w:rsidRDefault="00E41749">
            <w:pPr>
              <w:spacing w:line="288" w:lineRule="exact"/>
              <w:jc w:val="both"/>
              <w:rPr>
                <w:rFonts w:eastAsiaTheme="minorHAnsi" w:cstheme="minorHAnsi"/>
              </w:rPr>
            </w:pPr>
            <w:r>
              <w:rPr>
                <w:rFonts w:eastAsia="Calibri" w:cstheme="minorHAnsi"/>
                <w:b/>
                <w:bCs/>
              </w:rPr>
              <w:t xml:space="preserve">CUP: </w:t>
            </w:r>
            <w:r w:rsidR="004B02F2" w:rsidRPr="004B02F2">
              <w:rPr>
                <w:rFonts w:eastAsia="Calibri" w:cstheme="minorHAnsi"/>
                <w:b/>
                <w:bCs/>
              </w:rPr>
              <w:t>E65F21000270005</w:t>
            </w:r>
          </w:p>
          <w:p w14:paraId="69AA869E" w14:textId="38BE4D74"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43A99F76"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4B02F2">
              <w:rPr>
                <w:rFonts w:eastAsia="Calibri" w:cstheme="minorHAnsi"/>
              </w:rPr>
              <w:t>323</w:t>
            </w:r>
            <w:r>
              <w:rPr>
                <w:rFonts w:eastAsia="Calibri" w:cstheme="minorHAnsi"/>
              </w:rPr>
              <w:t xml:space="preserve"> del </w:t>
            </w:r>
            <w:r w:rsidR="004B02F2">
              <w:rPr>
                <w:rFonts w:eastAsia="Calibri" w:cstheme="minorHAnsi"/>
              </w:rPr>
              <w:t>11/06/2021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4B02F2">
              <w:rPr>
                <w:rFonts w:eastAsia="Calibri" w:cstheme="minorHAnsi"/>
                <w:bCs/>
              </w:rPr>
              <w:t xml:space="preserve">HARDWARE - </w:t>
            </w:r>
            <w:r w:rsidR="004B02F2" w:rsidRPr="004B02F2">
              <w:rPr>
                <w:rFonts w:eastAsia="Calibri" w:cstheme="minorHAnsi"/>
                <w:bCs/>
              </w:rPr>
              <w:t>MacBook Air</w:t>
            </w:r>
            <w:r>
              <w:rPr>
                <w:rFonts w:eastAsia="Calibri" w:cstheme="minorHAnsi"/>
                <w:bCs/>
              </w:rPr>
              <w:t xml:space="preserve">, per un importo a base d’asta pari a € </w:t>
            </w:r>
            <w:r w:rsidR="004B02F2">
              <w:rPr>
                <w:rFonts w:eastAsia="Calibri" w:cstheme="minorHAnsi"/>
                <w:bCs/>
              </w:rPr>
              <w:t>1.220,00</w:t>
            </w:r>
            <w:r>
              <w:rPr>
                <w:rFonts w:eastAsia="Calibri" w:cstheme="minorHAnsi"/>
                <w:bCs/>
              </w:rPr>
              <w:t xml:space="preserve">, con aggiudicazione </w:t>
            </w:r>
            <w:r>
              <w:rPr>
                <w:rFonts w:eastAsia="Calibri" w:cstheme="minorHAnsi"/>
                <w:bCs/>
                <w:i/>
              </w:rPr>
              <w:t xml:space="preserve">sulla base del 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53290C75"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a n. </w:t>
            </w:r>
            <w:r w:rsidR="004B02F2">
              <w:rPr>
                <w:rFonts w:eastAsia="Calibri" w:cstheme="minorHAnsi"/>
                <w:szCs w:val="24"/>
              </w:rPr>
              <w:t>11</w:t>
            </w:r>
            <w:r>
              <w:rPr>
                <w:rFonts w:eastAsia="Calibri" w:cstheme="minorHAnsi"/>
                <w:szCs w:val="24"/>
              </w:rPr>
              <w:t xml:space="preserve"> operatori, </w:t>
            </w:r>
            <w:r>
              <w:rPr>
                <w:szCs w:val="24"/>
              </w:rPr>
              <w:t xml:space="preserve">nella quale il termine ultimo per la presentazione delle offerte è stato fissato per le ore </w:t>
            </w:r>
            <w:r w:rsidR="004B02F2">
              <w:rPr>
                <w:szCs w:val="24"/>
              </w:rPr>
              <w:t>12.00</w:t>
            </w:r>
            <w:r>
              <w:rPr>
                <w:szCs w:val="24"/>
              </w:rPr>
              <w:t xml:space="preserve"> del </w:t>
            </w:r>
            <w:r w:rsidR="004B02F2">
              <w:rPr>
                <w:szCs w:val="24"/>
              </w:rPr>
              <w:t xml:space="preserve">09/06/2021 </w:t>
            </w:r>
            <w:r>
              <w:rPr>
                <w:szCs w:val="24"/>
              </w:rPr>
              <w:t xml:space="preserve">e la prima seduta pubblica, per il giorno </w:t>
            </w:r>
            <w:r w:rsidR="004B02F2">
              <w:rPr>
                <w:szCs w:val="24"/>
              </w:rPr>
              <w:t>10/06/2021</w:t>
            </w:r>
            <w:r>
              <w:rPr>
                <w:szCs w:val="24"/>
              </w:rPr>
              <w:t xml:space="preserve">, alle ore </w:t>
            </w:r>
            <w:r w:rsidR="004B02F2">
              <w:rPr>
                <w:szCs w:val="24"/>
              </w:rPr>
              <w:t>12.00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0330B9E1"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4B02F2">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E41749" w14:paraId="1711CF60" w14:textId="77777777" w:rsidTr="004B02F2">
        <w:tc>
          <w:tcPr>
            <w:tcW w:w="2003" w:type="dxa"/>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tcPr>
          <w:p w14:paraId="1DB07F56" w14:textId="57ED9484" w:rsidR="00E41749" w:rsidRDefault="00E41749">
            <w:pPr>
              <w:tabs>
                <w:tab w:val="left" w:pos="9639"/>
              </w:tabs>
              <w:spacing w:before="120" w:after="120" w:line="256" w:lineRule="auto"/>
              <w:jc w:val="both"/>
              <w:rPr>
                <w:szCs w:val="24"/>
                <w:lang w:eastAsia="en-US"/>
              </w:rPr>
            </w:pPr>
          </w:p>
        </w:tc>
      </w:tr>
      <w:tr w:rsidR="00E41749" w14:paraId="0E6C26CC" w14:textId="77777777" w:rsidTr="004B02F2">
        <w:tc>
          <w:tcPr>
            <w:tcW w:w="2003" w:type="dxa"/>
          </w:tcPr>
          <w:p w14:paraId="214D5425" w14:textId="2A7F457F" w:rsidR="00E41749" w:rsidRDefault="00E41749">
            <w:pPr>
              <w:spacing w:before="120" w:after="120" w:line="256" w:lineRule="auto"/>
              <w:rPr>
                <w:rFonts w:eastAsia="Calibri" w:cstheme="minorHAnsi"/>
                <w:b/>
                <w:sz w:val="22"/>
                <w:szCs w:val="22"/>
                <w:lang w:eastAsia="en-US"/>
              </w:rPr>
            </w:pPr>
          </w:p>
        </w:tc>
        <w:tc>
          <w:tcPr>
            <w:tcW w:w="7938" w:type="dxa"/>
            <w:gridSpan w:val="2"/>
          </w:tcPr>
          <w:p w14:paraId="2EA1C0BF" w14:textId="50676AF6" w:rsidR="00E41749" w:rsidRDefault="00E41749">
            <w:pPr>
              <w:pStyle w:val="Corpotesto"/>
              <w:tabs>
                <w:tab w:val="left" w:pos="1418"/>
              </w:tabs>
              <w:spacing w:line="256" w:lineRule="auto"/>
              <w:ind w:left="3"/>
              <w:jc w:val="both"/>
              <w:rPr>
                <w:sz w:val="24"/>
                <w:szCs w:val="24"/>
                <w:lang w:eastAsia="en-US"/>
              </w:rPr>
            </w:pPr>
          </w:p>
        </w:tc>
      </w:tr>
      <w:tr w:rsidR="00E41749" w14:paraId="627897DA" w14:textId="77777777" w:rsidTr="004B02F2">
        <w:tc>
          <w:tcPr>
            <w:tcW w:w="2003" w:type="dxa"/>
          </w:tcPr>
          <w:p w14:paraId="6619178E" w14:textId="7D9B6E8D"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6BA98C4F" w14:textId="6F99E2B7" w:rsidR="00E41749" w:rsidRDefault="00E41749">
            <w:pPr>
              <w:pStyle w:val="Rientrocorpodeltesto2"/>
              <w:spacing w:line="240" w:lineRule="auto"/>
              <w:ind w:left="34" w:hanging="459"/>
              <w:jc w:val="both"/>
              <w:rPr>
                <w:rFonts w:eastAsia="Calibri" w:cstheme="minorHAnsi"/>
              </w:rPr>
            </w:pPr>
          </w:p>
        </w:tc>
      </w:tr>
      <w:tr w:rsidR="00E41749" w14:paraId="78168F45" w14:textId="77777777" w:rsidTr="00486A32">
        <w:tc>
          <w:tcPr>
            <w:tcW w:w="2003" w:type="dxa"/>
            <w:hideMark/>
          </w:tcPr>
          <w:p w14:paraId="26EF807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hideMark/>
          </w:tcPr>
          <w:p w14:paraId="4D20A2E8"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E41749" w14:paraId="2D227ABC" w14:textId="77777777" w:rsidTr="00486A32">
        <w:tc>
          <w:tcPr>
            <w:tcW w:w="2003" w:type="dxa"/>
            <w:hideMark/>
          </w:tcPr>
          <w:p w14:paraId="148346F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0B46908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E41749" w14:paraId="5A65BA5E" w14:textId="77777777" w:rsidTr="00486A32">
        <w:tc>
          <w:tcPr>
            <w:tcW w:w="2003" w:type="dxa"/>
            <w:hideMark/>
          </w:tcPr>
          <w:p w14:paraId="1ECB37EB"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752CFFFE"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41749" w14:paraId="51A24987" w14:textId="77777777" w:rsidTr="00486A32">
        <w:tc>
          <w:tcPr>
            <w:tcW w:w="2003" w:type="dxa"/>
            <w:hideMark/>
          </w:tcPr>
          <w:p w14:paraId="0BAB952C" w14:textId="77777777" w:rsidR="00E41749" w:rsidRDefault="00E41749">
            <w:pPr>
              <w:widowControl w:val="0"/>
              <w:spacing w:before="120" w:after="120" w:line="256" w:lineRule="auto"/>
              <w:jc w:val="both"/>
              <w:rPr>
                <w:rFonts w:cstheme="minorHAnsi"/>
                <w:b/>
                <w:bCs/>
                <w:sz w:val="22"/>
                <w:szCs w:val="22"/>
                <w:lang w:eastAsia="en-US"/>
              </w:rPr>
            </w:pPr>
            <w:r>
              <w:rPr>
                <w:rFonts w:cstheme="minorHAnsi"/>
                <w:b/>
                <w:bCs/>
              </w:rPr>
              <w:t>CONSIDERATO</w:t>
            </w:r>
          </w:p>
        </w:tc>
        <w:tc>
          <w:tcPr>
            <w:tcW w:w="7938" w:type="dxa"/>
            <w:gridSpan w:val="2"/>
            <w:hideMark/>
          </w:tcPr>
          <w:p w14:paraId="50867779" w14:textId="77777777" w:rsidR="00E41749" w:rsidRDefault="00E41749">
            <w:pPr>
              <w:widowControl w:val="0"/>
              <w:spacing w:before="120" w:after="120" w:line="256" w:lineRule="auto"/>
              <w:jc w:val="both"/>
              <w:rPr>
                <w:rFonts w:cstheme="minorHAnsi"/>
                <w:bCs/>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41749" w14:paraId="1BD20047" w14:textId="77777777" w:rsidTr="00486A32">
        <w:trPr>
          <w:trHeight w:val="690"/>
        </w:trPr>
        <w:tc>
          <w:tcPr>
            <w:tcW w:w="2003" w:type="dxa"/>
            <w:hideMark/>
          </w:tcPr>
          <w:p w14:paraId="59EBA173" w14:textId="77777777" w:rsidR="00E41749" w:rsidRDefault="00E41749">
            <w:pPr>
              <w:spacing w:before="120" w:after="120" w:line="256" w:lineRule="auto"/>
              <w:jc w:val="both"/>
              <w:rPr>
                <w:rFonts w:eastAsia="Calibri" w:cstheme="minorHAnsi"/>
                <w:b/>
                <w:sz w:val="22"/>
                <w:szCs w:val="22"/>
                <w:lang w:eastAsia="en-US"/>
              </w:rPr>
            </w:pPr>
            <w:r>
              <w:rPr>
                <w:rFonts w:eastAsia="Calibri" w:cstheme="minorHAnsi"/>
                <w:b/>
              </w:rPr>
              <w:t>TENUTO CONTO</w:t>
            </w:r>
          </w:p>
        </w:tc>
        <w:tc>
          <w:tcPr>
            <w:tcW w:w="7938" w:type="dxa"/>
            <w:gridSpan w:val="2"/>
            <w:hideMark/>
          </w:tcPr>
          <w:p w14:paraId="3F9D97B6"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57C5B060"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4B02F2">
        <w:rPr>
          <w:rFonts w:cstheme="minorHAnsi"/>
          <w:bCs/>
        </w:rPr>
        <w:t xml:space="preserve">HARDWARE - </w:t>
      </w:r>
      <w:r w:rsidR="004B02F2">
        <w:rPr>
          <w:rFonts w:ascii="LiberationSans" w:eastAsia="Times New Roman" w:hAnsi="LiberationSans" w:cs="LiberationSans"/>
        </w:rPr>
        <w:t>MacBook Air</w:t>
      </w:r>
      <w:r w:rsidR="004B02F2">
        <w:rPr>
          <w:rFonts w:cstheme="minorHAnsi"/>
        </w:rPr>
        <w:t>;</w:t>
      </w:r>
    </w:p>
    <w:p w14:paraId="3F45E537" w14:textId="15849ACD" w:rsidR="00E41749" w:rsidRPr="004B02F2" w:rsidRDefault="00E41749" w:rsidP="00A20115">
      <w:pPr>
        <w:pStyle w:val="Paragrafoelenco"/>
        <w:numPr>
          <w:ilvl w:val="0"/>
          <w:numId w:val="18"/>
        </w:numPr>
        <w:spacing w:before="120" w:after="120" w:line="240" w:lineRule="auto"/>
        <w:jc w:val="both"/>
        <w:rPr>
          <w:rFonts w:cstheme="minorHAnsi"/>
          <w:bCs/>
        </w:rPr>
      </w:pPr>
      <w:r w:rsidRPr="004B02F2">
        <w:rPr>
          <w:rFonts w:cstheme="minorHAnsi"/>
          <w:bCs/>
        </w:rPr>
        <w:t xml:space="preserve">conseguentemente di aggiudicare la procedura in discorso </w:t>
      </w:r>
      <w:r w:rsidRPr="004B02F2">
        <w:rPr>
          <w:rFonts w:cstheme="minorHAnsi"/>
        </w:rPr>
        <w:t xml:space="preserve">all’operatore economico </w:t>
      </w:r>
      <w:r w:rsidR="004B02F2" w:rsidRPr="004B02F2">
        <w:rPr>
          <w:rFonts w:ascii="LiberationSans" w:eastAsia="Times New Roman" w:hAnsi="LiberationSans" w:cs="LiberationSans"/>
          <w:sz w:val="25"/>
          <w:szCs w:val="25"/>
        </w:rPr>
        <w:t>R-STORE SPA</w:t>
      </w:r>
      <w:r w:rsidRPr="004B02F2">
        <w:rPr>
          <w:rFonts w:cstheme="minorHAnsi"/>
        </w:rPr>
        <w:t xml:space="preserve">, con sede in </w:t>
      </w:r>
      <w:r w:rsidR="004B02F2" w:rsidRPr="004B02F2">
        <w:rPr>
          <w:rFonts w:cstheme="minorHAnsi"/>
        </w:rPr>
        <w:t>VIA VITTORIA COLONNA 14 – NAPOLI (NA)</w:t>
      </w:r>
      <w:r w:rsidRPr="004B02F2">
        <w:rPr>
          <w:rFonts w:cstheme="minorHAnsi"/>
        </w:rPr>
        <w:t>P.IVA</w:t>
      </w:r>
      <w:r w:rsidR="004B02F2" w:rsidRPr="004B02F2">
        <w:rPr>
          <w:rFonts w:cstheme="minorHAnsi"/>
        </w:rPr>
        <w:t xml:space="preserve"> </w:t>
      </w:r>
      <w:r w:rsidR="004B02F2" w:rsidRPr="004B02F2">
        <w:rPr>
          <w:rFonts w:ascii="LiberationSans" w:eastAsia="Times New Roman" w:hAnsi="LiberationSans" w:cs="LiberationSans"/>
          <w:sz w:val="25"/>
          <w:szCs w:val="25"/>
        </w:rPr>
        <w:t>05984211218</w:t>
      </w:r>
      <w:r w:rsidRPr="004B02F2">
        <w:rPr>
          <w:rFonts w:cstheme="minorHAnsi"/>
        </w:rPr>
        <w:t xml:space="preserve">, alle condizioni di cui all’Offerta </w:t>
      </w:r>
      <w:r w:rsidRPr="004B02F2">
        <w:rPr>
          <w:rFonts w:cstheme="minorHAnsi"/>
          <w:i/>
        </w:rPr>
        <w:t>[</w:t>
      </w:r>
      <w:r w:rsidRPr="004B02F2">
        <w:rPr>
          <w:rFonts w:cstheme="minorHAnsi"/>
        </w:rPr>
        <w:t xml:space="preserve">Economica presentata, recante quest’ultima un prezzo complessivo offerto pari a euro </w:t>
      </w:r>
      <w:r w:rsidR="004B02F2" w:rsidRPr="004B02F2">
        <w:rPr>
          <w:rFonts w:cstheme="minorHAnsi"/>
        </w:rPr>
        <w:t>1.115,00</w:t>
      </w:r>
      <w:r w:rsidRPr="004B02F2">
        <w:rPr>
          <w:rFonts w:cstheme="minorHAnsi"/>
        </w:rPr>
        <w:t xml:space="preserve"> ed un ribasso pari a </w:t>
      </w:r>
      <w:r w:rsidR="004B02F2" w:rsidRPr="004B02F2">
        <w:rPr>
          <w:rFonts w:cstheme="minorHAnsi"/>
        </w:rPr>
        <w:t>105,00</w:t>
      </w:r>
      <w:r w:rsidRPr="004B02F2">
        <w:rPr>
          <w:rFonts w:cstheme="minorHAnsi"/>
        </w:rPr>
        <w:t xml:space="preserve"> il tutto oltre IVA come per legge;</w:t>
      </w:r>
      <w:r w:rsidRPr="004B02F2">
        <w:rPr>
          <w:rFonts w:cstheme="minorHAnsi"/>
          <w:bCs/>
        </w:rPr>
        <w:t xml:space="preserve"> </w:t>
      </w:r>
    </w:p>
    <w:p w14:paraId="777733E9" w14:textId="58AFBDB2"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4B02F2" w:rsidRPr="004B02F2">
        <w:rPr>
          <w:rFonts w:cstheme="minorHAnsi"/>
          <w:bCs/>
        </w:rPr>
        <w:t>CA.01.10.02.07.01</w:t>
      </w:r>
      <w:r>
        <w:rPr>
          <w:rFonts w:cstheme="minorHAnsi"/>
          <w:bCs/>
        </w:rPr>
        <w:t xml:space="preserve"> del bilancio unico di Ateneo di previsione annuale autorizzatorio </w:t>
      </w:r>
      <w:r w:rsidR="00653D64">
        <w:rPr>
          <w:rFonts w:cstheme="minorHAnsi"/>
          <w:bCs/>
        </w:rPr>
        <w:t>per l’esercizio finanziario 2020</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E41749">
      <w:pPr>
        <w:rPr>
          <w:rFonts w:eastAsia="Calibri" w:cstheme="minorHAnsi"/>
        </w:rPr>
      </w:pPr>
      <w:r>
        <w:rPr>
          <w:rFonts w:eastAsia="Calibri" w:cstheme="minorHAnsi"/>
        </w:rPr>
        <w:lastRenderedPageBreak/>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5F03735D" w:rsidR="00615EA2" w:rsidRDefault="00615EA2" w:rsidP="00E41749">
      <w:pPr>
        <w:rPr>
          <w:rFonts w:eastAsia="Calibri" w:cstheme="minorHAnsi"/>
        </w:rPr>
      </w:pPr>
    </w:p>
    <w:p w14:paraId="226D9F9D" w14:textId="629101EE" w:rsidR="004B02F2" w:rsidRDefault="004B02F2" w:rsidP="00E41749">
      <w:pPr>
        <w:rPr>
          <w:rFonts w:eastAsia="Calibri" w:cstheme="minorHAnsi"/>
        </w:rPr>
      </w:pPr>
    </w:p>
    <w:p w14:paraId="7003F4A1" w14:textId="77777777" w:rsidR="004B02F2" w:rsidRDefault="004B02F2" w:rsidP="00E41749">
      <w:pPr>
        <w:rPr>
          <w:rFonts w:eastAsia="Calibri" w:cstheme="minorHAnsi"/>
        </w:rPr>
      </w:pPr>
    </w:p>
    <w:p w14:paraId="0F3EF23D" w14:textId="1C3006DD" w:rsidR="00615EA2" w:rsidRDefault="00615EA2" w:rsidP="00E41749">
      <w:pPr>
        <w:rPr>
          <w:rFonts w:eastAsia="Calibri" w:cstheme="minorHAnsi"/>
        </w:rPr>
      </w:pPr>
      <w:r>
        <w:rPr>
          <w:rFonts w:eastAsia="Calibri" w:cstheme="minorHAnsi"/>
        </w:rPr>
        <w:t>Il Responsabile dei Processi Contabili</w:t>
      </w:r>
      <w:r w:rsidR="004B02F2">
        <w:rPr>
          <w:rFonts w:eastAsia="Calibri" w:cstheme="minorHAnsi"/>
        </w:rPr>
        <w:tab/>
      </w:r>
      <w:r w:rsidR="004B02F2">
        <w:rPr>
          <w:rFonts w:eastAsia="Calibri" w:cstheme="minorHAnsi"/>
        </w:rPr>
        <w:tab/>
      </w:r>
      <w:r w:rsidR="004B02F2">
        <w:rPr>
          <w:rFonts w:eastAsia="Calibri" w:cstheme="minorHAnsi"/>
        </w:rPr>
        <w:tab/>
      </w:r>
      <w:r w:rsidR="004B02F2">
        <w:rPr>
          <w:rFonts w:eastAsia="Calibri" w:cstheme="minorHAnsi"/>
        </w:rPr>
        <w:tab/>
        <w:t>Il Direttore del Dipartimento</w:t>
      </w:r>
    </w:p>
    <w:p w14:paraId="2E4E04D0" w14:textId="799B89D4" w:rsidR="0029145F" w:rsidRPr="00E41749" w:rsidRDefault="004B02F2" w:rsidP="00E41749">
      <w:r>
        <w:rPr>
          <w:rFonts w:eastAsia="Calibri" w:cstheme="minorHAnsi"/>
        </w:rPr>
        <w:t>Dott.ssa Annunziata Albanese</w:t>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2F2"/>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A4905"/>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71508785">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732</Words>
  <Characters>4338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2021-06-11T11:04:00Z</dcterms:created>
  <dcterms:modified xsi:type="dcterms:W3CDTF">2021-06-14T11:14:00Z</dcterms:modified>
</cp:coreProperties>
</file>