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50EC9284"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3F766E">
        <w:rPr>
          <w:b/>
          <w:bCs/>
          <w:sz w:val="22"/>
          <w:szCs w:val="22"/>
        </w:rPr>
        <w:t>59</w:t>
      </w:r>
      <w:r w:rsidR="00A55B14">
        <w:rPr>
          <w:b/>
          <w:bCs/>
          <w:sz w:val="22"/>
          <w:szCs w:val="22"/>
        </w:rPr>
        <w:t>/</w:t>
      </w:r>
      <w:r>
        <w:rPr>
          <w:b/>
          <w:bCs/>
          <w:sz w:val="22"/>
          <w:szCs w:val="22"/>
        </w:rPr>
        <w:t xml:space="preserve">TM DEL </w:t>
      </w:r>
      <w:r w:rsidR="003F766E">
        <w:rPr>
          <w:b/>
          <w:bCs/>
          <w:sz w:val="22"/>
          <w:szCs w:val="22"/>
        </w:rPr>
        <w:t>05/04/2021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5A8137D4"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3F766E">
        <w:rPr>
          <w:rFonts w:eastAsia="Calibri" w:cstheme="minorHAnsi"/>
          <w:bCs/>
        </w:rPr>
        <w:t>4</w:t>
      </w:r>
      <w:r w:rsidR="00C32F50">
        <w:rPr>
          <w:rFonts w:eastAsia="Calibri" w:cstheme="minorHAnsi"/>
          <w:bCs/>
        </w:rPr>
        <w:t>.</w:t>
      </w:r>
      <w:r w:rsidR="003F766E">
        <w:rPr>
          <w:rFonts w:eastAsia="Calibri" w:cstheme="minorHAnsi"/>
          <w:bCs/>
        </w:rPr>
        <w:t>500,00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3F766E">
        <w:rPr>
          <w:rFonts w:eastAsia="Calibri" w:cstheme="minorHAnsi"/>
          <w:b/>
          <w:bCs/>
        </w:rPr>
        <w:t>materiale di consumo meccanico</w:t>
      </w:r>
    </w:p>
    <w:p w14:paraId="72EC7356" w14:textId="77777777" w:rsidR="003F766E" w:rsidRPr="003F766E" w:rsidRDefault="003E71D3" w:rsidP="003F766E">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3F766E" w:rsidRPr="003F766E">
        <w:rPr>
          <w:b/>
          <w:bCs/>
        </w:rPr>
        <w:t>ZF5313BB3C</w:t>
      </w:r>
    </w:p>
    <w:p w14:paraId="719D0424" w14:textId="7411A75F" w:rsidR="003E71D3" w:rsidRDefault="003E71D3" w:rsidP="00DB7907">
      <w:pPr>
        <w:tabs>
          <w:tab w:val="left" w:pos="3221"/>
        </w:tabs>
        <w:kinsoku w:val="0"/>
        <w:overflowPunct w:val="0"/>
        <w:spacing w:before="1"/>
        <w:jc w:val="both"/>
        <w:rPr>
          <w:b/>
          <w:bCs/>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w:t>
      </w:r>
      <w:r w:rsidR="00D53B71" w:rsidRPr="00C32F50">
        <w:rPr>
          <w:b/>
          <w:bCs/>
        </w:rPr>
        <w:t>anche senza previa consultazione di due o più operatori economici</w:t>
      </w:r>
      <w:r w:rsidR="00D53B71" w:rsidRPr="003E71D3">
        <w:t xml:space="preserve">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5B00943A" w14:textId="33F11DB3" w:rsidR="003F766E" w:rsidRPr="00351597" w:rsidRDefault="003F766E" w:rsidP="003F766E">
      <w:pPr>
        <w:jc w:val="both"/>
        <w:rPr>
          <w:color w:val="000000" w:themeColor="text1"/>
        </w:rPr>
      </w:pPr>
      <w:r>
        <w:rPr>
          <w:b/>
        </w:rPr>
        <w:t>VISTA</w:t>
      </w:r>
      <w:r>
        <w:t xml:space="preserve"> la richiesta del Prof. Salatino P.., </w:t>
      </w:r>
      <w:r w:rsidRPr="00B2546D">
        <w:t>con la quale chiedeva di acquis</w:t>
      </w:r>
      <w:r>
        <w:t xml:space="preserve">tare la fornitura di </w:t>
      </w:r>
      <w:r>
        <w:rPr>
          <w:b/>
        </w:rPr>
        <w:t xml:space="preserve">materiale di consumo meccanico (flange e tubi in acciaio </w:t>
      </w:r>
      <w:proofErr w:type="spellStart"/>
      <w:r>
        <w:rPr>
          <w:b/>
        </w:rPr>
        <w:t>aisi</w:t>
      </w:r>
      <w:proofErr w:type="spellEnd"/>
      <w:r>
        <w:rPr>
          <w:b/>
        </w:rPr>
        <w:t xml:space="preserve"> e rame) </w:t>
      </w:r>
      <w:r>
        <w:t xml:space="preserve">per le esigenze relative alle attività </w:t>
      </w:r>
      <w:r w:rsidRPr="008652FB">
        <w:t xml:space="preserve">di ricerca </w:t>
      </w:r>
      <w:r>
        <w:t>da condurre nell’ambito del progetto PON-</w:t>
      </w:r>
      <w:proofErr w:type="spellStart"/>
      <w:r>
        <w:rPr>
          <w:color w:val="000000" w:themeColor="text1"/>
        </w:rPr>
        <w:t>Biofeedstok</w:t>
      </w:r>
      <w:proofErr w:type="spellEnd"/>
      <w:r>
        <w:rPr>
          <w:color w:val="000000" w:themeColor="text1"/>
        </w:rPr>
        <w:t>;</w:t>
      </w:r>
    </w:p>
    <w:p w14:paraId="40435F65" w14:textId="77777777" w:rsidR="003F766E" w:rsidRDefault="003F766E" w:rsidP="003F766E">
      <w:pPr>
        <w:jc w:val="both"/>
      </w:pPr>
    </w:p>
    <w:p w14:paraId="73AF75DD" w14:textId="77777777" w:rsidR="003F766E" w:rsidRPr="00E04DFC" w:rsidRDefault="003F766E" w:rsidP="003F766E">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D4986C3" w14:textId="77777777" w:rsidR="003F766E" w:rsidRDefault="003F766E" w:rsidP="003F766E">
      <w:pPr>
        <w:jc w:val="both"/>
      </w:pPr>
    </w:p>
    <w:p w14:paraId="78C3BAD5" w14:textId="77777777" w:rsidR="003F766E" w:rsidRDefault="003F766E" w:rsidP="003F766E">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260A1E85"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6D41AA2F" w14:textId="0B2AAD10" w:rsidR="003F766E" w:rsidRDefault="003F766E" w:rsidP="00666B63">
      <w:pPr>
        <w:jc w:val="both"/>
      </w:pPr>
    </w:p>
    <w:p w14:paraId="04B32782" w14:textId="469D1ED2" w:rsidR="003F766E" w:rsidRPr="003F766E" w:rsidRDefault="003F766E" w:rsidP="003F766E">
      <w:pPr>
        <w:jc w:val="both"/>
        <w:rPr>
          <w:bCs/>
        </w:rPr>
      </w:pPr>
      <w:r w:rsidRPr="003F766E">
        <w:rPr>
          <w:b/>
        </w:rPr>
        <w:t>CONSIDERATO</w:t>
      </w:r>
      <w:r w:rsidRPr="003F766E">
        <w:rPr>
          <w:bCs/>
        </w:rPr>
        <w:t xml:space="preserve"> tuttavia che l’importo della prestazione consente di derogare all’obbligo di utilizzo del Mercato Elettronico della Pubblica Amministrazione;</w:t>
      </w:r>
    </w:p>
    <w:p w14:paraId="12D057EE" w14:textId="77777777" w:rsidR="00F13124" w:rsidRPr="003E71D3" w:rsidRDefault="00F13124" w:rsidP="00421EB2">
      <w:pPr>
        <w:jc w:val="both"/>
      </w:pPr>
    </w:p>
    <w:p w14:paraId="642306E4" w14:textId="32C56A06" w:rsidR="00C32F50" w:rsidRDefault="00C32F50" w:rsidP="00C32F50">
      <w:pPr>
        <w:jc w:val="both"/>
        <w:rPr>
          <w:b/>
        </w:rPr>
      </w:pPr>
      <w:r w:rsidRPr="00042215">
        <w:rPr>
          <w:b/>
        </w:rPr>
        <w:t xml:space="preserve">CONSIDERATO </w:t>
      </w:r>
      <w:r>
        <w:t xml:space="preserve">che è stata </w:t>
      </w:r>
      <w:r w:rsidRPr="00042215">
        <w:t>condotta un’indagine</w:t>
      </w:r>
      <w:r>
        <w:t xml:space="preserve"> informale </w:t>
      </w:r>
      <w:r w:rsidRPr="00042215">
        <w:t>del mercat</w:t>
      </w:r>
      <w:r>
        <w:t xml:space="preserve">o a seguito della quale è stato individuato l’operatore </w:t>
      </w:r>
      <w:r>
        <w:t xml:space="preserve">TCN </w:t>
      </w:r>
      <w:proofErr w:type="spellStart"/>
      <w:r>
        <w:t>srl</w:t>
      </w:r>
      <w:proofErr w:type="spellEnd"/>
      <w:r>
        <w:t>, che ha presentato un’offerta pari a euro 4.500,00 oltre iva come per legge;</w:t>
      </w:r>
      <w:r w:rsidRPr="00C32F50">
        <w:rPr>
          <w:b/>
        </w:rPr>
        <w:t xml:space="preserve"> </w:t>
      </w:r>
    </w:p>
    <w:p w14:paraId="6C6A08A6" w14:textId="77777777" w:rsidR="00C32F50" w:rsidRDefault="00C32F50" w:rsidP="00C32F50">
      <w:pPr>
        <w:jc w:val="both"/>
        <w:rPr>
          <w:b/>
        </w:rPr>
      </w:pPr>
    </w:p>
    <w:p w14:paraId="2BB421D5" w14:textId="3ADD4F28" w:rsidR="00C32F50" w:rsidRPr="00F158DC" w:rsidRDefault="00C32F50" w:rsidP="00C32F50">
      <w:pPr>
        <w:jc w:val="both"/>
      </w:pPr>
      <w:r>
        <w:rPr>
          <w:b/>
        </w:rPr>
        <w:t xml:space="preserve">CONSIDERATO </w:t>
      </w:r>
      <w:r>
        <w:t xml:space="preserve">che l’offerta presentata dalla suddetta ditta </w:t>
      </w:r>
      <w:r w:rsidRPr="009814F2">
        <w:t>è r</w:t>
      </w:r>
      <w:r>
        <w:t>isultata congrua e conveniente</w:t>
      </w:r>
      <w:r>
        <w:t xml:space="preserve"> e corrisponde pienamente alle esigenze di questa amministrazione;</w:t>
      </w:r>
    </w:p>
    <w:p w14:paraId="7DCB22EF" w14:textId="77777777" w:rsidR="003F766E" w:rsidRDefault="003F766E" w:rsidP="003F766E">
      <w:pPr>
        <w:jc w:val="both"/>
      </w:pPr>
    </w:p>
    <w:p w14:paraId="750822EE" w14:textId="77777777" w:rsidR="003F766E" w:rsidRPr="00342802" w:rsidRDefault="003F766E" w:rsidP="003F766E">
      <w:pPr>
        <w:jc w:val="both"/>
      </w:pPr>
      <w:r w:rsidRPr="00342802">
        <w:rPr>
          <w:b/>
        </w:rPr>
        <w:t>TENUTO CONTO</w:t>
      </w:r>
      <w:r w:rsidRPr="00342802">
        <w:t xml:space="preserve"> del fatto che il suddetto operatore non costituisce l’affidatario uscente;</w:t>
      </w:r>
    </w:p>
    <w:p w14:paraId="54310B42" w14:textId="77777777" w:rsidR="003F766E" w:rsidRDefault="003F766E" w:rsidP="003F766E">
      <w:pPr>
        <w:jc w:val="both"/>
      </w:pPr>
    </w:p>
    <w:p w14:paraId="7889B41F" w14:textId="77777777" w:rsidR="003F766E" w:rsidRPr="006E188B" w:rsidRDefault="003F766E" w:rsidP="003F766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4BB2718" w14:textId="55CFFE99" w:rsidR="00C847A2" w:rsidRDefault="00C847A2" w:rsidP="00C847A2">
      <w:pPr>
        <w:jc w:val="both"/>
      </w:pPr>
    </w:p>
    <w:p w14:paraId="0B773D08" w14:textId="48FD26C7" w:rsidR="003F766E" w:rsidRPr="003F766E" w:rsidRDefault="003F766E" w:rsidP="003F766E">
      <w:pPr>
        <w:jc w:val="both"/>
        <w:rPr>
          <w:bCs/>
        </w:rPr>
      </w:pPr>
      <w:r w:rsidRPr="003F766E">
        <w:rPr>
          <w:b/>
        </w:rPr>
        <w:t>CONSIDERATO</w:t>
      </w:r>
      <w:r w:rsidRPr="003F766E">
        <w:rPr>
          <w:bCs/>
        </w:rPr>
        <w:t xml:space="preserve"> che questa amministrazione ha proceduto a verificare il DURC e all’assenza di annotazioni sul casellario informatico ANAC</w:t>
      </w:r>
      <w:r w:rsidR="00C32F50">
        <w:rPr>
          <w:bCs/>
        </w:rPr>
        <w:t>;</w:t>
      </w:r>
    </w:p>
    <w:p w14:paraId="028D44CB" w14:textId="77777777" w:rsidR="003E1CC6" w:rsidRPr="003F766E" w:rsidRDefault="003E1CC6" w:rsidP="003E1CC6">
      <w:pPr>
        <w:jc w:val="both"/>
        <w:rPr>
          <w:bCs/>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59DF6F81"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F766E">
        <w:t>TCN</w:t>
      </w:r>
      <w:r w:rsidR="004B7904">
        <w:t xml:space="preserve"> </w:t>
      </w:r>
      <w:proofErr w:type="spellStart"/>
      <w:r w:rsidR="004B7904">
        <w:t>srl</w:t>
      </w:r>
      <w:proofErr w:type="spellEnd"/>
      <w:r w:rsidRPr="00771279">
        <w:t xml:space="preserve"> la fornitura del </w:t>
      </w:r>
      <w:r w:rsidR="00475B4A">
        <w:t>bene/</w:t>
      </w:r>
      <w:r w:rsidRPr="00771279">
        <w:t xml:space="preserve">servizio in oggetto, per una spesa complessiva pari ad € </w:t>
      </w:r>
      <w:r w:rsidR="003F766E">
        <w:t>4500,00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6358F18D"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F766E">
        <w:rPr>
          <w:rFonts w:ascii="Times New Roman" w:hAnsi="Times New Roman" w:cs="Times New Roman"/>
          <w:sz w:val="24"/>
          <w:szCs w:val="24"/>
          <w:lang w:val="it-IT"/>
        </w:rPr>
        <w:t>PON-</w:t>
      </w:r>
      <w:proofErr w:type="spellStart"/>
      <w:r w:rsidR="003F766E">
        <w:rPr>
          <w:rFonts w:ascii="Times New Roman" w:hAnsi="Times New Roman" w:cs="Times New Roman"/>
          <w:sz w:val="24"/>
          <w:szCs w:val="24"/>
          <w:lang w:val="it-IT"/>
        </w:rPr>
        <w:t>Biofeedstok</w:t>
      </w:r>
      <w:proofErr w:type="spellEnd"/>
      <w:r w:rsidR="003F766E">
        <w:rPr>
          <w:rFonts w:ascii="Times New Roman" w:hAnsi="Times New Roman" w:cs="Times New Roman"/>
          <w:sz w:val="24"/>
          <w:szCs w:val="24"/>
          <w:lang w:val="it-IT"/>
        </w:rPr>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449E846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F766E">
        <w:t xml:space="preserve"> Salatino P</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54A49" w14:textId="77777777" w:rsidR="00936DAB" w:rsidRDefault="00936DAB" w:rsidP="0021573F">
      <w:r>
        <w:separator/>
      </w:r>
    </w:p>
  </w:endnote>
  <w:endnote w:type="continuationSeparator" w:id="0">
    <w:p w14:paraId="4A850B9A" w14:textId="77777777" w:rsidR="00936DAB" w:rsidRDefault="00936DA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CAF2B" w14:textId="77777777" w:rsidR="00936DAB" w:rsidRDefault="00936DAB" w:rsidP="0021573F">
      <w:r>
        <w:separator/>
      </w:r>
    </w:p>
  </w:footnote>
  <w:footnote w:type="continuationSeparator" w:id="0">
    <w:p w14:paraId="0F449FB4" w14:textId="77777777" w:rsidR="00936DAB" w:rsidRDefault="00936DA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2792"/>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66E"/>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36DAB"/>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32F50"/>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16747654">
      <w:bodyDiv w:val="1"/>
      <w:marLeft w:val="0"/>
      <w:marRight w:val="0"/>
      <w:marTop w:val="0"/>
      <w:marBottom w:val="0"/>
      <w:divBdr>
        <w:top w:val="none" w:sz="0" w:space="0" w:color="auto"/>
        <w:left w:val="none" w:sz="0" w:space="0" w:color="auto"/>
        <w:bottom w:val="none" w:sz="0" w:space="0" w:color="auto"/>
        <w:right w:val="none" w:sz="0" w:space="0" w:color="auto"/>
      </w:divBdr>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1502</TotalTime>
  <Pages>3</Pages>
  <Words>960</Words>
  <Characters>5472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2021-04-06T07:53:00Z</dcterms:modified>
</cp:coreProperties>
</file>