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562C6" w14:textId="77777777" w:rsidR="00BA5768" w:rsidRDefault="00BA5768" w:rsidP="00BA5768">
      <w:pPr>
        <w:tabs>
          <w:tab w:val="left" w:pos="3221"/>
        </w:tabs>
        <w:kinsoku w:val="0"/>
        <w:overflowPunct w:val="0"/>
        <w:spacing w:before="1"/>
        <w:jc w:val="both"/>
        <w:rPr>
          <w:bCs/>
          <w:sz w:val="22"/>
          <w:szCs w:val="22"/>
        </w:rPr>
      </w:pPr>
    </w:p>
    <w:p w14:paraId="10BB13DC" w14:textId="77777777" w:rsidR="00D53B71" w:rsidRDefault="00D53B71" w:rsidP="00012165">
      <w:pPr>
        <w:rPr>
          <w:rFonts w:eastAsia="Calibri" w:cstheme="minorHAnsi"/>
          <w:b/>
        </w:rPr>
      </w:pPr>
    </w:p>
    <w:p w14:paraId="73F58ECC" w14:textId="57F001B5"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FF06C0">
        <w:rPr>
          <w:b/>
          <w:bCs/>
          <w:sz w:val="22"/>
          <w:szCs w:val="22"/>
        </w:rPr>
        <w:t>208</w:t>
      </w:r>
      <w:r w:rsidR="00A55B14">
        <w:rPr>
          <w:b/>
          <w:bCs/>
          <w:sz w:val="22"/>
          <w:szCs w:val="22"/>
        </w:rPr>
        <w:t>/</w:t>
      </w:r>
      <w:r>
        <w:rPr>
          <w:b/>
          <w:bCs/>
          <w:sz w:val="22"/>
          <w:szCs w:val="22"/>
        </w:rPr>
        <w:t xml:space="preserve">TM DEL </w:t>
      </w:r>
      <w:r w:rsidR="00FF06C0">
        <w:rPr>
          <w:b/>
          <w:bCs/>
          <w:sz w:val="22"/>
          <w:szCs w:val="22"/>
        </w:rPr>
        <w:t>06</w:t>
      </w:r>
      <w:r w:rsidR="00E25F7E">
        <w:rPr>
          <w:b/>
          <w:bCs/>
          <w:sz w:val="22"/>
          <w:szCs w:val="22"/>
        </w:rPr>
        <w:t>/</w:t>
      </w:r>
      <w:r w:rsidR="009D1D94">
        <w:rPr>
          <w:b/>
          <w:bCs/>
          <w:sz w:val="22"/>
          <w:szCs w:val="22"/>
        </w:rPr>
        <w:t>1</w:t>
      </w:r>
      <w:r w:rsidR="00FF06C0">
        <w:rPr>
          <w:b/>
          <w:bCs/>
          <w:sz w:val="22"/>
          <w:szCs w:val="22"/>
        </w:rPr>
        <w:t>2</w:t>
      </w:r>
      <w:r w:rsidR="00E25F7E">
        <w:rPr>
          <w:b/>
          <w:bCs/>
          <w:sz w:val="22"/>
          <w:szCs w:val="22"/>
        </w:rPr>
        <w:t>/2021</w:t>
      </w:r>
    </w:p>
    <w:p w14:paraId="2E742AF0" w14:textId="77777777" w:rsidR="00012165" w:rsidRDefault="00012165" w:rsidP="00012165">
      <w:pPr>
        <w:rPr>
          <w:rFonts w:eastAsia="Calibri" w:cstheme="minorHAnsi"/>
          <w:b/>
        </w:rPr>
      </w:pPr>
    </w:p>
    <w:p w14:paraId="399FF25C" w14:textId="77777777" w:rsidR="00DB7907" w:rsidRDefault="00DB7907" w:rsidP="00DB7907">
      <w:pPr>
        <w:tabs>
          <w:tab w:val="left" w:pos="3221"/>
        </w:tabs>
        <w:kinsoku w:val="0"/>
        <w:overflowPunct w:val="0"/>
        <w:spacing w:before="1"/>
        <w:jc w:val="both"/>
        <w:rPr>
          <w:b/>
          <w:bCs/>
          <w:sz w:val="22"/>
          <w:szCs w:val="22"/>
        </w:rPr>
      </w:pPr>
    </w:p>
    <w:p w14:paraId="5D44A916" w14:textId="2AFAB72E" w:rsidR="00142C43" w:rsidRDefault="003E71D3" w:rsidP="00142C43">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w:t>
      </w:r>
      <w:r w:rsidR="00D62152">
        <w:rPr>
          <w:rFonts w:eastAsia="Calibri" w:cstheme="minorHAnsi"/>
          <w:bCs/>
        </w:rPr>
        <w:t xml:space="preserve"> mediante ordine diretto extra MEPA, </w:t>
      </w:r>
      <w:r w:rsidR="00DB7907" w:rsidRPr="00DB7907">
        <w:rPr>
          <w:rFonts w:eastAsia="Calibri" w:cstheme="minorHAnsi"/>
          <w:bCs/>
        </w:rPr>
        <w:t>per un importo contrattuale pari a €</w:t>
      </w:r>
      <w:r w:rsidR="00142C43">
        <w:rPr>
          <w:rFonts w:eastAsia="Calibri" w:cstheme="minorHAnsi"/>
          <w:bCs/>
        </w:rPr>
        <w:t xml:space="preserve"> </w:t>
      </w:r>
      <w:r w:rsidR="00FF06C0">
        <w:rPr>
          <w:rFonts w:eastAsia="Calibri" w:cstheme="minorHAnsi"/>
          <w:bCs/>
        </w:rPr>
        <w:t>270,</w:t>
      </w:r>
      <w:proofErr w:type="gramStart"/>
      <w:r w:rsidR="00FF06C0">
        <w:rPr>
          <w:rFonts w:eastAsia="Calibri" w:cstheme="minorHAnsi"/>
          <w:bCs/>
        </w:rPr>
        <w:t xml:space="preserve">00 </w:t>
      </w:r>
      <w:r w:rsidR="00142C43">
        <w:rPr>
          <w:rFonts w:eastAsia="Calibri" w:cstheme="minorHAnsi"/>
          <w:bCs/>
        </w:rPr>
        <w:t xml:space="preserve"> </w:t>
      </w:r>
      <w:r w:rsidR="00DB7907" w:rsidRPr="00DB7907">
        <w:rPr>
          <w:rFonts w:eastAsia="Calibri" w:cstheme="minorHAnsi"/>
          <w:bCs/>
        </w:rPr>
        <w:t>(</w:t>
      </w:r>
      <w:proofErr w:type="gramEnd"/>
      <w:r w:rsidR="00DB7907" w:rsidRPr="00DB7907">
        <w:rPr>
          <w:rFonts w:eastAsia="Calibri" w:cstheme="minorHAnsi"/>
          <w:bCs/>
        </w:rPr>
        <w:t xml:space="preserve">IVA esclusa) per </w:t>
      </w:r>
      <w:r w:rsidR="005001F9">
        <w:rPr>
          <w:rFonts w:eastAsia="Calibri" w:cstheme="minorHAnsi"/>
          <w:bCs/>
        </w:rPr>
        <w:t>il servizio/fornitura di</w:t>
      </w:r>
      <w:r w:rsidR="00142C43">
        <w:rPr>
          <w:rFonts w:eastAsia="Calibri" w:cstheme="minorHAnsi"/>
          <w:bCs/>
        </w:rPr>
        <w:t xml:space="preserve"> un</w:t>
      </w:r>
      <w:r w:rsidR="00FF06C0">
        <w:rPr>
          <w:rFonts w:eastAsia="Calibri" w:cstheme="minorHAnsi"/>
          <w:bCs/>
        </w:rPr>
        <w:t xml:space="preserve"> prodotto chimico</w:t>
      </w:r>
    </w:p>
    <w:p w14:paraId="2105F5BA" w14:textId="1BBC2D75" w:rsidR="00D62152" w:rsidRPr="00142C43" w:rsidRDefault="00142C43" w:rsidP="00142C43">
      <w:pPr>
        <w:tabs>
          <w:tab w:val="left" w:pos="3221"/>
        </w:tabs>
        <w:kinsoku w:val="0"/>
        <w:overflowPunct w:val="0"/>
        <w:spacing w:before="1"/>
        <w:jc w:val="both"/>
        <w:rPr>
          <w:rFonts w:eastAsia="Calibri" w:cstheme="minorHAnsi"/>
          <w:b/>
        </w:rPr>
      </w:pPr>
      <w:r>
        <w:rPr>
          <w:rFonts w:eastAsia="Calibri" w:cstheme="minorHAnsi"/>
          <w:b/>
        </w:rPr>
        <w:t>CIG</w:t>
      </w:r>
      <w:r w:rsidR="00FF06C0">
        <w:rPr>
          <w:rFonts w:eastAsia="Calibri" w:cstheme="minorHAnsi"/>
          <w:b/>
        </w:rPr>
        <w:t xml:space="preserve">. </w:t>
      </w:r>
      <w:r w:rsidR="00FF06C0" w:rsidRPr="00FF06C0">
        <w:rPr>
          <w:rFonts w:eastAsia="Calibri" w:cstheme="minorHAnsi"/>
          <w:b/>
        </w:rPr>
        <w:t>ZA13424EA0</w:t>
      </w:r>
    </w:p>
    <w:p w14:paraId="47DC500A" w14:textId="7CB0B409" w:rsidR="00C269AD" w:rsidRPr="00C269AD" w:rsidRDefault="00C269AD" w:rsidP="00C269AD">
      <w:pPr>
        <w:tabs>
          <w:tab w:val="left" w:pos="3221"/>
        </w:tabs>
        <w:kinsoku w:val="0"/>
        <w:overflowPunct w:val="0"/>
        <w:spacing w:before="1"/>
        <w:jc w:val="both"/>
        <w:rPr>
          <w:rFonts w:eastAsia="Calibri" w:cstheme="minorHAnsi"/>
          <w:b/>
        </w:rPr>
      </w:pPr>
    </w:p>
    <w:p w14:paraId="69F77A54" w14:textId="77777777" w:rsidR="003E71D3" w:rsidRDefault="003E71D3" w:rsidP="00DB7907">
      <w:pPr>
        <w:tabs>
          <w:tab w:val="left" w:pos="3221"/>
        </w:tabs>
        <w:kinsoku w:val="0"/>
        <w:overflowPunct w:val="0"/>
        <w:spacing w:before="1"/>
        <w:jc w:val="both"/>
        <w:rPr>
          <w:b/>
          <w:bCs/>
          <w:sz w:val="22"/>
          <w:szCs w:val="22"/>
        </w:rPr>
      </w:pPr>
    </w:p>
    <w:p w14:paraId="561CDB88" w14:textId="77777777" w:rsidR="00DB7907" w:rsidRDefault="00DB7907" w:rsidP="00DB7907">
      <w:pPr>
        <w:tabs>
          <w:tab w:val="left" w:pos="3221"/>
        </w:tabs>
        <w:kinsoku w:val="0"/>
        <w:overflowPunct w:val="0"/>
        <w:spacing w:before="1"/>
        <w:jc w:val="both"/>
        <w:rPr>
          <w:b/>
          <w:bCs/>
          <w:sz w:val="22"/>
          <w:szCs w:val="22"/>
        </w:rPr>
      </w:pPr>
    </w:p>
    <w:p w14:paraId="2C1EC347"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FC887D0" w14:textId="77777777" w:rsidTr="00DB7907">
        <w:tc>
          <w:tcPr>
            <w:tcW w:w="8488" w:type="dxa"/>
          </w:tcPr>
          <w:p w14:paraId="33365096"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5BE6382" w14:textId="77777777" w:rsidR="00DB7907" w:rsidRPr="00735F8B" w:rsidRDefault="00DB7907" w:rsidP="00EE242B">
            <w:pPr>
              <w:ind w:left="-57"/>
              <w:jc w:val="center"/>
              <w:rPr>
                <w:rFonts w:eastAsia="Calibri" w:cstheme="minorHAnsi"/>
                <w:b/>
              </w:rPr>
            </w:pPr>
          </w:p>
        </w:tc>
        <w:tc>
          <w:tcPr>
            <w:tcW w:w="9747" w:type="dxa"/>
          </w:tcPr>
          <w:p w14:paraId="33FC43F9" w14:textId="77777777" w:rsidR="00DB7907" w:rsidRPr="00735F8B" w:rsidRDefault="00DB7907" w:rsidP="00EE242B">
            <w:pPr>
              <w:ind w:left="-57"/>
              <w:jc w:val="center"/>
              <w:rPr>
                <w:rFonts w:eastAsia="Calibri" w:cstheme="minorHAnsi"/>
                <w:b/>
              </w:rPr>
            </w:pPr>
          </w:p>
        </w:tc>
      </w:tr>
    </w:tbl>
    <w:p w14:paraId="7B0F2707"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F592A1D" w14:textId="77777777" w:rsidR="004B33F9" w:rsidRPr="003E71D3" w:rsidRDefault="004B33F9" w:rsidP="004B33F9">
      <w:pPr>
        <w:jc w:val="both"/>
      </w:pPr>
    </w:p>
    <w:p w14:paraId="6AB143A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D7DEC9C" w14:textId="77777777" w:rsidR="00BA5768" w:rsidRPr="003E71D3" w:rsidRDefault="00BA5768" w:rsidP="00BA5768">
      <w:pPr>
        <w:jc w:val="both"/>
      </w:pPr>
    </w:p>
    <w:p w14:paraId="52EAEF5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9EBDDAE" w14:textId="77777777" w:rsidR="00D53B71" w:rsidRPr="003E71D3" w:rsidRDefault="00D53B71" w:rsidP="00BA5768">
      <w:pPr>
        <w:jc w:val="both"/>
      </w:pPr>
    </w:p>
    <w:p w14:paraId="08A41B3B"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1AB550B2" w14:textId="77777777" w:rsidR="00D53B71" w:rsidRPr="003E71D3" w:rsidRDefault="00D53B71" w:rsidP="007B1DA0">
      <w:pPr>
        <w:jc w:val="both"/>
      </w:pPr>
    </w:p>
    <w:p w14:paraId="38E58139"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579B4943"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7B567C35" w14:textId="77777777" w:rsidR="00D53B71" w:rsidRPr="003E71D3" w:rsidRDefault="00D53B71" w:rsidP="00D53B71">
      <w:pPr>
        <w:jc w:val="both"/>
      </w:pPr>
    </w:p>
    <w:p w14:paraId="3FE7FA89" w14:textId="77777777" w:rsidR="00134360" w:rsidRDefault="00134360" w:rsidP="00D53B71">
      <w:pPr>
        <w:jc w:val="both"/>
        <w:rPr>
          <w:b/>
        </w:rPr>
      </w:pPr>
    </w:p>
    <w:p w14:paraId="41832838" w14:textId="77777777" w:rsidR="00134360" w:rsidRDefault="00134360" w:rsidP="00D53B71">
      <w:pPr>
        <w:jc w:val="both"/>
        <w:rPr>
          <w:b/>
        </w:rPr>
      </w:pPr>
    </w:p>
    <w:p w14:paraId="5FAACD00" w14:textId="77777777" w:rsidR="00F2244E" w:rsidRDefault="00F2244E" w:rsidP="00D53B71">
      <w:pPr>
        <w:jc w:val="both"/>
        <w:rPr>
          <w:b/>
        </w:rPr>
      </w:pPr>
    </w:p>
    <w:p w14:paraId="36875EFA" w14:textId="2583DE44"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w:t>
      </w:r>
      <w:r w:rsidRPr="009D1D94">
        <w:rPr>
          <w:b/>
          <w:bCs/>
        </w:rPr>
        <w:t>beni e servizi di importo pari o superiore a 5000 euro</w:t>
      </w:r>
      <w:r w:rsidRPr="003E71D3">
        <w:t>, ed al di sotto della soglia di rilievo comunitario;</w:t>
      </w:r>
    </w:p>
    <w:p w14:paraId="14EFFF72" w14:textId="77777777" w:rsidR="00D62152" w:rsidRDefault="00D62152" w:rsidP="00D62152">
      <w:pPr>
        <w:jc w:val="both"/>
      </w:pPr>
    </w:p>
    <w:p w14:paraId="5DEC44A7" w14:textId="4FF8C024" w:rsidR="00D62152" w:rsidRPr="00142C43" w:rsidRDefault="00D62152" w:rsidP="00D62152">
      <w:pPr>
        <w:jc w:val="both"/>
        <w:rPr>
          <w:b/>
          <w:bCs/>
          <w:sz w:val="25"/>
          <w:szCs w:val="25"/>
        </w:rPr>
      </w:pPr>
      <w:r w:rsidRPr="00D908B9">
        <w:rPr>
          <w:b/>
          <w:bCs/>
          <w:sz w:val="25"/>
          <w:szCs w:val="25"/>
        </w:rPr>
        <w:t>CONSIDERATO</w:t>
      </w:r>
      <w:r w:rsidRPr="00C85806">
        <w:rPr>
          <w:sz w:val="25"/>
          <w:szCs w:val="25"/>
        </w:rPr>
        <w:t xml:space="preserve"> che</w:t>
      </w:r>
      <w:r>
        <w:rPr>
          <w:sz w:val="25"/>
          <w:szCs w:val="25"/>
        </w:rPr>
        <w:t xml:space="preserve"> </w:t>
      </w:r>
      <w:r w:rsidRPr="00C85806">
        <w:rPr>
          <w:sz w:val="25"/>
          <w:szCs w:val="25"/>
        </w:rPr>
        <w:t xml:space="preserve">ai sensi di quanto disposto dall’art. 4 del D.L. 126/2019, convertito con modificazioni dalla L. 20 dicembre 2019, n. 159, non si applicano alle università, per l'acquisto di </w:t>
      </w:r>
      <w:r w:rsidRPr="00142C43">
        <w:rPr>
          <w:b/>
          <w:bCs/>
          <w:sz w:val="25"/>
          <w:szCs w:val="25"/>
        </w:rPr>
        <w:t>beni e servizi funzionalmente destinati all’attività di ricerca</w:t>
      </w:r>
      <w:r w:rsidRPr="00C85806">
        <w:rPr>
          <w:sz w:val="25"/>
          <w:szCs w:val="25"/>
        </w:rPr>
        <w:t xml:space="preserve">, </w:t>
      </w:r>
      <w:r w:rsidRPr="00142C43">
        <w:rPr>
          <w:b/>
          <w:bCs/>
          <w:sz w:val="25"/>
          <w:szCs w:val="25"/>
        </w:rPr>
        <w:t xml:space="preserve">trasferimento tecnologico e terza missione: </w:t>
      </w:r>
    </w:p>
    <w:p w14:paraId="4C12B613" w14:textId="77777777" w:rsidR="00D62152" w:rsidRDefault="00D62152" w:rsidP="00D62152">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04DFD6F7" w14:textId="77777777" w:rsidR="00D62152" w:rsidRPr="00C85806" w:rsidRDefault="00D62152" w:rsidP="00D62152">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6BC41F28" w14:textId="77777777" w:rsidR="00D62152" w:rsidRPr="003E71D3" w:rsidRDefault="00D62152" w:rsidP="00D53B71">
      <w:pPr>
        <w:jc w:val="both"/>
      </w:pPr>
    </w:p>
    <w:p w14:paraId="583554F8" w14:textId="074F4419" w:rsidR="00475F74" w:rsidRDefault="00475F74" w:rsidP="00475F74">
      <w:pPr>
        <w:jc w:val="both"/>
      </w:pPr>
      <w:r>
        <w:rPr>
          <w:b/>
        </w:rPr>
        <w:t>VISTA</w:t>
      </w:r>
      <w:r>
        <w:t xml:space="preserve"> la richiesta del Prof.</w:t>
      </w:r>
      <w:r w:rsidR="00FF06C0">
        <w:t xml:space="preserve"> Di Natale F</w:t>
      </w:r>
      <w:r>
        <w:t xml:space="preserve">., </w:t>
      </w:r>
      <w:r w:rsidRPr="00B2546D">
        <w:t>con la quale chiedeva di acquis</w:t>
      </w:r>
      <w:r>
        <w:t>tare la fornitura di</w:t>
      </w:r>
      <w:r w:rsidR="00142C43">
        <w:t xml:space="preserve"> </w:t>
      </w:r>
      <w:r w:rsidR="009D1D94" w:rsidRPr="00142C43">
        <w:rPr>
          <w:b/>
          <w:bCs/>
        </w:rPr>
        <w:t xml:space="preserve">n.1 </w:t>
      </w:r>
      <w:proofErr w:type="spellStart"/>
      <w:r w:rsidR="00FF06C0">
        <w:rPr>
          <w:b/>
          <w:bCs/>
        </w:rPr>
        <w:t>conf</w:t>
      </w:r>
      <w:proofErr w:type="spellEnd"/>
      <w:r w:rsidR="00FF06C0">
        <w:rPr>
          <w:b/>
          <w:bCs/>
        </w:rPr>
        <w:t>. Platinum II</w:t>
      </w:r>
      <w:r w:rsidR="009D1D94">
        <w:rPr>
          <w:b/>
          <w:bCs/>
        </w:rPr>
        <w:t>,</w:t>
      </w:r>
      <w:r w:rsidR="00C269AD">
        <w:rPr>
          <w:b/>
          <w:bCs/>
        </w:rPr>
        <w:t xml:space="preserve"> </w:t>
      </w:r>
      <w:r>
        <w:t xml:space="preserve">per le esigenze relative alle attività </w:t>
      </w:r>
      <w:r w:rsidRPr="008652FB">
        <w:t xml:space="preserve">di ricerca </w:t>
      </w:r>
      <w:r>
        <w:t>da condurre nell’ambito del progetto</w:t>
      </w:r>
      <w:r w:rsidR="009D1D94">
        <w:t xml:space="preserve"> </w:t>
      </w:r>
      <w:r w:rsidR="00FF06C0">
        <w:t>PC-2019-Cogei</w:t>
      </w:r>
      <w:r w:rsidR="00E25F7E">
        <w:t>;</w:t>
      </w:r>
    </w:p>
    <w:p w14:paraId="110992A7" w14:textId="77777777" w:rsidR="00E642FE" w:rsidRDefault="00E642FE" w:rsidP="00E642FE">
      <w:pPr>
        <w:rPr>
          <w:b/>
        </w:rPr>
      </w:pPr>
    </w:p>
    <w:p w14:paraId="374BD202" w14:textId="77777777" w:rsidR="00E642FE" w:rsidRPr="00AF7805" w:rsidRDefault="00E642FE" w:rsidP="00E642FE">
      <w:pPr>
        <w:rPr>
          <w:b/>
        </w:rPr>
      </w:pPr>
      <w:r w:rsidRPr="00AF7805">
        <w:rPr>
          <w:b/>
        </w:rPr>
        <w:t xml:space="preserve">CONSIDERATO </w:t>
      </w:r>
      <w:r w:rsidRPr="00AF7805">
        <w:rPr>
          <w:bCs/>
        </w:rPr>
        <w:t>che il</w:t>
      </w:r>
      <w:r>
        <w:rPr>
          <w:bCs/>
        </w:rPr>
        <w:t xml:space="preserve"> </w:t>
      </w:r>
      <w:r w:rsidRPr="00AF7805">
        <w:rPr>
          <w:bCs/>
        </w:rPr>
        <w:t>bene oggetto della fornitura è funzionalmente destinato all’attività di ricerca;</w:t>
      </w:r>
    </w:p>
    <w:p w14:paraId="72C4592F" w14:textId="77777777" w:rsidR="00475F74" w:rsidRDefault="00475F74" w:rsidP="00475F74">
      <w:pPr>
        <w:jc w:val="both"/>
      </w:pPr>
    </w:p>
    <w:p w14:paraId="719E64B2" w14:textId="77777777" w:rsidR="00421EB2"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6489EDFC" w14:textId="77777777" w:rsidR="00E642FE" w:rsidRDefault="00E642FE" w:rsidP="00421EB2">
      <w:pPr>
        <w:jc w:val="both"/>
      </w:pPr>
    </w:p>
    <w:p w14:paraId="1727C49B" w14:textId="46FDE986" w:rsidR="00E642FE" w:rsidRDefault="006E5B8D" w:rsidP="00E642FE">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il bene/servizio richiesto non </w:t>
      </w:r>
      <w:r w:rsidR="00142C43">
        <w:t xml:space="preserve">è presente nelle convenzioni </w:t>
      </w:r>
      <w:proofErr w:type="spellStart"/>
      <w:r w:rsidR="00142C43">
        <w:t>consip</w:t>
      </w:r>
      <w:proofErr w:type="spellEnd"/>
      <w:r w:rsidR="00142C43">
        <w:t xml:space="preserve"> attive</w:t>
      </w:r>
      <w:r w:rsidR="00D62152">
        <w:t>;</w:t>
      </w:r>
    </w:p>
    <w:p w14:paraId="68455D0E" w14:textId="77777777" w:rsidR="00D62152" w:rsidRDefault="00D62152" w:rsidP="00E642FE">
      <w:pPr>
        <w:jc w:val="both"/>
      </w:pPr>
    </w:p>
    <w:p w14:paraId="7CC25E62" w14:textId="43C82AF7" w:rsidR="008656F9" w:rsidRPr="008656F9" w:rsidRDefault="00243F59" w:rsidP="008656F9">
      <w:pPr>
        <w:jc w:val="both"/>
      </w:pPr>
      <w:r w:rsidRPr="00C269AD">
        <w:rPr>
          <w:b/>
        </w:rPr>
        <w:t>C</w:t>
      </w:r>
      <w:r w:rsidR="003F7599" w:rsidRPr="00C269AD">
        <w:rPr>
          <w:b/>
        </w:rPr>
        <w:t>ONSIDERATO</w:t>
      </w:r>
      <w:r w:rsidR="00C269AD" w:rsidRPr="00C269AD">
        <w:rPr>
          <w:bCs/>
        </w:rPr>
        <w:t xml:space="preserve"> che è stata individuata</w:t>
      </w:r>
      <w:r w:rsidR="008656F9">
        <w:rPr>
          <w:bCs/>
        </w:rPr>
        <w:t>,</w:t>
      </w:r>
      <w:r w:rsidR="00C269AD" w:rsidRPr="00C269AD">
        <w:rPr>
          <w:bCs/>
        </w:rPr>
        <w:t xml:space="preserve"> </w:t>
      </w:r>
      <w:r w:rsidR="008656F9">
        <w:rPr>
          <w:bCs/>
        </w:rPr>
        <w:t>a seguito di indagine di mercato informale,</w:t>
      </w:r>
      <w:r w:rsidR="00E070A0">
        <w:rPr>
          <w:bCs/>
        </w:rPr>
        <w:t xml:space="preserve"> </w:t>
      </w:r>
      <w:r w:rsidR="00C269AD" w:rsidRPr="00C269AD">
        <w:rPr>
          <w:bCs/>
        </w:rPr>
        <w:t xml:space="preserve">la ditta </w:t>
      </w:r>
      <w:r w:rsidR="00FF06C0">
        <w:rPr>
          <w:bCs/>
        </w:rPr>
        <w:t xml:space="preserve">Fisher </w:t>
      </w:r>
      <w:proofErr w:type="spellStart"/>
      <w:r w:rsidR="00FF06C0">
        <w:rPr>
          <w:bCs/>
        </w:rPr>
        <w:t>Scientific</w:t>
      </w:r>
      <w:proofErr w:type="spellEnd"/>
      <w:r w:rsidR="008656F9">
        <w:rPr>
          <w:bCs/>
        </w:rPr>
        <w:t xml:space="preserve">, con sede in </w:t>
      </w:r>
      <w:r w:rsidR="00FF06C0">
        <w:rPr>
          <w:bCs/>
        </w:rPr>
        <w:t>Milano</w:t>
      </w:r>
      <w:r w:rsidR="008656F9">
        <w:rPr>
          <w:bCs/>
        </w:rPr>
        <w:t xml:space="preserve"> – </w:t>
      </w:r>
      <w:proofErr w:type="spellStart"/>
      <w:r w:rsidR="008656F9">
        <w:rPr>
          <w:bCs/>
        </w:rPr>
        <w:t>p.iva</w:t>
      </w:r>
      <w:proofErr w:type="spellEnd"/>
      <w:r w:rsidR="00FF06C0">
        <w:rPr>
          <w:bCs/>
        </w:rPr>
        <w:t xml:space="preserve"> </w:t>
      </w:r>
      <w:r w:rsidR="00FF06C0" w:rsidRPr="00FF06C0">
        <w:rPr>
          <w:bCs/>
        </w:rPr>
        <w:t>08948430965</w:t>
      </w:r>
      <w:r w:rsidR="00FF06C0">
        <w:rPr>
          <w:bCs/>
        </w:rPr>
        <w:t>;</w:t>
      </w:r>
    </w:p>
    <w:p w14:paraId="1310A529" w14:textId="77777777" w:rsidR="00C269AD" w:rsidRPr="00C269AD" w:rsidRDefault="00C269AD" w:rsidP="00C269AD">
      <w:pPr>
        <w:jc w:val="both"/>
        <w:rPr>
          <w:bCs/>
        </w:rPr>
      </w:pPr>
    </w:p>
    <w:p w14:paraId="009CC57A" w14:textId="0965AE5F" w:rsidR="00C269AD" w:rsidRDefault="00C269AD" w:rsidP="00C269AD">
      <w:pPr>
        <w:jc w:val="both"/>
        <w:rPr>
          <w:bCs/>
        </w:rPr>
      </w:pPr>
      <w:r w:rsidRPr="00C269AD">
        <w:rPr>
          <w:b/>
        </w:rPr>
        <w:t>CONSIDERATO</w:t>
      </w:r>
      <w:r w:rsidRPr="00C269AD">
        <w:rPr>
          <w:bCs/>
        </w:rPr>
        <w:t xml:space="preserve"> che la ditta suddetta </w:t>
      </w:r>
      <w:r w:rsidR="00FF06C0">
        <w:rPr>
          <w:bCs/>
        </w:rPr>
        <w:t xml:space="preserve">ha nel proprio catalogo il prodotto </w:t>
      </w:r>
      <w:r w:rsidR="00E63569">
        <w:rPr>
          <w:bCs/>
        </w:rPr>
        <w:t>da richiedere con la presente determina, ad un prezzo di circa 270,00 euro;</w:t>
      </w:r>
    </w:p>
    <w:p w14:paraId="1CDF2145" w14:textId="370C14BB" w:rsidR="00E63569" w:rsidRDefault="00E63569" w:rsidP="00C269AD">
      <w:pPr>
        <w:jc w:val="both"/>
        <w:rPr>
          <w:bCs/>
        </w:rPr>
      </w:pPr>
    </w:p>
    <w:p w14:paraId="65841A68" w14:textId="1741C7F0" w:rsidR="00E63569" w:rsidRPr="00C269AD" w:rsidRDefault="00E63569" w:rsidP="00C269AD">
      <w:pPr>
        <w:jc w:val="both"/>
        <w:rPr>
          <w:bCs/>
        </w:rPr>
      </w:pPr>
      <w:r w:rsidRPr="00E63569">
        <w:rPr>
          <w:b/>
        </w:rPr>
        <w:t>RITENUTO</w:t>
      </w:r>
      <w:r>
        <w:rPr>
          <w:bCs/>
        </w:rPr>
        <w:t xml:space="preserve"> congruo il prezzo offerto;</w:t>
      </w:r>
    </w:p>
    <w:p w14:paraId="195099E9" w14:textId="77777777" w:rsidR="00E642FE" w:rsidRDefault="00243F59" w:rsidP="00E642FE">
      <w:pPr>
        <w:jc w:val="both"/>
      </w:pPr>
      <w:r>
        <w:t xml:space="preserve"> </w:t>
      </w:r>
    </w:p>
    <w:p w14:paraId="442D4927" w14:textId="77777777" w:rsidR="00E642FE" w:rsidRPr="00B5553E" w:rsidRDefault="00E642FE" w:rsidP="00E642FE">
      <w:pPr>
        <w:jc w:val="both"/>
      </w:pPr>
      <w:r w:rsidRPr="00B5553E">
        <w:rPr>
          <w:b/>
        </w:rPr>
        <w:t>CONSIDERATO</w:t>
      </w:r>
      <w:r w:rsidRPr="00B5553E">
        <w:t xml:space="preserve"> che si è proceduto nel rispetto dei principi di cui all’articolo 30 comma 1, del D. </w:t>
      </w:r>
      <w:proofErr w:type="spellStart"/>
      <w:r w:rsidRPr="00B5553E">
        <w:t>Lgs</w:t>
      </w:r>
      <w:proofErr w:type="spellEnd"/>
      <w:r w:rsidRPr="00B5553E">
        <w:t xml:space="preserve">. 50/2016 e </w:t>
      </w:r>
      <w:proofErr w:type="spellStart"/>
      <w:r w:rsidRPr="00B5553E">
        <w:t>s.m.i</w:t>
      </w:r>
      <w:proofErr w:type="spellEnd"/>
      <w:r w:rsidRPr="00B5553E">
        <w:t xml:space="preserve"> con particolare riguardo all’economicità, alla concorrenza, alla rotazione, e al divieto di artificioso frazionamento della spesa, nonché del principio di cui all’art.34, 42 del D. Lgs.50/2016;</w:t>
      </w:r>
    </w:p>
    <w:p w14:paraId="185C236A" w14:textId="77777777" w:rsidR="00E642FE" w:rsidRDefault="00E642FE" w:rsidP="00E642FE">
      <w:pPr>
        <w:jc w:val="both"/>
        <w:rPr>
          <w:b/>
        </w:rPr>
      </w:pPr>
    </w:p>
    <w:p w14:paraId="21C76B2F" w14:textId="77777777" w:rsidR="00E642FE" w:rsidRDefault="00E642FE" w:rsidP="00E642FE">
      <w:pPr>
        <w:jc w:val="both"/>
      </w:pPr>
      <w:r w:rsidRPr="00193B04">
        <w:rPr>
          <w:b/>
        </w:rPr>
        <w:lastRenderedPageBreak/>
        <w:t>CONSIDERATO</w:t>
      </w:r>
      <w:r w:rsidRPr="00193B04">
        <w:t xml:space="preserve"> che l’affidamento di cui trattasi è avvenuto con il criterio del minor prezzo, ai sensi dell’art.95, comma 4, </w:t>
      </w:r>
      <w:proofErr w:type="spellStart"/>
      <w:r w:rsidRPr="00193B04">
        <w:t>lett.c</w:t>
      </w:r>
      <w:proofErr w:type="spellEnd"/>
      <w:r w:rsidRPr="00193B04">
        <w:t>), trattandosi di fornitura/servizio di importo inferiore a 40.000,00 euro</w:t>
      </w:r>
      <w:r>
        <w:t>;</w:t>
      </w:r>
    </w:p>
    <w:p w14:paraId="280CDE3D" w14:textId="77777777" w:rsidR="003E1CC6" w:rsidRPr="008249CC" w:rsidRDefault="003E1CC6" w:rsidP="003E1CC6">
      <w:pPr>
        <w:jc w:val="both"/>
      </w:pPr>
    </w:p>
    <w:p w14:paraId="10B69637"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7AD7D78"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5B334F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704CA4B" w14:textId="77777777" w:rsidR="00BA5768" w:rsidRPr="00BA5768" w:rsidRDefault="00BA5768" w:rsidP="00BA5768">
      <w:pPr>
        <w:pStyle w:val="Corpotesto"/>
        <w:kinsoku w:val="0"/>
        <w:overflowPunct w:val="0"/>
        <w:spacing w:line="252" w:lineRule="exact"/>
        <w:ind w:left="0" w:right="116"/>
        <w:jc w:val="both"/>
        <w:rPr>
          <w:lang w:val="it-IT"/>
        </w:rPr>
      </w:pPr>
    </w:p>
    <w:p w14:paraId="7DD166CD" w14:textId="77777777" w:rsidR="00BA5768" w:rsidRPr="00BA5768" w:rsidRDefault="00BA5768" w:rsidP="00BA5768">
      <w:pPr>
        <w:pStyle w:val="Corpotesto"/>
        <w:kinsoku w:val="0"/>
        <w:overflowPunct w:val="0"/>
        <w:spacing w:line="252" w:lineRule="exact"/>
        <w:ind w:left="0" w:right="116"/>
        <w:jc w:val="both"/>
        <w:rPr>
          <w:lang w:val="it-IT"/>
        </w:rPr>
      </w:pPr>
    </w:p>
    <w:p w14:paraId="6561B23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FFEEFF9" w14:textId="77777777" w:rsidR="00BA5768" w:rsidRPr="00BA5768" w:rsidRDefault="00BA5768" w:rsidP="00BA5768">
      <w:pPr>
        <w:pStyle w:val="Corpotesto"/>
        <w:spacing w:line="252" w:lineRule="exact"/>
        <w:ind w:right="116"/>
        <w:jc w:val="both"/>
        <w:rPr>
          <w:lang w:val="it-IT"/>
        </w:rPr>
      </w:pPr>
    </w:p>
    <w:p w14:paraId="2249174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90F918E" w14:textId="77777777" w:rsidR="00BA5768" w:rsidRPr="00BA5768" w:rsidRDefault="00BA5768" w:rsidP="00BA5768">
      <w:pPr>
        <w:pStyle w:val="Corpotesto"/>
        <w:spacing w:line="252" w:lineRule="exact"/>
        <w:ind w:left="0" w:right="116"/>
        <w:jc w:val="both"/>
        <w:rPr>
          <w:sz w:val="24"/>
          <w:szCs w:val="24"/>
          <w:lang w:val="it-IT"/>
        </w:rPr>
      </w:pPr>
    </w:p>
    <w:p w14:paraId="154FD15A" w14:textId="18A260EE"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FF06C0">
        <w:rPr>
          <w:bCs/>
        </w:rPr>
        <w:t xml:space="preserve">Fisher </w:t>
      </w:r>
      <w:proofErr w:type="spellStart"/>
      <w:r w:rsidR="00FF06C0">
        <w:rPr>
          <w:bCs/>
        </w:rPr>
        <w:t>Scientific</w:t>
      </w:r>
      <w:proofErr w:type="spellEnd"/>
      <w:r w:rsidR="009D1D94">
        <w:rPr>
          <w:bCs/>
        </w:rPr>
        <w:t xml:space="preserve"> </w:t>
      </w:r>
      <w:r w:rsidRPr="00771279">
        <w:t xml:space="preserve">la fornitura del </w:t>
      </w:r>
      <w:r w:rsidR="00475B4A">
        <w:t>bene/</w:t>
      </w:r>
      <w:r w:rsidRPr="00771279">
        <w:t>servizio in oggetto, per una spesa complessiva pari ad €</w:t>
      </w:r>
      <w:r w:rsidR="00FF06C0">
        <w:t xml:space="preserve"> 270,00</w:t>
      </w:r>
      <w:r w:rsidR="003F7599">
        <w:t xml:space="preserve"> </w:t>
      </w:r>
      <w:r w:rsidR="00AA7C67">
        <w:t>oltre iva come per legge;</w:t>
      </w:r>
    </w:p>
    <w:p w14:paraId="321F183A" w14:textId="77777777" w:rsidR="00BA5768" w:rsidRPr="00BA5768" w:rsidRDefault="00BA5768" w:rsidP="00BA5768">
      <w:pPr>
        <w:pStyle w:val="Corpotesto"/>
        <w:spacing w:line="252" w:lineRule="exact"/>
        <w:ind w:left="720" w:right="116"/>
        <w:jc w:val="both"/>
        <w:rPr>
          <w:sz w:val="24"/>
          <w:szCs w:val="24"/>
          <w:lang w:val="it-IT"/>
        </w:rPr>
      </w:pPr>
    </w:p>
    <w:p w14:paraId="6DF13B30" w14:textId="2B12A502" w:rsidR="004B7904" w:rsidRDefault="001F2B14" w:rsidP="00CE177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C269AD">
        <w:rPr>
          <w:rFonts w:ascii="Times New Roman" w:hAnsi="Times New Roman" w:cs="Times New Roman"/>
          <w:sz w:val="24"/>
          <w:szCs w:val="24"/>
          <w:lang w:val="it-IT"/>
        </w:rPr>
        <w:t xml:space="preserve">di stabilire che il costo complessivo dell’affidamento graverà </w:t>
      </w:r>
      <w:r w:rsidR="00CC5F77" w:rsidRPr="00C269AD">
        <w:rPr>
          <w:rFonts w:ascii="Times New Roman" w:hAnsi="Times New Roman" w:cs="Times New Roman"/>
          <w:sz w:val="24"/>
          <w:szCs w:val="24"/>
          <w:lang w:val="it-IT"/>
        </w:rPr>
        <w:t>sul Progetto</w:t>
      </w:r>
      <w:r w:rsidR="00142C43">
        <w:rPr>
          <w:rFonts w:ascii="Times New Roman" w:hAnsi="Times New Roman" w:cs="Times New Roman"/>
          <w:sz w:val="24"/>
          <w:szCs w:val="24"/>
          <w:lang w:val="it-IT"/>
        </w:rPr>
        <w:t xml:space="preserve"> </w:t>
      </w:r>
      <w:r w:rsidR="00FF06C0">
        <w:rPr>
          <w:rFonts w:ascii="Times New Roman" w:hAnsi="Times New Roman" w:cs="Times New Roman"/>
          <w:sz w:val="24"/>
          <w:szCs w:val="24"/>
          <w:lang w:val="it-IT"/>
        </w:rPr>
        <w:t>PC-2019-Cogei</w:t>
      </w:r>
      <w:r w:rsidR="00142C43">
        <w:rPr>
          <w:rFonts w:ascii="Times New Roman" w:hAnsi="Times New Roman" w:cs="Times New Roman"/>
          <w:sz w:val="24"/>
          <w:szCs w:val="24"/>
          <w:lang w:val="it-IT"/>
        </w:rPr>
        <w:t>;</w:t>
      </w:r>
    </w:p>
    <w:p w14:paraId="5A78A3A3" w14:textId="77777777" w:rsidR="00C269AD" w:rsidRPr="00C269AD" w:rsidRDefault="00C269AD" w:rsidP="00C269A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12A802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6832D23" w14:textId="77777777" w:rsidR="00BA5768" w:rsidRPr="00771279" w:rsidRDefault="00BA5768" w:rsidP="00BA5768">
      <w:pPr>
        <w:pStyle w:val="Paragrafoelenco"/>
      </w:pPr>
    </w:p>
    <w:p w14:paraId="616770CE" w14:textId="7D4EBB3B"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D62152">
        <w:t>il Dott. Emmi Fabio</w:t>
      </w:r>
      <w:r w:rsidRPr="00771279">
        <w:t>, Capo dell’Ufficio Contratti Logistica e Personale del DICMAPI, in possesso dei requisiti di legge e della professionalità adeguata alle funzioni da svolgere, Responsabile Unico del Procedimento (RUP);</w:t>
      </w:r>
    </w:p>
    <w:p w14:paraId="585F678D" w14:textId="77777777" w:rsidR="001F18C0" w:rsidRDefault="001F18C0" w:rsidP="001F18C0">
      <w:pPr>
        <w:pStyle w:val="Paragrafoelenco"/>
      </w:pPr>
    </w:p>
    <w:p w14:paraId="5F146875" w14:textId="1B386995"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475F74">
        <w:t xml:space="preserve"> </w:t>
      </w:r>
      <w:r w:rsidR="00FF06C0">
        <w:t>Di Natale F</w:t>
      </w:r>
      <w:r w:rsidR="00475F74">
        <w:t>.</w:t>
      </w:r>
      <w:r w:rsidRPr="008C0C9F">
        <w:t>,</w:t>
      </w:r>
      <w:r>
        <w:t xml:space="preserve"> </w:t>
      </w:r>
      <w:r w:rsidRPr="00C13128">
        <w:t xml:space="preserve">docente in servizio presso il </w:t>
      </w:r>
      <w:r>
        <w:t>DICMAPI;</w:t>
      </w:r>
    </w:p>
    <w:p w14:paraId="4AEFBBF0" w14:textId="77777777" w:rsidR="00BA5768" w:rsidRPr="00BA5768" w:rsidRDefault="00BA5768" w:rsidP="002878E4">
      <w:pPr>
        <w:pStyle w:val="Corpotesto"/>
        <w:ind w:left="0" w:right="116"/>
        <w:rPr>
          <w:sz w:val="24"/>
          <w:szCs w:val="24"/>
          <w:lang w:val="it-IT"/>
        </w:rPr>
      </w:pPr>
    </w:p>
    <w:p w14:paraId="6A09C0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326FD92" w14:textId="77777777" w:rsidR="00BA5768" w:rsidRPr="00BA5768" w:rsidRDefault="00BA5768" w:rsidP="00BA5768">
      <w:pPr>
        <w:pStyle w:val="Corpotesto"/>
        <w:spacing w:line="252" w:lineRule="exact"/>
        <w:ind w:right="116"/>
        <w:jc w:val="both"/>
        <w:rPr>
          <w:sz w:val="24"/>
          <w:szCs w:val="24"/>
          <w:lang w:val="it-IT"/>
        </w:rPr>
      </w:pPr>
    </w:p>
    <w:p w14:paraId="59DA8ED2" w14:textId="77777777" w:rsidR="00BA5768" w:rsidRPr="00BA5768" w:rsidRDefault="00BA5768" w:rsidP="00BA5768">
      <w:pPr>
        <w:pStyle w:val="Corpotesto"/>
        <w:spacing w:line="252" w:lineRule="exact"/>
        <w:ind w:right="116"/>
        <w:jc w:val="both"/>
        <w:rPr>
          <w:lang w:val="it-IT"/>
        </w:rPr>
      </w:pPr>
    </w:p>
    <w:p w14:paraId="30A604C0" w14:textId="77777777" w:rsidR="00BA5768" w:rsidRPr="00BA5768" w:rsidRDefault="00BA5768" w:rsidP="00BA5768">
      <w:pPr>
        <w:pStyle w:val="Corpotesto"/>
        <w:spacing w:line="252" w:lineRule="exact"/>
        <w:ind w:left="0" w:right="116"/>
        <w:jc w:val="both"/>
        <w:rPr>
          <w:lang w:val="it-IT"/>
        </w:rPr>
      </w:pPr>
    </w:p>
    <w:p w14:paraId="6C111A41" w14:textId="77777777" w:rsidR="00BA5768" w:rsidRPr="00BA5768" w:rsidRDefault="00BA5768" w:rsidP="00BA5768">
      <w:pPr>
        <w:pStyle w:val="Corpotesto"/>
        <w:spacing w:line="252" w:lineRule="exact"/>
        <w:ind w:right="116"/>
        <w:jc w:val="both"/>
        <w:rPr>
          <w:lang w:val="it-IT"/>
        </w:rPr>
      </w:pPr>
    </w:p>
    <w:p w14:paraId="67292E04" w14:textId="77777777" w:rsidR="00BA5768" w:rsidRPr="00BA5768" w:rsidRDefault="00BA5768" w:rsidP="00BA5768">
      <w:pPr>
        <w:pStyle w:val="Corpotesto"/>
        <w:spacing w:line="252" w:lineRule="exact"/>
        <w:ind w:right="116"/>
        <w:jc w:val="both"/>
        <w:rPr>
          <w:lang w:val="it-IT"/>
        </w:rPr>
      </w:pPr>
    </w:p>
    <w:p w14:paraId="31D739C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8D05778"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BB857B4" w14:textId="77777777" w:rsidR="00BA5768" w:rsidRDefault="00BA5768" w:rsidP="00BA5768">
      <w:pPr>
        <w:jc w:val="both"/>
      </w:pPr>
      <w:r>
        <w:t xml:space="preserve"> </w:t>
      </w:r>
    </w:p>
    <w:p w14:paraId="4A098EAC" w14:textId="77777777" w:rsidR="00BA5768" w:rsidRDefault="00BA5768" w:rsidP="00170792"/>
    <w:p w14:paraId="6BB3471B" w14:textId="77777777" w:rsidR="00170792" w:rsidRDefault="00170792" w:rsidP="00170792"/>
    <w:p w14:paraId="592F22B3" w14:textId="7FF4ABA6"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09A36" w14:textId="77777777" w:rsidR="00336BA1" w:rsidRDefault="00336BA1" w:rsidP="0021573F">
      <w:r>
        <w:separator/>
      </w:r>
    </w:p>
  </w:endnote>
  <w:endnote w:type="continuationSeparator" w:id="0">
    <w:p w14:paraId="1228AE01" w14:textId="77777777" w:rsidR="00336BA1" w:rsidRDefault="00336BA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F5D0B" w14:textId="77777777" w:rsidR="00336BA1" w:rsidRDefault="00336BA1" w:rsidP="0021573F">
      <w:r>
        <w:separator/>
      </w:r>
    </w:p>
  </w:footnote>
  <w:footnote w:type="continuationSeparator" w:id="0">
    <w:p w14:paraId="4C5689DD" w14:textId="77777777" w:rsidR="00336BA1" w:rsidRDefault="00336BA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D17BA" w14:textId="77777777" w:rsidR="0021573F" w:rsidRDefault="0021573F">
    <w:pPr>
      <w:pStyle w:val="Intestazione"/>
    </w:pPr>
    <w:r>
      <w:rPr>
        <w:noProof/>
      </w:rPr>
      <w:drawing>
        <wp:inline distT="0" distB="0" distL="0" distR="0" wp14:anchorId="3F086599" wp14:editId="402E640A">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F4412E9"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1065"/>
    <w:rsid w:val="000D7296"/>
    <w:rsid w:val="000E4B89"/>
    <w:rsid w:val="000F3521"/>
    <w:rsid w:val="00102010"/>
    <w:rsid w:val="001035CC"/>
    <w:rsid w:val="001043DA"/>
    <w:rsid w:val="001069C2"/>
    <w:rsid w:val="0011166C"/>
    <w:rsid w:val="00113247"/>
    <w:rsid w:val="00114B34"/>
    <w:rsid w:val="00117DCC"/>
    <w:rsid w:val="001248A7"/>
    <w:rsid w:val="0013115C"/>
    <w:rsid w:val="00134360"/>
    <w:rsid w:val="0013466E"/>
    <w:rsid w:val="001369B5"/>
    <w:rsid w:val="00142C43"/>
    <w:rsid w:val="00146098"/>
    <w:rsid w:val="00165C55"/>
    <w:rsid w:val="00170792"/>
    <w:rsid w:val="0017364A"/>
    <w:rsid w:val="001812E1"/>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049A"/>
    <w:rsid w:val="002226AE"/>
    <w:rsid w:val="00223704"/>
    <w:rsid w:val="0022737D"/>
    <w:rsid w:val="00227B4C"/>
    <w:rsid w:val="002419DD"/>
    <w:rsid w:val="00243F59"/>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6BA1"/>
    <w:rsid w:val="00337668"/>
    <w:rsid w:val="00343C4F"/>
    <w:rsid w:val="00366807"/>
    <w:rsid w:val="00373225"/>
    <w:rsid w:val="00384F47"/>
    <w:rsid w:val="00392414"/>
    <w:rsid w:val="003C1C28"/>
    <w:rsid w:val="003D7961"/>
    <w:rsid w:val="003E1CC6"/>
    <w:rsid w:val="003E6F2D"/>
    <w:rsid w:val="003E71D3"/>
    <w:rsid w:val="003F1F1E"/>
    <w:rsid w:val="003F42C9"/>
    <w:rsid w:val="003F6F83"/>
    <w:rsid w:val="003F7599"/>
    <w:rsid w:val="0040164A"/>
    <w:rsid w:val="004065FA"/>
    <w:rsid w:val="00421EB2"/>
    <w:rsid w:val="00425131"/>
    <w:rsid w:val="004275BC"/>
    <w:rsid w:val="0043633D"/>
    <w:rsid w:val="004373B0"/>
    <w:rsid w:val="00443D23"/>
    <w:rsid w:val="004538DC"/>
    <w:rsid w:val="00456890"/>
    <w:rsid w:val="0046317E"/>
    <w:rsid w:val="00472B2D"/>
    <w:rsid w:val="00475B4A"/>
    <w:rsid w:val="00475F74"/>
    <w:rsid w:val="00485C4D"/>
    <w:rsid w:val="00492710"/>
    <w:rsid w:val="004A060F"/>
    <w:rsid w:val="004A48A6"/>
    <w:rsid w:val="004A57D7"/>
    <w:rsid w:val="004A75A5"/>
    <w:rsid w:val="004B33F9"/>
    <w:rsid w:val="004B7904"/>
    <w:rsid w:val="004C06A0"/>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91EE5"/>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4384"/>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5B8D"/>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3DB"/>
    <w:rsid w:val="007B1DA0"/>
    <w:rsid w:val="007B6830"/>
    <w:rsid w:val="007C0EBC"/>
    <w:rsid w:val="007E54FC"/>
    <w:rsid w:val="007E5B58"/>
    <w:rsid w:val="007F22A9"/>
    <w:rsid w:val="007F5F73"/>
    <w:rsid w:val="0080264B"/>
    <w:rsid w:val="00812358"/>
    <w:rsid w:val="0082566A"/>
    <w:rsid w:val="0083084F"/>
    <w:rsid w:val="00837B9D"/>
    <w:rsid w:val="00840A58"/>
    <w:rsid w:val="008463C9"/>
    <w:rsid w:val="00853F2E"/>
    <w:rsid w:val="008656F9"/>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25E0"/>
    <w:rsid w:val="009B77A5"/>
    <w:rsid w:val="009C0F2A"/>
    <w:rsid w:val="009C1FAD"/>
    <w:rsid w:val="009D1D94"/>
    <w:rsid w:val="009D2AC6"/>
    <w:rsid w:val="009E00DE"/>
    <w:rsid w:val="009E14B4"/>
    <w:rsid w:val="009E4437"/>
    <w:rsid w:val="009E694E"/>
    <w:rsid w:val="009E6A81"/>
    <w:rsid w:val="009F07A7"/>
    <w:rsid w:val="00A02C33"/>
    <w:rsid w:val="00A05B69"/>
    <w:rsid w:val="00A06859"/>
    <w:rsid w:val="00A0752B"/>
    <w:rsid w:val="00A20265"/>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C5D9C"/>
    <w:rsid w:val="00BD542A"/>
    <w:rsid w:val="00BF3044"/>
    <w:rsid w:val="00C076C2"/>
    <w:rsid w:val="00C12EF8"/>
    <w:rsid w:val="00C168B7"/>
    <w:rsid w:val="00C263EB"/>
    <w:rsid w:val="00C269AD"/>
    <w:rsid w:val="00C328DF"/>
    <w:rsid w:val="00C32BB6"/>
    <w:rsid w:val="00C454FF"/>
    <w:rsid w:val="00C569B3"/>
    <w:rsid w:val="00C64C2E"/>
    <w:rsid w:val="00C718A9"/>
    <w:rsid w:val="00C847A2"/>
    <w:rsid w:val="00CA072B"/>
    <w:rsid w:val="00CB2B91"/>
    <w:rsid w:val="00CB4DDE"/>
    <w:rsid w:val="00CC55BF"/>
    <w:rsid w:val="00CC5F77"/>
    <w:rsid w:val="00CC7C57"/>
    <w:rsid w:val="00CD54EE"/>
    <w:rsid w:val="00CD671A"/>
    <w:rsid w:val="00CE338A"/>
    <w:rsid w:val="00CF4B52"/>
    <w:rsid w:val="00D00636"/>
    <w:rsid w:val="00D00BC3"/>
    <w:rsid w:val="00D01C3D"/>
    <w:rsid w:val="00D1452A"/>
    <w:rsid w:val="00D23F0D"/>
    <w:rsid w:val="00D350AD"/>
    <w:rsid w:val="00D46925"/>
    <w:rsid w:val="00D53B71"/>
    <w:rsid w:val="00D57051"/>
    <w:rsid w:val="00D62152"/>
    <w:rsid w:val="00D663ED"/>
    <w:rsid w:val="00D77436"/>
    <w:rsid w:val="00D811C3"/>
    <w:rsid w:val="00D86745"/>
    <w:rsid w:val="00D86BEE"/>
    <w:rsid w:val="00D874F5"/>
    <w:rsid w:val="00DB7907"/>
    <w:rsid w:val="00DC5B2D"/>
    <w:rsid w:val="00DC6784"/>
    <w:rsid w:val="00DD0CCC"/>
    <w:rsid w:val="00DD65AD"/>
    <w:rsid w:val="00DE4255"/>
    <w:rsid w:val="00E070A0"/>
    <w:rsid w:val="00E11661"/>
    <w:rsid w:val="00E242B8"/>
    <w:rsid w:val="00E24A8C"/>
    <w:rsid w:val="00E25F7E"/>
    <w:rsid w:val="00E40D32"/>
    <w:rsid w:val="00E53449"/>
    <w:rsid w:val="00E54B1D"/>
    <w:rsid w:val="00E57C2C"/>
    <w:rsid w:val="00E622B5"/>
    <w:rsid w:val="00E63569"/>
    <w:rsid w:val="00E642FE"/>
    <w:rsid w:val="00E709AC"/>
    <w:rsid w:val="00E73549"/>
    <w:rsid w:val="00EA6C45"/>
    <w:rsid w:val="00EB3052"/>
    <w:rsid w:val="00EB3DAE"/>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6C0"/>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FC5369"/>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33490184">
      <w:bodyDiv w:val="1"/>
      <w:marLeft w:val="0"/>
      <w:marRight w:val="0"/>
      <w:marTop w:val="0"/>
      <w:marBottom w:val="0"/>
      <w:divBdr>
        <w:top w:val="none" w:sz="0" w:space="0" w:color="auto"/>
        <w:left w:val="none" w:sz="0" w:space="0" w:color="auto"/>
        <w:bottom w:val="none" w:sz="0" w:space="0" w:color="auto"/>
        <w:right w:val="none" w:sz="0" w:space="0" w:color="auto"/>
      </w:divBdr>
      <w:divsChild>
        <w:div w:id="171456324">
          <w:marLeft w:val="0"/>
          <w:marRight w:val="0"/>
          <w:marTop w:val="0"/>
          <w:marBottom w:val="0"/>
          <w:divBdr>
            <w:top w:val="none" w:sz="0" w:space="0" w:color="auto"/>
            <w:left w:val="none" w:sz="0" w:space="0" w:color="auto"/>
            <w:bottom w:val="none" w:sz="0" w:space="0" w:color="auto"/>
            <w:right w:val="none" w:sz="0" w:space="0" w:color="auto"/>
          </w:divBdr>
          <w:divsChild>
            <w:div w:id="681509718">
              <w:marLeft w:val="0"/>
              <w:marRight w:val="0"/>
              <w:marTop w:val="0"/>
              <w:marBottom w:val="0"/>
              <w:divBdr>
                <w:top w:val="none" w:sz="0" w:space="0" w:color="auto"/>
                <w:left w:val="none" w:sz="0" w:space="0" w:color="auto"/>
                <w:bottom w:val="none" w:sz="0" w:space="0" w:color="auto"/>
                <w:right w:val="none" w:sz="0" w:space="0" w:color="auto"/>
              </w:divBdr>
              <w:divsChild>
                <w:div w:id="104459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151549">
      <w:bodyDiv w:val="1"/>
      <w:marLeft w:val="0"/>
      <w:marRight w:val="0"/>
      <w:marTop w:val="0"/>
      <w:marBottom w:val="0"/>
      <w:divBdr>
        <w:top w:val="none" w:sz="0" w:space="0" w:color="auto"/>
        <w:left w:val="none" w:sz="0" w:space="0" w:color="auto"/>
        <w:bottom w:val="none" w:sz="0" w:space="0" w:color="auto"/>
        <w:right w:val="none" w:sz="0" w:space="0" w:color="auto"/>
      </w:divBdr>
    </w:div>
    <w:div w:id="927882060">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50263575">
      <w:bodyDiv w:val="1"/>
      <w:marLeft w:val="0"/>
      <w:marRight w:val="0"/>
      <w:marTop w:val="0"/>
      <w:marBottom w:val="0"/>
      <w:divBdr>
        <w:top w:val="none" w:sz="0" w:space="0" w:color="auto"/>
        <w:left w:val="none" w:sz="0" w:space="0" w:color="auto"/>
        <w:bottom w:val="none" w:sz="0" w:space="0" w:color="auto"/>
        <w:right w:val="none" w:sz="0" w:space="0" w:color="auto"/>
      </w:divBdr>
    </w:div>
    <w:div w:id="1574313000">
      <w:bodyDiv w:val="1"/>
      <w:marLeft w:val="0"/>
      <w:marRight w:val="0"/>
      <w:marTop w:val="0"/>
      <w:marBottom w:val="0"/>
      <w:divBdr>
        <w:top w:val="none" w:sz="0" w:space="0" w:color="auto"/>
        <w:left w:val="none" w:sz="0" w:space="0" w:color="auto"/>
        <w:bottom w:val="none" w:sz="0" w:space="0" w:color="auto"/>
        <w:right w:val="none" w:sz="0" w:space="0" w:color="auto"/>
      </w:divBdr>
      <w:divsChild>
        <w:div w:id="550271240">
          <w:marLeft w:val="0"/>
          <w:marRight w:val="0"/>
          <w:marTop w:val="0"/>
          <w:marBottom w:val="0"/>
          <w:divBdr>
            <w:top w:val="none" w:sz="0" w:space="0" w:color="auto"/>
            <w:left w:val="none" w:sz="0" w:space="0" w:color="auto"/>
            <w:bottom w:val="none" w:sz="0" w:space="0" w:color="auto"/>
            <w:right w:val="none" w:sz="0" w:space="0" w:color="auto"/>
          </w:divBdr>
          <w:divsChild>
            <w:div w:id="740904362">
              <w:marLeft w:val="0"/>
              <w:marRight w:val="0"/>
              <w:marTop w:val="0"/>
              <w:marBottom w:val="0"/>
              <w:divBdr>
                <w:top w:val="none" w:sz="0" w:space="0" w:color="auto"/>
                <w:left w:val="none" w:sz="0" w:space="0" w:color="auto"/>
                <w:bottom w:val="none" w:sz="0" w:space="0" w:color="auto"/>
                <w:right w:val="none" w:sz="0" w:space="0" w:color="auto"/>
              </w:divBdr>
              <w:divsChild>
                <w:div w:id="115136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567718">
      <w:bodyDiv w:val="1"/>
      <w:marLeft w:val="0"/>
      <w:marRight w:val="0"/>
      <w:marTop w:val="0"/>
      <w:marBottom w:val="0"/>
      <w:divBdr>
        <w:top w:val="none" w:sz="0" w:space="0" w:color="auto"/>
        <w:left w:val="none" w:sz="0" w:space="0" w:color="auto"/>
        <w:bottom w:val="none" w:sz="0" w:space="0" w:color="auto"/>
        <w:right w:val="none" w:sz="0" w:space="0" w:color="auto"/>
      </w:divBdr>
      <w:divsChild>
        <w:div w:id="1329555402">
          <w:marLeft w:val="0"/>
          <w:marRight w:val="0"/>
          <w:marTop w:val="0"/>
          <w:marBottom w:val="0"/>
          <w:divBdr>
            <w:top w:val="none" w:sz="0" w:space="0" w:color="auto"/>
            <w:left w:val="none" w:sz="0" w:space="0" w:color="auto"/>
            <w:bottom w:val="none" w:sz="0" w:space="0" w:color="auto"/>
            <w:right w:val="none" w:sz="0" w:space="0" w:color="auto"/>
          </w:divBdr>
          <w:divsChild>
            <w:div w:id="2824980">
              <w:marLeft w:val="0"/>
              <w:marRight w:val="0"/>
              <w:marTop w:val="0"/>
              <w:marBottom w:val="0"/>
              <w:divBdr>
                <w:top w:val="none" w:sz="0" w:space="0" w:color="auto"/>
                <w:left w:val="none" w:sz="0" w:space="0" w:color="auto"/>
                <w:bottom w:val="none" w:sz="0" w:space="0" w:color="auto"/>
                <w:right w:val="none" w:sz="0" w:space="0" w:color="auto"/>
              </w:divBdr>
              <w:divsChild>
                <w:div w:id="1883008154">
                  <w:marLeft w:val="0"/>
                  <w:marRight w:val="0"/>
                  <w:marTop w:val="0"/>
                  <w:marBottom w:val="0"/>
                  <w:divBdr>
                    <w:top w:val="none" w:sz="0" w:space="0" w:color="auto"/>
                    <w:left w:val="none" w:sz="0" w:space="0" w:color="auto"/>
                    <w:bottom w:val="none" w:sz="0" w:space="0" w:color="auto"/>
                    <w:right w:val="none" w:sz="0" w:space="0" w:color="auto"/>
                  </w:divBdr>
                  <w:divsChild>
                    <w:div w:id="11413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69441109">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4870837">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1558</TotalTime>
  <Pages>3</Pages>
  <Words>1065</Words>
  <Characters>6071</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212</cp:revision>
  <cp:lastPrinted>2021-11-15T15:24:00Z</cp:lastPrinted>
  <dcterms:created xsi:type="dcterms:W3CDTF">2017-02-27T10:19:00Z</dcterms:created>
  <dcterms:modified xsi:type="dcterms:W3CDTF">2021-12-06T16:16:00Z</dcterms:modified>
</cp:coreProperties>
</file>