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1699" w14:textId="77777777" w:rsidR="00D461B3" w:rsidRDefault="00D461B3">
      <w:pPr>
        <w:spacing w:before="70" w:after="70" w:line="240" w:lineRule="exact"/>
        <w:rPr>
          <w:sz w:val="19"/>
          <w:szCs w:val="19"/>
        </w:rPr>
      </w:pPr>
    </w:p>
    <w:p w14:paraId="7AFBD71A" w14:textId="77777777" w:rsidR="009F3667" w:rsidRPr="004763D3" w:rsidRDefault="009F3667" w:rsidP="009F3667">
      <w:pPr>
        <w:tabs>
          <w:tab w:val="left" w:pos="3221"/>
        </w:tabs>
        <w:kinsoku w:val="0"/>
        <w:overflowPunct w:val="0"/>
        <w:spacing w:before="1"/>
        <w:jc w:val="both"/>
        <w:rPr>
          <w:rFonts w:ascii="Times New Roman" w:hAnsi="Times New Roman" w:cs="Times New Roman"/>
          <w:bCs/>
        </w:rPr>
      </w:pPr>
    </w:p>
    <w:p w14:paraId="2A77F376" w14:textId="3A409387" w:rsidR="009F3667" w:rsidRPr="004763D3" w:rsidRDefault="009F3667" w:rsidP="007A75D5">
      <w:pPr>
        <w:tabs>
          <w:tab w:val="left" w:pos="3221"/>
        </w:tabs>
        <w:kinsoku w:val="0"/>
        <w:overflowPunct w:val="0"/>
        <w:spacing w:before="1"/>
        <w:jc w:val="both"/>
        <w:rPr>
          <w:rFonts w:ascii="Times New Roman" w:hAnsi="Times New Roman" w:cs="Times New Roman"/>
          <w:b/>
          <w:bCs/>
        </w:rPr>
      </w:pPr>
      <w:r w:rsidRPr="004763D3">
        <w:rPr>
          <w:rFonts w:ascii="Times New Roman" w:hAnsi="Times New Roman" w:cs="Times New Roman"/>
          <w:bCs/>
        </w:rPr>
        <w:t xml:space="preserve">                                                    </w:t>
      </w:r>
      <w:r w:rsidR="00EE537F">
        <w:rPr>
          <w:rFonts w:ascii="Times New Roman" w:hAnsi="Times New Roman" w:cs="Times New Roman"/>
          <w:b/>
          <w:bCs/>
        </w:rPr>
        <w:t xml:space="preserve">DETERMINA A CONTRARRE </w:t>
      </w:r>
      <w:r w:rsidR="007D1A9F">
        <w:rPr>
          <w:rFonts w:ascii="Times New Roman" w:hAnsi="Times New Roman" w:cs="Times New Roman"/>
          <w:b/>
          <w:bCs/>
        </w:rPr>
        <w:t>N</w:t>
      </w:r>
      <w:r w:rsidR="00EE537F">
        <w:rPr>
          <w:rFonts w:ascii="Times New Roman" w:hAnsi="Times New Roman" w:cs="Times New Roman"/>
          <w:b/>
          <w:bCs/>
        </w:rPr>
        <w:t xml:space="preserve">. </w:t>
      </w:r>
      <w:r w:rsidR="0071417B">
        <w:rPr>
          <w:rFonts w:ascii="Times New Roman" w:hAnsi="Times New Roman" w:cs="Times New Roman"/>
          <w:b/>
          <w:bCs/>
        </w:rPr>
        <w:t>3</w:t>
      </w:r>
      <w:r w:rsidR="00200BB7">
        <w:rPr>
          <w:rFonts w:ascii="Times New Roman" w:hAnsi="Times New Roman" w:cs="Times New Roman"/>
          <w:b/>
          <w:bCs/>
        </w:rPr>
        <w:t>0</w:t>
      </w:r>
      <w:r w:rsidR="00EE537F">
        <w:rPr>
          <w:rFonts w:ascii="Times New Roman" w:hAnsi="Times New Roman" w:cs="Times New Roman"/>
          <w:b/>
          <w:bCs/>
        </w:rPr>
        <w:t xml:space="preserve">/AS del </w:t>
      </w:r>
      <w:r w:rsidR="007D1A9F">
        <w:rPr>
          <w:rFonts w:ascii="Times New Roman" w:hAnsi="Times New Roman" w:cs="Times New Roman"/>
          <w:b/>
          <w:bCs/>
        </w:rPr>
        <w:t>1</w:t>
      </w:r>
      <w:r w:rsidR="0071417B">
        <w:rPr>
          <w:rFonts w:ascii="Times New Roman" w:hAnsi="Times New Roman" w:cs="Times New Roman"/>
          <w:b/>
          <w:bCs/>
        </w:rPr>
        <w:t>6</w:t>
      </w:r>
      <w:r w:rsidR="00EE537F">
        <w:rPr>
          <w:rFonts w:ascii="Times New Roman" w:hAnsi="Times New Roman" w:cs="Times New Roman"/>
          <w:b/>
          <w:bCs/>
        </w:rPr>
        <w:t>/</w:t>
      </w:r>
      <w:r w:rsidR="0071417B">
        <w:rPr>
          <w:rFonts w:ascii="Times New Roman" w:hAnsi="Times New Roman" w:cs="Times New Roman"/>
          <w:b/>
          <w:bCs/>
        </w:rPr>
        <w:t>02</w:t>
      </w:r>
      <w:r w:rsidRPr="004763D3">
        <w:rPr>
          <w:rFonts w:ascii="Times New Roman" w:hAnsi="Times New Roman" w:cs="Times New Roman"/>
          <w:b/>
          <w:bCs/>
        </w:rPr>
        <w:t>/20</w:t>
      </w:r>
      <w:r w:rsidR="007D1A9F">
        <w:rPr>
          <w:rFonts w:ascii="Times New Roman" w:hAnsi="Times New Roman" w:cs="Times New Roman"/>
          <w:b/>
          <w:bCs/>
        </w:rPr>
        <w:t>2</w:t>
      </w:r>
      <w:r w:rsidR="0071417B">
        <w:rPr>
          <w:rFonts w:ascii="Times New Roman" w:hAnsi="Times New Roman" w:cs="Times New Roman"/>
          <w:b/>
          <w:bCs/>
        </w:rPr>
        <w:t>1</w:t>
      </w:r>
    </w:p>
    <w:p w14:paraId="56C3C8D0" w14:textId="77777777" w:rsidR="009F3667" w:rsidRPr="004763D3" w:rsidRDefault="009F3667">
      <w:pPr>
        <w:rPr>
          <w:rFonts w:ascii="Times New Roman" w:hAnsi="Times New Roman" w:cs="Times New Roman"/>
          <w:b/>
        </w:rPr>
      </w:pPr>
    </w:p>
    <w:p w14:paraId="2FFBB053" w14:textId="77777777" w:rsidR="009F3667" w:rsidRPr="004763D3" w:rsidRDefault="009F3667">
      <w:pPr>
        <w:rPr>
          <w:rFonts w:ascii="Times New Roman" w:hAnsi="Times New Roman" w:cs="Times New Roman"/>
          <w:b/>
        </w:rPr>
        <w:sectPr w:rsidR="009F3667" w:rsidRPr="004763D3">
          <w:pgSz w:w="11900" w:h="16840"/>
          <w:pgMar w:top="1433" w:right="0" w:bottom="1227" w:left="0" w:header="0" w:footer="3" w:gutter="0"/>
          <w:cols w:space="720"/>
          <w:noEndnote/>
          <w:docGrid w:linePitch="360"/>
        </w:sectPr>
      </w:pPr>
    </w:p>
    <w:p w14:paraId="65A8350B" w14:textId="2CCF99D9" w:rsidR="00D461B3" w:rsidRPr="004763D3" w:rsidRDefault="00DB27EA" w:rsidP="00DC6899">
      <w:pPr>
        <w:pStyle w:val="Bodytext20"/>
        <w:shd w:val="clear" w:color="auto" w:fill="auto"/>
        <w:ind w:left="1560"/>
        <w:rPr>
          <w:sz w:val="24"/>
          <w:szCs w:val="24"/>
        </w:rPr>
      </w:pPr>
      <w:r w:rsidRPr="004763D3">
        <w:rPr>
          <w:b/>
          <w:sz w:val="24"/>
          <w:szCs w:val="24"/>
        </w:rPr>
        <w:t>OGGETTO</w:t>
      </w:r>
      <w:r w:rsidRPr="004763D3">
        <w:rPr>
          <w:sz w:val="24"/>
          <w:szCs w:val="24"/>
        </w:rPr>
        <w:t xml:space="preserve">: Affidamento diretto ex art.36, comma 2, </w:t>
      </w:r>
      <w:proofErr w:type="spellStart"/>
      <w:r w:rsidRPr="004763D3">
        <w:rPr>
          <w:sz w:val="24"/>
          <w:szCs w:val="24"/>
        </w:rPr>
        <w:t>lett.a</w:t>
      </w:r>
      <w:proofErr w:type="spellEnd"/>
      <w:r w:rsidRPr="004763D3">
        <w:rPr>
          <w:sz w:val="24"/>
          <w:szCs w:val="24"/>
        </w:rPr>
        <w:t>) del D. Lgs. 50/2016, per un</w:t>
      </w:r>
      <w:r w:rsidR="00DC6899" w:rsidRPr="004763D3">
        <w:rPr>
          <w:sz w:val="24"/>
          <w:szCs w:val="24"/>
        </w:rPr>
        <w:t xml:space="preserve"> </w:t>
      </w:r>
      <w:r w:rsidRPr="004763D3">
        <w:rPr>
          <w:sz w:val="24"/>
          <w:szCs w:val="24"/>
        </w:rPr>
        <w:t>importo pari</w:t>
      </w:r>
      <w:r w:rsidR="00EE537F">
        <w:rPr>
          <w:sz w:val="24"/>
          <w:szCs w:val="24"/>
        </w:rPr>
        <w:t xml:space="preserve"> ad </w:t>
      </w:r>
      <w:r w:rsidR="0071417B">
        <w:rPr>
          <w:sz w:val="24"/>
          <w:szCs w:val="24"/>
        </w:rPr>
        <w:t>euro</w:t>
      </w:r>
      <w:r w:rsidR="00EE537F">
        <w:rPr>
          <w:sz w:val="24"/>
          <w:szCs w:val="24"/>
        </w:rPr>
        <w:t xml:space="preserve"> </w:t>
      </w:r>
      <w:r w:rsidR="0071417B">
        <w:rPr>
          <w:sz w:val="24"/>
          <w:szCs w:val="24"/>
        </w:rPr>
        <w:t>132,</w:t>
      </w:r>
      <w:proofErr w:type="gramStart"/>
      <w:r w:rsidR="0071417B">
        <w:rPr>
          <w:sz w:val="24"/>
          <w:szCs w:val="24"/>
        </w:rPr>
        <w:t xml:space="preserve">80 </w:t>
      </w:r>
      <w:r w:rsidR="00DC6899" w:rsidRPr="004763D3">
        <w:rPr>
          <w:sz w:val="24"/>
          <w:szCs w:val="24"/>
        </w:rPr>
        <w:t xml:space="preserve"> </w:t>
      </w:r>
      <w:r w:rsidRPr="004763D3">
        <w:rPr>
          <w:sz w:val="24"/>
          <w:szCs w:val="24"/>
        </w:rPr>
        <w:t>a</w:t>
      </w:r>
      <w:proofErr w:type="gramEnd"/>
      <w:r w:rsidRPr="004763D3">
        <w:rPr>
          <w:sz w:val="24"/>
          <w:szCs w:val="24"/>
        </w:rPr>
        <w:t xml:space="preserve"> seguito di indagine di mercato per l’acquisizione dei migliori</w:t>
      </w:r>
      <w:r w:rsidR="006B4D7F" w:rsidRPr="004763D3">
        <w:rPr>
          <w:sz w:val="24"/>
          <w:szCs w:val="24"/>
        </w:rPr>
        <w:t xml:space="preserve"> </w:t>
      </w:r>
      <w:r w:rsidR="009F3667" w:rsidRPr="004763D3">
        <w:rPr>
          <w:sz w:val="24"/>
          <w:szCs w:val="24"/>
        </w:rPr>
        <w:t xml:space="preserve">preventivi per la fornitura </w:t>
      </w:r>
      <w:r w:rsidR="00011227" w:rsidRPr="004763D3">
        <w:rPr>
          <w:b/>
          <w:sz w:val="24"/>
          <w:szCs w:val="24"/>
        </w:rPr>
        <w:t>di</w:t>
      </w:r>
      <w:r w:rsidR="0071417B">
        <w:rPr>
          <w:b/>
          <w:sz w:val="24"/>
          <w:szCs w:val="24"/>
        </w:rPr>
        <w:t xml:space="preserve"> AZOTO LIQUIDO </w:t>
      </w:r>
      <w:r w:rsidRPr="004763D3">
        <w:rPr>
          <w:sz w:val="24"/>
          <w:szCs w:val="24"/>
        </w:rPr>
        <w:t>con utilizzo del Mercato Elettronico della</w:t>
      </w:r>
      <w:r w:rsidR="009F3667" w:rsidRPr="004763D3">
        <w:rPr>
          <w:sz w:val="24"/>
          <w:szCs w:val="24"/>
        </w:rPr>
        <w:t xml:space="preserve"> Pubblica Amministrazione.</w:t>
      </w:r>
    </w:p>
    <w:p w14:paraId="26154E86" w14:textId="77777777" w:rsidR="00DC6899" w:rsidRPr="004763D3" w:rsidRDefault="00DC6899" w:rsidP="00710601">
      <w:pPr>
        <w:pStyle w:val="Bodytext20"/>
        <w:shd w:val="clear" w:color="auto" w:fill="auto"/>
        <w:ind w:firstLine="0"/>
        <w:rPr>
          <w:sz w:val="24"/>
          <w:szCs w:val="24"/>
        </w:rPr>
      </w:pPr>
    </w:p>
    <w:p w14:paraId="1A72202F" w14:textId="77777777" w:rsidR="009F3667" w:rsidRPr="004763D3" w:rsidRDefault="009F3667">
      <w:pPr>
        <w:pStyle w:val="Bodytext20"/>
        <w:shd w:val="clear" w:color="auto" w:fill="auto"/>
        <w:ind w:left="1300" w:firstLine="0"/>
        <w:rPr>
          <w:sz w:val="24"/>
          <w:szCs w:val="24"/>
        </w:rPr>
      </w:pPr>
    </w:p>
    <w:p w14:paraId="44B0297A" w14:textId="2D5D0D39" w:rsidR="00D461B3" w:rsidRPr="004763D3" w:rsidRDefault="009F3667" w:rsidP="00710601">
      <w:pPr>
        <w:pStyle w:val="Bodytext20"/>
        <w:shd w:val="clear" w:color="auto" w:fill="auto"/>
        <w:spacing w:after="220"/>
        <w:ind w:firstLine="0"/>
        <w:rPr>
          <w:sz w:val="24"/>
          <w:szCs w:val="24"/>
        </w:rPr>
      </w:pPr>
      <w:r w:rsidRPr="004763D3">
        <w:rPr>
          <w:b/>
          <w:sz w:val="24"/>
          <w:szCs w:val="24"/>
        </w:rPr>
        <w:t>CODICE CIG</w:t>
      </w:r>
      <w:r w:rsidR="00EE537F">
        <w:rPr>
          <w:sz w:val="24"/>
          <w:szCs w:val="24"/>
        </w:rPr>
        <w:t>.: Z</w:t>
      </w:r>
      <w:r w:rsidR="0071417B">
        <w:rPr>
          <w:sz w:val="24"/>
          <w:szCs w:val="24"/>
        </w:rPr>
        <w:t>66530AACD5</w:t>
      </w:r>
    </w:p>
    <w:p w14:paraId="35340613" w14:textId="77777777" w:rsidR="009F3667" w:rsidRPr="004763D3" w:rsidRDefault="009F3667" w:rsidP="009F3667">
      <w:pPr>
        <w:spacing w:before="72"/>
        <w:jc w:val="center"/>
        <w:rPr>
          <w:rFonts w:ascii="Times New Roman" w:hAnsi="Times New Roman" w:cs="Times New Roman"/>
          <w:b/>
          <w:bCs/>
        </w:rPr>
      </w:pPr>
      <w:r w:rsidRPr="004763D3">
        <w:rPr>
          <w:rFonts w:ascii="Times New Roman" w:hAnsi="Times New Roman" w:cs="Times New Roman"/>
          <w:b/>
          <w:bCs/>
        </w:rPr>
        <w:t xml:space="preserve">IL </w:t>
      </w:r>
      <w:r w:rsidRPr="004763D3">
        <w:rPr>
          <w:rFonts w:ascii="Times New Roman" w:hAnsi="Times New Roman" w:cs="Times New Roman"/>
          <w:b/>
          <w:bCs/>
          <w:spacing w:val="-2"/>
        </w:rPr>
        <w:t>D</w:t>
      </w:r>
      <w:r w:rsidRPr="004763D3">
        <w:rPr>
          <w:rFonts w:ascii="Times New Roman" w:hAnsi="Times New Roman" w:cs="Times New Roman"/>
          <w:b/>
          <w:bCs/>
        </w:rPr>
        <w:t>IRETTORE</w:t>
      </w:r>
    </w:p>
    <w:p w14:paraId="27D9D37B" w14:textId="77777777" w:rsidR="00D461B3" w:rsidRPr="004763D3" w:rsidRDefault="00D461B3">
      <w:pPr>
        <w:pStyle w:val="Bodytext20"/>
        <w:shd w:val="clear" w:color="auto" w:fill="auto"/>
        <w:spacing w:after="211" w:line="220" w:lineRule="exact"/>
        <w:ind w:firstLine="0"/>
        <w:jc w:val="center"/>
        <w:rPr>
          <w:b/>
          <w:sz w:val="24"/>
          <w:szCs w:val="24"/>
        </w:rPr>
      </w:pPr>
    </w:p>
    <w:p w14:paraId="6A92E195" w14:textId="62F03AC4" w:rsidR="00D461B3" w:rsidRPr="004763D3" w:rsidRDefault="00DB27EA" w:rsidP="00DC6899">
      <w:pPr>
        <w:pStyle w:val="Bodytext20"/>
        <w:shd w:val="clear" w:color="auto" w:fill="auto"/>
        <w:tabs>
          <w:tab w:val="left" w:pos="1526"/>
        </w:tabs>
        <w:spacing w:line="254" w:lineRule="exact"/>
        <w:ind w:left="1560"/>
        <w:rPr>
          <w:sz w:val="24"/>
          <w:szCs w:val="24"/>
        </w:rPr>
      </w:pPr>
      <w:r w:rsidRPr="004763D3">
        <w:rPr>
          <w:b/>
          <w:sz w:val="24"/>
          <w:szCs w:val="24"/>
        </w:rPr>
        <w:t>VISTO</w:t>
      </w:r>
      <w:r w:rsidRPr="004763D3">
        <w:rPr>
          <w:sz w:val="24"/>
          <w:szCs w:val="24"/>
        </w:rPr>
        <w:tab/>
        <w:t>il decreto legislativo 18 aprile 2016, n. 50 e, in particolare, il comma 2 dell’art.32, il quale</w:t>
      </w:r>
      <w:r w:rsidR="00DC6899" w:rsidRPr="004763D3">
        <w:rPr>
          <w:sz w:val="24"/>
          <w:szCs w:val="24"/>
        </w:rPr>
        <w:t xml:space="preserve"> </w:t>
      </w:r>
      <w:r w:rsidRPr="004763D3">
        <w:rPr>
          <w:sz w:val="24"/>
          <w:szCs w:val="24"/>
        </w:rPr>
        <w:t>prevede che, prima dell’avvio delle procedure di affidamento dei contratti pubblici, le stazioni appalta</w:t>
      </w:r>
      <w:r w:rsidR="00EE30CE" w:rsidRPr="004763D3">
        <w:rPr>
          <w:sz w:val="24"/>
          <w:szCs w:val="24"/>
        </w:rPr>
        <w:t>nti, in conformità ai propri or</w:t>
      </w:r>
      <w:r w:rsidRPr="004763D3">
        <w:rPr>
          <w:sz w:val="24"/>
          <w:szCs w:val="24"/>
        </w:rPr>
        <w:t>d</w:t>
      </w:r>
      <w:r w:rsidR="00EE30CE" w:rsidRPr="004763D3">
        <w:rPr>
          <w:sz w:val="24"/>
          <w:szCs w:val="24"/>
        </w:rPr>
        <w:t>i</w:t>
      </w:r>
      <w:r w:rsidRPr="004763D3">
        <w:rPr>
          <w:sz w:val="24"/>
          <w:szCs w:val="24"/>
        </w:rPr>
        <w:t>namenti, decretino o determino di contrarre, individuando gli elementi essenziali del contratto e i criteri di selezione degli operatori economici e delle offerte;</w:t>
      </w:r>
    </w:p>
    <w:p w14:paraId="1FE51169" w14:textId="77777777" w:rsidR="00DC6899" w:rsidRPr="004763D3" w:rsidRDefault="00DC6899" w:rsidP="00DC6899">
      <w:pPr>
        <w:pStyle w:val="Bodytext20"/>
        <w:shd w:val="clear" w:color="auto" w:fill="auto"/>
        <w:tabs>
          <w:tab w:val="left" w:pos="1526"/>
        </w:tabs>
        <w:spacing w:line="254" w:lineRule="exact"/>
        <w:ind w:left="1560"/>
        <w:rPr>
          <w:sz w:val="24"/>
          <w:szCs w:val="24"/>
        </w:rPr>
      </w:pPr>
    </w:p>
    <w:p w14:paraId="31D99B6C" w14:textId="77777777" w:rsidR="00D461B3" w:rsidRPr="004763D3" w:rsidRDefault="00DB27EA">
      <w:pPr>
        <w:pStyle w:val="Bodytext20"/>
        <w:shd w:val="clear" w:color="auto" w:fill="auto"/>
        <w:spacing w:after="204"/>
        <w:ind w:left="1560"/>
        <w:rPr>
          <w:sz w:val="24"/>
          <w:szCs w:val="24"/>
        </w:rPr>
      </w:pPr>
      <w:r w:rsidRPr="004763D3">
        <w:rPr>
          <w:b/>
          <w:sz w:val="24"/>
          <w:szCs w:val="24"/>
        </w:rPr>
        <w:t>CONSIDERATO</w:t>
      </w:r>
      <w:r w:rsidRPr="004763D3">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42C5382" w14:textId="137BCD9B" w:rsidR="00D461B3" w:rsidRPr="004763D3" w:rsidRDefault="00DB27EA">
      <w:pPr>
        <w:pStyle w:val="Bodytext20"/>
        <w:shd w:val="clear" w:color="auto" w:fill="auto"/>
        <w:tabs>
          <w:tab w:val="left" w:leader="underscore" w:pos="9370"/>
        </w:tabs>
        <w:spacing w:after="214" w:line="220" w:lineRule="exact"/>
        <w:ind w:left="1560"/>
        <w:rPr>
          <w:sz w:val="24"/>
          <w:szCs w:val="24"/>
        </w:rPr>
      </w:pPr>
      <w:r w:rsidRPr="004763D3">
        <w:rPr>
          <w:b/>
          <w:sz w:val="24"/>
          <w:szCs w:val="24"/>
        </w:rPr>
        <w:t>PREMESSO</w:t>
      </w:r>
      <w:r w:rsidRPr="004763D3">
        <w:rPr>
          <w:sz w:val="24"/>
          <w:szCs w:val="24"/>
        </w:rPr>
        <w:t xml:space="preserve"> che si </w:t>
      </w:r>
      <w:r w:rsidR="009F3667" w:rsidRPr="004763D3">
        <w:rPr>
          <w:sz w:val="24"/>
          <w:szCs w:val="24"/>
        </w:rPr>
        <w:t xml:space="preserve">è reso necessario provvedere alla </w:t>
      </w:r>
      <w:r w:rsidRPr="004763D3">
        <w:rPr>
          <w:sz w:val="24"/>
          <w:szCs w:val="24"/>
        </w:rPr>
        <w:t>fornitura</w:t>
      </w:r>
      <w:r w:rsidR="009F3667" w:rsidRPr="004763D3">
        <w:rPr>
          <w:sz w:val="24"/>
          <w:szCs w:val="24"/>
        </w:rPr>
        <w:t xml:space="preserve"> di cui all’o</w:t>
      </w:r>
      <w:r w:rsidR="008D69EF" w:rsidRPr="004763D3">
        <w:rPr>
          <w:sz w:val="24"/>
          <w:szCs w:val="24"/>
        </w:rPr>
        <w:t xml:space="preserve">ggetto al fine del completamento </w:t>
      </w:r>
      <w:r w:rsidR="009F3667" w:rsidRPr="004763D3">
        <w:rPr>
          <w:sz w:val="24"/>
          <w:szCs w:val="24"/>
        </w:rPr>
        <w:t xml:space="preserve">della </w:t>
      </w:r>
      <w:r w:rsidR="00DC6899" w:rsidRPr="004763D3">
        <w:rPr>
          <w:sz w:val="24"/>
          <w:szCs w:val="24"/>
        </w:rPr>
        <w:t xml:space="preserve">ricerca in corso </w:t>
      </w:r>
      <w:r w:rsidR="008D69EF" w:rsidRPr="004763D3">
        <w:rPr>
          <w:sz w:val="24"/>
          <w:szCs w:val="24"/>
        </w:rPr>
        <w:t xml:space="preserve">si ha necessità di acquistare </w:t>
      </w:r>
      <w:r w:rsidR="00200BB7">
        <w:rPr>
          <w:sz w:val="24"/>
          <w:szCs w:val="24"/>
        </w:rPr>
        <w:t xml:space="preserve">AZOTO </w:t>
      </w:r>
      <w:r w:rsidR="0071417B">
        <w:rPr>
          <w:sz w:val="24"/>
          <w:szCs w:val="24"/>
        </w:rPr>
        <w:t xml:space="preserve">LIQUIDO </w:t>
      </w:r>
      <w:r w:rsidR="00200BB7">
        <w:rPr>
          <w:sz w:val="24"/>
          <w:szCs w:val="24"/>
        </w:rPr>
        <w:t>PER LABORATORIO</w:t>
      </w:r>
      <w:r w:rsidR="00DC6899" w:rsidRPr="004763D3">
        <w:rPr>
          <w:sz w:val="24"/>
          <w:szCs w:val="24"/>
        </w:rPr>
        <w:t>.</w:t>
      </w:r>
    </w:p>
    <w:p w14:paraId="338C4A77" w14:textId="77777777" w:rsidR="00D461B3" w:rsidRPr="004763D3" w:rsidRDefault="00DB27EA">
      <w:pPr>
        <w:pStyle w:val="Bodytext20"/>
        <w:shd w:val="clear" w:color="auto" w:fill="auto"/>
        <w:spacing w:after="176"/>
        <w:ind w:left="1560"/>
        <w:rPr>
          <w:sz w:val="24"/>
          <w:szCs w:val="24"/>
        </w:rPr>
      </w:pPr>
      <w:r w:rsidRPr="004763D3">
        <w:rPr>
          <w:b/>
          <w:sz w:val="24"/>
          <w:szCs w:val="24"/>
        </w:rPr>
        <w:t>CONSIDERATO</w:t>
      </w:r>
      <w:r w:rsidRPr="004763D3">
        <w:rPr>
          <w:sz w:val="24"/>
          <w:szCs w:val="24"/>
        </w:rPr>
        <w:t xml:space="preserve"> che tale </w:t>
      </w:r>
      <w:r w:rsidR="00902FB3" w:rsidRPr="004763D3">
        <w:rPr>
          <w:sz w:val="24"/>
          <w:szCs w:val="24"/>
        </w:rPr>
        <w:t xml:space="preserve">fornitura </w:t>
      </w:r>
      <w:r w:rsidRPr="004763D3">
        <w:rPr>
          <w:sz w:val="24"/>
          <w:szCs w:val="24"/>
        </w:rPr>
        <w:t>non rientra tra i beni e servizi elencati nell’art.1 del DPCM 24 dicembre 2015;</w:t>
      </w:r>
    </w:p>
    <w:p w14:paraId="28117F77"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w:t>
      </w:r>
      <w:r w:rsidR="00FB3817" w:rsidRPr="004763D3">
        <w:rPr>
          <w:sz w:val="24"/>
          <w:szCs w:val="24"/>
        </w:rPr>
        <w:t xml:space="preserve">la fornitura </w:t>
      </w:r>
      <w:r w:rsidRPr="004763D3">
        <w:rPr>
          <w:sz w:val="24"/>
          <w:szCs w:val="24"/>
        </w:rPr>
        <w:t>in oggetto non è presente nelle Convenzioni Consip attive ma è presente sul Mercato Elettronico della Pubblica Amministrazione;</w:t>
      </w:r>
    </w:p>
    <w:p w14:paraId="4253AF9A" w14:textId="77777777" w:rsidR="00D461B3" w:rsidRPr="004763D3" w:rsidRDefault="00DB27EA">
      <w:pPr>
        <w:pStyle w:val="Bodytext30"/>
        <w:shd w:val="clear" w:color="auto" w:fill="auto"/>
        <w:spacing w:before="0"/>
        <w:ind w:left="1560"/>
        <w:rPr>
          <w:sz w:val="24"/>
          <w:szCs w:val="24"/>
        </w:rPr>
      </w:pPr>
      <w:r w:rsidRPr="004763D3">
        <w:rPr>
          <w:rStyle w:val="Bodytext3NotItalic"/>
          <w:b/>
          <w:sz w:val="24"/>
          <w:szCs w:val="24"/>
        </w:rPr>
        <w:t>CONSIDER</w:t>
      </w:r>
      <w:r w:rsidR="0068332C" w:rsidRPr="004763D3">
        <w:rPr>
          <w:rStyle w:val="Bodytext3NotItalic"/>
          <w:b/>
          <w:sz w:val="24"/>
          <w:szCs w:val="24"/>
        </w:rPr>
        <w:t>ATO</w:t>
      </w:r>
      <w:r w:rsidR="0068332C" w:rsidRPr="004763D3">
        <w:rPr>
          <w:rStyle w:val="Bodytext3NotItalic"/>
          <w:sz w:val="24"/>
          <w:szCs w:val="24"/>
        </w:rPr>
        <w:t xml:space="preserve"> che si è proceduto mediante</w:t>
      </w:r>
      <w:r w:rsidRPr="004763D3">
        <w:rPr>
          <w:sz w:val="24"/>
          <w:szCs w:val="24"/>
        </w:rPr>
        <w:t>:</w:t>
      </w:r>
    </w:p>
    <w:p w14:paraId="1F8489B4" w14:textId="77777777" w:rsidR="00D461B3" w:rsidRPr="004763D3" w:rsidRDefault="00DB27EA">
      <w:pPr>
        <w:pStyle w:val="Bodytext20"/>
        <w:numPr>
          <w:ilvl w:val="0"/>
          <w:numId w:val="1"/>
        </w:numPr>
        <w:shd w:val="clear" w:color="auto" w:fill="auto"/>
        <w:tabs>
          <w:tab w:val="left" w:pos="2282"/>
        </w:tabs>
        <w:ind w:left="2280" w:hanging="360"/>
        <w:rPr>
          <w:sz w:val="24"/>
          <w:szCs w:val="24"/>
        </w:rPr>
      </w:pPr>
      <w:r w:rsidRPr="004763D3">
        <w:rPr>
          <w:sz w:val="24"/>
          <w:szCs w:val="24"/>
        </w:rPr>
        <w:t>Comparazione sulla base della vetrin</w:t>
      </w:r>
      <w:r w:rsidR="0068332C" w:rsidRPr="004763D3">
        <w:rPr>
          <w:sz w:val="24"/>
          <w:szCs w:val="24"/>
        </w:rPr>
        <w:t>a della specifica categoria mer</w:t>
      </w:r>
      <w:r w:rsidRPr="004763D3">
        <w:rPr>
          <w:sz w:val="24"/>
          <w:szCs w:val="24"/>
        </w:rPr>
        <w:t xml:space="preserve">ceologica presente sul </w:t>
      </w:r>
      <w:proofErr w:type="spellStart"/>
      <w:r w:rsidRPr="004763D3">
        <w:rPr>
          <w:sz w:val="24"/>
          <w:szCs w:val="24"/>
        </w:rPr>
        <w:t>MePa</w:t>
      </w:r>
      <w:proofErr w:type="spellEnd"/>
      <w:r w:rsidRPr="004763D3">
        <w:rPr>
          <w:sz w:val="24"/>
          <w:szCs w:val="24"/>
        </w:rPr>
        <w:t xml:space="preserve"> finalizzata all’Ordine Di</w:t>
      </w:r>
      <w:r w:rsidR="0068332C" w:rsidRPr="004763D3">
        <w:rPr>
          <w:sz w:val="24"/>
          <w:szCs w:val="24"/>
        </w:rPr>
        <w:t>retto di Acquisto (ODA).</w:t>
      </w:r>
    </w:p>
    <w:p w14:paraId="3AA3814D" w14:textId="77777777" w:rsidR="0068332C" w:rsidRPr="004763D3" w:rsidRDefault="0068332C">
      <w:pPr>
        <w:pStyle w:val="Bodytext20"/>
        <w:shd w:val="clear" w:color="auto" w:fill="auto"/>
        <w:spacing w:after="180"/>
        <w:ind w:left="1440" w:hanging="1440"/>
        <w:rPr>
          <w:b/>
          <w:sz w:val="24"/>
          <w:szCs w:val="24"/>
        </w:rPr>
      </w:pPr>
    </w:p>
    <w:p w14:paraId="2DA448AE" w14:textId="77777777" w:rsidR="00D461B3" w:rsidRPr="004763D3" w:rsidRDefault="00DB27EA">
      <w:pPr>
        <w:pStyle w:val="Bodytext20"/>
        <w:shd w:val="clear" w:color="auto" w:fill="auto"/>
        <w:spacing w:after="180"/>
        <w:ind w:left="1440" w:hanging="1440"/>
        <w:rPr>
          <w:sz w:val="24"/>
          <w:szCs w:val="24"/>
        </w:rPr>
      </w:pPr>
      <w:r w:rsidRPr="004763D3">
        <w:rPr>
          <w:b/>
          <w:sz w:val="24"/>
          <w:szCs w:val="24"/>
        </w:rPr>
        <w:t>DATO ATTO</w:t>
      </w:r>
      <w:r w:rsidRPr="004763D3">
        <w:rPr>
          <w:sz w:val="24"/>
          <w:szCs w:val="24"/>
        </w:rPr>
        <w:t xml:space="preserve"> che si è proceduto nel rispetto dei principi di cui all’articolo 30 comma 1, del D. Lgs. 50/2016 e </w:t>
      </w:r>
      <w:proofErr w:type="spellStart"/>
      <w:r w:rsidRPr="004763D3">
        <w:rPr>
          <w:sz w:val="24"/>
          <w:szCs w:val="24"/>
        </w:rPr>
        <w:t>s.m.i</w:t>
      </w:r>
      <w:proofErr w:type="spellEnd"/>
      <w:r w:rsidRPr="004763D3">
        <w:rPr>
          <w:sz w:val="24"/>
          <w:szCs w:val="24"/>
        </w:rPr>
        <w:t xml:space="preserve"> con particolare riguardo all’economicità, alla concorrenza, alla rotazione, e al divieto di artificioso frazionamento della spesa, nonché del principio di cui all’art.34, 42 del D. Lgs.50/2016;</w:t>
      </w:r>
    </w:p>
    <w:p w14:paraId="12850FA9" w14:textId="77777777" w:rsidR="002F3B92" w:rsidRPr="004763D3" w:rsidRDefault="002F3B92" w:rsidP="00EE537F">
      <w:pPr>
        <w:pStyle w:val="Bodytext20"/>
        <w:shd w:val="clear" w:color="auto" w:fill="auto"/>
        <w:ind w:firstLine="0"/>
        <w:rPr>
          <w:b/>
          <w:sz w:val="24"/>
          <w:szCs w:val="24"/>
        </w:rPr>
      </w:pPr>
    </w:p>
    <w:p w14:paraId="15B66EB5" w14:textId="77777777" w:rsidR="00D461B3" w:rsidRPr="004763D3" w:rsidRDefault="00DB27EA" w:rsidP="00EE30CE">
      <w:pPr>
        <w:pStyle w:val="Bodytext20"/>
        <w:shd w:val="clear" w:color="auto" w:fill="auto"/>
        <w:ind w:left="1440" w:hanging="1440"/>
        <w:rPr>
          <w:rStyle w:val="Bodytext2Italic"/>
          <w:sz w:val="24"/>
          <w:szCs w:val="24"/>
        </w:rPr>
      </w:pPr>
      <w:r w:rsidRPr="004763D3">
        <w:rPr>
          <w:b/>
          <w:sz w:val="24"/>
          <w:szCs w:val="24"/>
        </w:rPr>
        <w:t>CONSIDERATO</w:t>
      </w:r>
      <w:r w:rsidRPr="004763D3">
        <w:rPr>
          <w:sz w:val="24"/>
          <w:szCs w:val="24"/>
        </w:rPr>
        <w:t xml:space="preserve"> che l’affidamento di cui trattasi è avvenuto con il criterio del minor prezzo, ai sensi dell’art.95, comma 4, </w:t>
      </w:r>
      <w:proofErr w:type="spellStart"/>
      <w:r w:rsidRPr="004763D3">
        <w:rPr>
          <w:sz w:val="24"/>
          <w:szCs w:val="24"/>
        </w:rPr>
        <w:t>lett.c</w:t>
      </w:r>
      <w:proofErr w:type="spellEnd"/>
      <w:r w:rsidRPr="004763D3">
        <w:rPr>
          <w:sz w:val="24"/>
          <w:szCs w:val="24"/>
        </w:rPr>
        <w:t>), t</w:t>
      </w:r>
      <w:r w:rsidR="0068332C" w:rsidRPr="004763D3">
        <w:rPr>
          <w:sz w:val="24"/>
          <w:szCs w:val="24"/>
        </w:rPr>
        <w:t>rattandosi di fornitura</w:t>
      </w:r>
      <w:r w:rsidRPr="004763D3">
        <w:rPr>
          <w:sz w:val="24"/>
          <w:szCs w:val="24"/>
        </w:rPr>
        <w:t xml:space="preserve"> di importo inferiore a 40.000,00 euro </w:t>
      </w:r>
    </w:p>
    <w:p w14:paraId="12C1E4F5" w14:textId="77777777" w:rsidR="00EE30CE" w:rsidRPr="004763D3" w:rsidRDefault="00EE30CE" w:rsidP="00EE30CE">
      <w:pPr>
        <w:pStyle w:val="Bodytext20"/>
        <w:shd w:val="clear" w:color="auto" w:fill="auto"/>
        <w:ind w:left="1440" w:hanging="1440"/>
        <w:rPr>
          <w:sz w:val="24"/>
          <w:szCs w:val="24"/>
        </w:rPr>
      </w:pPr>
    </w:p>
    <w:p w14:paraId="33793E42" w14:textId="77777777" w:rsidR="00D461B3" w:rsidRPr="004763D3" w:rsidRDefault="00DB27EA">
      <w:pPr>
        <w:pStyle w:val="Bodytext20"/>
        <w:shd w:val="clear" w:color="auto" w:fill="auto"/>
        <w:spacing w:after="176"/>
        <w:ind w:left="1440" w:hanging="1440"/>
        <w:rPr>
          <w:sz w:val="24"/>
          <w:szCs w:val="24"/>
        </w:rPr>
      </w:pPr>
      <w:r w:rsidRPr="004763D3">
        <w:rPr>
          <w:b/>
          <w:sz w:val="24"/>
          <w:szCs w:val="24"/>
        </w:rPr>
        <w:t>CONSIDERATO</w:t>
      </w:r>
      <w:r w:rsidRPr="004763D3">
        <w:rPr>
          <w:sz w:val="24"/>
          <w:szCs w:val="24"/>
        </w:rPr>
        <w:t xml:space="preserve"> che l’operatore economico ha presentato, all’atto dell’iscrizione e ab</w:t>
      </w:r>
      <w:r w:rsidR="00EE30CE" w:rsidRPr="004763D3">
        <w:rPr>
          <w:sz w:val="24"/>
          <w:szCs w:val="24"/>
        </w:rPr>
        <w:t>i</w:t>
      </w:r>
      <w:r w:rsidRPr="004763D3">
        <w:rPr>
          <w:sz w:val="24"/>
          <w:szCs w:val="24"/>
        </w:rPr>
        <w:t xml:space="preserve">litazione sul </w:t>
      </w:r>
      <w:proofErr w:type="spellStart"/>
      <w:r w:rsidRPr="004763D3">
        <w:rPr>
          <w:sz w:val="24"/>
          <w:szCs w:val="24"/>
        </w:rPr>
        <w:t>MePA</w:t>
      </w:r>
      <w:proofErr w:type="spellEnd"/>
      <w:r w:rsidRPr="004763D3">
        <w:rPr>
          <w:sz w:val="24"/>
          <w:szCs w:val="24"/>
        </w:rPr>
        <w:t xml:space="preserve"> apposita autodichiarazione resa ai sensi e per gli effetti del Decreto del Presidente della Repubblica 28 dicembre 2000, n. 445 dalla quale risulti il possesso dei requisiti di carattere generale di cui all’articolo 80 del Codice dei contratti pubblici </w:t>
      </w:r>
      <w:r w:rsidRPr="004763D3">
        <w:rPr>
          <w:sz w:val="24"/>
          <w:szCs w:val="24"/>
        </w:rPr>
        <w:lastRenderedPageBreak/>
        <w:t>e speciale, ove previsti, relativa all’assenza delle cause di esclusione di cui all’art.80 del D. Lgs. 50/2016 e che questa Amministrazione ha provveduto a verificare il DURC e l’assenza di annotazioni tramite il casellario informatico ANAC;</w:t>
      </w:r>
    </w:p>
    <w:p w14:paraId="4D5626BE" w14:textId="77777777" w:rsidR="00D461B3" w:rsidRPr="004763D3" w:rsidRDefault="00DB27EA">
      <w:pPr>
        <w:pStyle w:val="Bodytext20"/>
        <w:shd w:val="clear" w:color="auto" w:fill="auto"/>
        <w:spacing w:after="180" w:line="254" w:lineRule="exact"/>
        <w:ind w:left="1440" w:hanging="1440"/>
        <w:rPr>
          <w:sz w:val="24"/>
          <w:szCs w:val="24"/>
        </w:rPr>
      </w:pPr>
      <w:r w:rsidRPr="004763D3">
        <w:rPr>
          <w:b/>
          <w:sz w:val="24"/>
          <w:szCs w:val="24"/>
        </w:rPr>
        <w:t>CONSIDERATO</w:t>
      </w:r>
      <w:r w:rsidRPr="004763D3">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w:t>
      </w:r>
      <w:r w:rsidR="00EE30CE" w:rsidRPr="004763D3">
        <w:rPr>
          <w:sz w:val="24"/>
          <w:szCs w:val="24"/>
        </w:rPr>
        <w:t>t</w:t>
      </w:r>
      <w:r w:rsidRPr="004763D3">
        <w:rPr>
          <w:sz w:val="24"/>
          <w:szCs w:val="24"/>
        </w:rPr>
        <w:t>ronico generato automaticamente dal sist</w:t>
      </w:r>
      <w:r w:rsidR="00EE30CE" w:rsidRPr="004763D3">
        <w:rPr>
          <w:sz w:val="24"/>
          <w:szCs w:val="24"/>
        </w:rPr>
        <w:t>ema telematico del Mercato Elettr</w:t>
      </w:r>
      <w:r w:rsidRPr="004763D3">
        <w:rPr>
          <w:sz w:val="24"/>
          <w:szCs w:val="24"/>
        </w:rPr>
        <w:t>onico;</w:t>
      </w:r>
    </w:p>
    <w:p w14:paraId="7D192CC6" w14:textId="77777777" w:rsidR="00D461B3" w:rsidRPr="004763D3" w:rsidRDefault="00DB27EA">
      <w:pPr>
        <w:pStyle w:val="Bodytext20"/>
        <w:shd w:val="clear" w:color="auto" w:fill="auto"/>
        <w:spacing w:line="254" w:lineRule="exact"/>
        <w:ind w:left="1440" w:hanging="1440"/>
        <w:rPr>
          <w:sz w:val="24"/>
          <w:szCs w:val="24"/>
        </w:rPr>
      </w:pPr>
      <w:r w:rsidRPr="004763D3">
        <w:rPr>
          <w:b/>
          <w:sz w:val="24"/>
          <w:szCs w:val="24"/>
        </w:rPr>
        <w:t>CONSIDERATO</w:t>
      </w:r>
      <w:r w:rsidRPr="004763D3">
        <w:rPr>
          <w:sz w:val="24"/>
          <w:szCs w:val="24"/>
        </w:rPr>
        <w:t xml:space="preserve"> che il contratto deve in ogni caso contenere espresse, specifiche clausole, che prevedano, in caso di successivo accertamento del difetto del possesso dei requisiti prescritti:</w:t>
      </w:r>
    </w:p>
    <w:p w14:paraId="49D79B6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la risoluzione dello stesso ed il pagamento in tal caso del corrispettivo pattuito solo con riferimento alle prestazioni già eseguite e nei limiti dell’utilità ricevuta;</w:t>
      </w:r>
    </w:p>
    <w:p w14:paraId="6F714815" w14:textId="77777777" w:rsidR="00D461B3" w:rsidRPr="004763D3" w:rsidRDefault="00DB27EA">
      <w:pPr>
        <w:pStyle w:val="Bodytext20"/>
        <w:numPr>
          <w:ilvl w:val="0"/>
          <w:numId w:val="3"/>
        </w:numPr>
        <w:shd w:val="clear" w:color="auto" w:fill="auto"/>
        <w:tabs>
          <w:tab w:val="left" w:pos="1879"/>
        </w:tabs>
        <w:spacing w:line="254" w:lineRule="exact"/>
        <w:ind w:left="1820" w:hanging="360"/>
        <w:jc w:val="left"/>
        <w:rPr>
          <w:sz w:val="24"/>
          <w:szCs w:val="24"/>
        </w:rPr>
      </w:pPr>
      <w:r w:rsidRPr="004763D3">
        <w:rPr>
          <w:sz w:val="24"/>
          <w:szCs w:val="24"/>
        </w:rPr>
        <w:t>l’incameramento della cauzione definitiva ove richiesta o, in alternativa, l’applicazione di una penale in misura non inferiore al 10 per cento del valore del contratto;</w:t>
      </w:r>
    </w:p>
    <w:p w14:paraId="67E73806" w14:textId="77777777" w:rsidR="00D461B3" w:rsidRPr="004763D3" w:rsidRDefault="00DB27EA">
      <w:pPr>
        <w:pStyle w:val="Bodytext20"/>
        <w:numPr>
          <w:ilvl w:val="0"/>
          <w:numId w:val="3"/>
        </w:numPr>
        <w:shd w:val="clear" w:color="auto" w:fill="auto"/>
        <w:tabs>
          <w:tab w:val="left" w:pos="1879"/>
        </w:tabs>
        <w:spacing w:after="180"/>
        <w:ind w:left="1820" w:hanging="36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2C5D3BB0" w14:textId="77777777" w:rsidR="00D461B3" w:rsidRPr="004763D3" w:rsidRDefault="00DB27EA">
      <w:pPr>
        <w:pStyle w:val="Bodytext30"/>
        <w:shd w:val="clear" w:color="auto" w:fill="auto"/>
        <w:spacing w:before="0" w:after="176"/>
        <w:ind w:left="1560"/>
        <w:rPr>
          <w:sz w:val="24"/>
          <w:szCs w:val="24"/>
        </w:rPr>
      </w:pPr>
      <w:r w:rsidRPr="004763D3">
        <w:rPr>
          <w:rStyle w:val="Bodytext3NotItalic"/>
          <w:b/>
          <w:sz w:val="24"/>
          <w:szCs w:val="24"/>
        </w:rPr>
        <w:t>CONSIDERATO</w:t>
      </w:r>
      <w:r w:rsidRPr="004763D3">
        <w:rPr>
          <w:rStyle w:val="Bodytext3NotItalic"/>
          <w:sz w:val="24"/>
          <w:szCs w:val="24"/>
        </w:rPr>
        <w:t xml:space="preserve"> che, in ogni caso, questa Amministrazione, provvederà sulle autodichiarazioni rese dagli operatori economici iscritti sul </w:t>
      </w:r>
      <w:proofErr w:type="spellStart"/>
      <w:r w:rsidRPr="004763D3">
        <w:rPr>
          <w:rStyle w:val="Bodytext3NotItalic"/>
          <w:sz w:val="24"/>
          <w:szCs w:val="24"/>
        </w:rPr>
        <w:t>MePA</w:t>
      </w:r>
      <w:proofErr w:type="spellEnd"/>
      <w:r w:rsidRPr="004763D3">
        <w:rPr>
          <w:rStyle w:val="Bodytext3NotItalic"/>
          <w:sz w:val="24"/>
          <w:szCs w:val="24"/>
        </w:rPr>
        <w:t xml:space="preserve"> ad effettuare, ai fini dell’affidamento diretto, idonei controlli ai sensi dell’articolo 71, comma 1, del Decreto del Presidente della Repu</w:t>
      </w:r>
      <w:r w:rsidR="00EE30CE" w:rsidRPr="004763D3">
        <w:rPr>
          <w:rStyle w:val="Bodytext3NotItalic"/>
          <w:sz w:val="24"/>
          <w:szCs w:val="24"/>
        </w:rPr>
        <w:t>bblica 28 dicembre 2000, n. 445</w:t>
      </w:r>
      <w:r w:rsidRPr="004763D3">
        <w:rPr>
          <w:rStyle w:val="Bodytext3NotItalic"/>
          <w:sz w:val="24"/>
          <w:szCs w:val="24"/>
        </w:rPr>
        <w:t>.</w:t>
      </w:r>
    </w:p>
    <w:p w14:paraId="0FC78BEF" w14:textId="77777777" w:rsidR="00D461B3" w:rsidRPr="004763D3" w:rsidRDefault="00DB27EA">
      <w:pPr>
        <w:pStyle w:val="Bodytext20"/>
        <w:shd w:val="clear" w:color="auto" w:fill="auto"/>
        <w:spacing w:after="184" w:line="254" w:lineRule="exact"/>
        <w:ind w:left="1560"/>
        <w:rPr>
          <w:sz w:val="24"/>
          <w:szCs w:val="24"/>
        </w:rPr>
      </w:pPr>
      <w:r w:rsidRPr="004763D3">
        <w:rPr>
          <w:b/>
          <w:sz w:val="24"/>
          <w:szCs w:val="24"/>
        </w:rPr>
        <w:t>CONSIDERATO</w:t>
      </w:r>
      <w:r w:rsidRPr="004763D3">
        <w:rPr>
          <w:sz w:val="24"/>
          <w:szCs w:val="24"/>
        </w:rPr>
        <w:t xml:space="preserve"> che per espressa previsione dell’art.32, comma 10, </w:t>
      </w:r>
      <w:proofErr w:type="spellStart"/>
      <w:r w:rsidRPr="004763D3">
        <w:rPr>
          <w:sz w:val="24"/>
          <w:szCs w:val="24"/>
        </w:rPr>
        <w:t>lett.b</w:t>
      </w:r>
      <w:proofErr w:type="spellEnd"/>
      <w:r w:rsidRPr="004763D3">
        <w:rPr>
          <w:sz w:val="24"/>
          <w:szCs w:val="24"/>
        </w:rPr>
        <w:t xml:space="preserve">) del D. Lgs. 50/2016, al presente affidamento non si applica il termine dilatorio di stand </w:t>
      </w:r>
      <w:proofErr w:type="spellStart"/>
      <w:r w:rsidRPr="004763D3">
        <w:rPr>
          <w:sz w:val="24"/>
          <w:szCs w:val="24"/>
        </w:rPr>
        <w:t>still</w:t>
      </w:r>
      <w:proofErr w:type="spellEnd"/>
      <w:r w:rsidRPr="004763D3">
        <w:rPr>
          <w:sz w:val="24"/>
          <w:szCs w:val="24"/>
        </w:rPr>
        <w:t xml:space="preserve"> per la stipula del contratto</w:t>
      </w:r>
    </w:p>
    <w:p w14:paraId="754FFDC1" w14:textId="2046E6E8" w:rsidR="00D461B3" w:rsidRPr="004763D3" w:rsidRDefault="00DB27EA" w:rsidP="000712BC">
      <w:pPr>
        <w:pStyle w:val="Bodytext20"/>
        <w:shd w:val="clear" w:color="auto" w:fill="auto"/>
        <w:tabs>
          <w:tab w:val="left" w:leader="underscore" w:pos="8285"/>
        </w:tabs>
        <w:spacing w:line="220" w:lineRule="exact"/>
        <w:ind w:left="1560"/>
        <w:rPr>
          <w:sz w:val="24"/>
          <w:szCs w:val="24"/>
        </w:rPr>
      </w:pPr>
      <w:r w:rsidRPr="004763D3">
        <w:rPr>
          <w:b/>
          <w:sz w:val="24"/>
          <w:szCs w:val="24"/>
        </w:rPr>
        <w:t>CONSIDERATO</w:t>
      </w:r>
      <w:r w:rsidRPr="004763D3">
        <w:rPr>
          <w:sz w:val="24"/>
          <w:szCs w:val="24"/>
        </w:rPr>
        <w:t xml:space="preserve"> che l’affidamento di cui al presente provvedimento grava su</w:t>
      </w:r>
      <w:r w:rsidR="00710601">
        <w:rPr>
          <w:sz w:val="24"/>
          <w:szCs w:val="24"/>
        </w:rPr>
        <w:t xml:space="preserve">l </w:t>
      </w:r>
      <w:r w:rsidRPr="004763D3">
        <w:rPr>
          <w:sz w:val="24"/>
          <w:szCs w:val="24"/>
        </w:rPr>
        <w:t>fond</w:t>
      </w:r>
      <w:r w:rsidR="00710601">
        <w:rPr>
          <w:sz w:val="24"/>
          <w:szCs w:val="24"/>
        </w:rPr>
        <w:t>o</w:t>
      </w:r>
      <w:r w:rsidR="00EE30CE" w:rsidRPr="004763D3">
        <w:rPr>
          <w:sz w:val="24"/>
          <w:szCs w:val="24"/>
        </w:rPr>
        <w:t>: -</w:t>
      </w:r>
      <w:r w:rsidR="00710601">
        <w:rPr>
          <w:sz w:val="24"/>
          <w:szCs w:val="24"/>
        </w:rPr>
        <w:t>000008-</w:t>
      </w:r>
      <w:r w:rsidR="0071417B">
        <w:rPr>
          <w:sz w:val="24"/>
          <w:szCs w:val="24"/>
        </w:rPr>
        <w:t xml:space="preserve">CONTO TERZI TECN. </w:t>
      </w:r>
      <w:r w:rsidR="00710601">
        <w:rPr>
          <w:sz w:val="24"/>
          <w:szCs w:val="24"/>
        </w:rPr>
        <w:t xml:space="preserve"> di </w:t>
      </w:r>
      <w:r w:rsidRPr="004763D3">
        <w:rPr>
          <w:sz w:val="24"/>
          <w:szCs w:val="24"/>
        </w:rPr>
        <w:t>cui si attesta</w:t>
      </w:r>
      <w:r w:rsidR="000712BC" w:rsidRPr="004763D3">
        <w:rPr>
          <w:sz w:val="24"/>
          <w:szCs w:val="24"/>
        </w:rPr>
        <w:t xml:space="preserve"> </w:t>
      </w:r>
      <w:r w:rsidRPr="004763D3">
        <w:rPr>
          <w:sz w:val="24"/>
          <w:szCs w:val="24"/>
        </w:rPr>
        <w:t>la disponibilità;</w:t>
      </w:r>
    </w:p>
    <w:p w14:paraId="18C6BC38" w14:textId="77777777" w:rsidR="00FB3817" w:rsidRPr="004763D3" w:rsidRDefault="00FB3817" w:rsidP="000712BC">
      <w:pPr>
        <w:pStyle w:val="Bodytext20"/>
        <w:shd w:val="clear" w:color="auto" w:fill="auto"/>
        <w:tabs>
          <w:tab w:val="left" w:leader="underscore" w:pos="8285"/>
        </w:tabs>
        <w:spacing w:line="220" w:lineRule="exact"/>
        <w:ind w:left="1560"/>
        <w:rPr>
          <w:sz w:val="24"/>
          <w:szCs w:val="24"/>
        </w:rPr>
      </w:pPr>
    </w:p>
    <w:p w14:paraId="1B2F616D" w14:textId="0FE2D8E7" w:rsidR="000712BC" w:rsidRPr="004763D3" w:rsidRDefault="000712BC" w:rsidP="000712BC">
      <w:pPr>
        <w:jc w:val="both"/>
        <w:rPr>
          <w:rFonts w:ascii="Times New Roman" w:hAnsi="Times New Roman" w:cs="Times New Roman"/>
        </w:rPr>
      </w:pPr>
      <w:r w:rsidRPr="004763D3">
        <w:rPr>
          <w:rFonts w:ascii="Times New Roman" w:hAnsi="Times New Roman" w:cs="Times New Roman"/>
          <w:b/>
        </w:rPr>
        <w:t xml:space="preserve">SENTITO </w:t>
      </w:r>
      <w:r w:rsidRPr="004763D3">
        <w:rPr>
          <w:rFonts w:ascii="Times New Roman" w:hAnsi="Times New Roman" w:cs="Times New Roman"/>
        </w:rPr>
        <w:t>il Responsabile Unico del Procedimento Sig.ra Anna Scarpa, Funzionario del DICMAPI, in possesso dei requisiti di legge e della professionalità adeguata alle funzioni da svolgere, Responsabile Unico del Procedimento (RUP);</w:t>
      </w:r>
    </w:p>
    <w:p w14:paraId="03B9451A" w14:textId="77777777" w:rsidR="002F3B92" w:rsidRPr="004763D3" w:rsidRDefault="002F3B92" w:rsidP="00EE537F">
      <w:pPr>
        <w:pStyle w:val="Bodytext20"/>
        <w:shd w:val="clear" w:color="auto" w:fill="auto"/>
        <w:spacing w:line="259" w:lineRule="exact"/>
        <w:ind w:firstLine="0"/>
        <w:rPr>
          <w:b/>
          <w:sz w:val="24"/>
          <w:szCs w:val="24"/>
        </w:rPr>
      </w:pPr>
    </w:p>
    <w:p w14:paraId="759CBA41" w14:textId="77777777" w:rsidR="00D461B3" w:rsidRPr="004763D3" w:rsidRDefault="00DB27EA">
      <w:pPr>
        <w:pStyle w:val="Bodytext20"/>
        <w:shd w:val="clear" w:color="auto" w:fill="auto"/>
        <w:spacing w:line="259" w:lineRule="exact"/>
        <w:ind w:left="1560"/>
        <w:rPr>
          <w:b/>
          <w:sz w:val="24"/>
          <w:szCs w:val="24"/>
        </w:rPr>
      </w:pPr>
      <w:r w:rsidRPr="004763D3">
        <w:rPr>
          <w:b/>
          <w:sz w:val="24"/>
          <w:szCs w:val="24"/>
        </w:rPr>
        <w:t>VISTI</w:t>
      </w:r>
    </w:p>
    <w:p w14:paraId="18A23837"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Il D. Lgs. 18 aprile 2016 n. 50 e </w:t>
      </w:r>
      <w:proofErr w:type="spellStart"/>
      <w:r w:rsidRPr="004763D3">
        <w:rPr>
          <w:sz w:val="24"/>
          <w:szCs w:val="24"/>
        </w:rPr>
        <w:t>s.m.i.</w:t>
      </w:r>
      <w:proofErr w:type="spellEnd"/>
      <w:r w:rsidRPr="004763D3">
        <w:rPr>
          <w:sz w:val="24"/>
          <w:szCs w:val="24"/>
        </w:rPr>
        <w:t xml:space="preserve"> - Codice dei Contratti Pubblici;</w:t>
      </w:r>
    </w:p>
    <w:p w14:paraId="22535F56" w14:textId="77777777"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Il D. Lgs. 19 aprile 2017, n. 56 - Correttivo al Codice dei Contratti Pubblici;</w:t>
      </w:r>
    </w:p>
    <w:p w14:paraId="737D3969" w14:textId="1B4AC059"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Le Linee Guida n. 4 intitolate “</w:t>
      </w:r>
      <w:r w:rsidRPr="004763D3">
        <w:rPr>
          <w:rStyle w:val="Bodytext2Italic"/>
          <w:sz w:val="24"/>
          <w:szCs w:val="24"/>
        </w:rPr>
        <w:t>Procedure per l’affidamento dei contratti pubblici di importo inferiore alle soglie di rilevanza comunitaria, indagine di mercato e formazione e gestione degli elenchi di operatori economici”</w:t>
      </w:r>
      <w:r w:rsidRPr="004763D3">
        <w:rPr>
          <w:sz w:val="24"/>
          <w:szCs w:val="24"/>
        </w:rPr>
        <w:t xml:space="preserve"> aggiornate al D. Lgs. n. 56/2017 con delibera n. 2016 del Consiglio dell’Autorità Nazionale Anticorruzione in data 1° marzo 2018 e pubblicate sulla Gazzetta Ufficiale n. 69 del 23 marzo 2018;</w:t>
      </w:r>
    </w:p>
    <w:p w14:paraId="261062D0" w14:textId="5436AADC"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 xml:space="preserve">La delibera ANAC n. 1096 del 26 ottobre 2016: Linee Guida n. 3 intitolate </w:t>
      </w:r>
      <w:r w:rsidRPr="004763D3">
        <w:rPr>
          <w:rStyle w:val="Bodytext2Italic"/>
          <w:sz w:val="24"/>
          <w:szCs w:val="24"/>
        </w:rPr>
        <w:t xml:space="preserve">“Nomina, ruolo e compiti del responsabile unico del procedimento per l’affidamento di appalti e </w:t>
      </w:r>
      <w:r w:rsidR="0071417B" w:rsidRPr="004763D3">
        <w:rPr>
          <w:rStyle w:val="Bodytext2Italic"/>
          <w:sz w:val="24"/>
          <w:szCs w:val="24"/>
        </w:rPr>
        <w:t>concessioni”</w:t>
      </w:r>
      <w:r w:rsidRPr="004763D3">
        <w:rPr>
          <w:rStyle w:val="Bodytext2Italic"/>
          <w:sz w:val="24"/>
          <w:szCs w:val="24"/>
        </w:rPr>
        <w:t>,</w:t>
      </w:r>
      <w:r w:rsidRPr="004763D3">
        <w:rPr>
          <w:sz w:val="24"/>
          <w:szCs w:val="24"/>
        </w:rPr>
        <w:t xml:space="preserve"> aggiornate al d.lgs. 56 del 19/4/2017 con deliberazione del Consiglio n. 1007 </w:t>
      </w:r>
      <w:proofErr w:type="gramStart"/>
      <w:r w:rsidRPr="004763D3">
        <w:rPr>
          <w:sz w:val="24"/>
          <w:szCs w:val="24"/>
        </w:rPr>
        <w:t>dell’ 11</w:t>
      </w:r>
      <w:proofErr w:type="gramEnd"/>
      <w:r w:rsidRPr="004763D3">
        <w:rPr>
          <w:sz w:val="24"/>
          <w:szCs w:val="24"/>
        </w:rPr>
        <w:t xml:space="preserve"> ottobre 2017;</w:t>
      </w:r>
    </w:p>
    <w:p w14:paraId="5DAB8E2B" w14:textId="0EAB7690" w:rsidR="00D461B3" w:rsidRPr="004763D3" w:rsidRDefault="00DB27EA">
      <w:pPr>
        <w:pStyle w:val="Bodytext20"/>
        <w:numPr>
          <w:ilvl w:val="0"/>
          <w:numId w:val="4"/>
        </w:numPr>
        <w:shd w:val="clear" w:color="auto" w:fill="auto"/>
        <w:tabs>
          <w:tab w:val="left" w:pos="755"/>
        </w:tabs>
        <w:spacing w:line="259" w:lineRule="exact"/>
        <w:ind w:left="740" w:hanging="340"/>
        <w:rPr>
          <w:sz w:val="24"/>
          <w:szCs w:val="24"/>
        </w:rPr>
      </w:pPr>
      <w:r w:rsidRPr="004763D3">
        <w:rPr>
          <w:sz w:val="24"/>
          <w:szCs w:val="24"/>
        </w:rPr>
        <w:t>L’art.26 dell</w:t>
      </w:r>
      <w:r w:rsidR="00710601">
        <w:rPr>
          <w:sz w:val="24"/>
          <w:szCs w:val="24"/>
        </w:rPr>
        <w:t xml:space="preserve">a </w:t>
      </w:r>
      <w:r w:rsidRPr="004763D3">
        <w:rPr>
          <w:sz w:val="24"/>
          <w:szCs w:val="24"/>
        </w:rPr>
        <w:t>legge 488/1999 circa l’obbligo di aderire alle convenzioni CONSIP;</w:t>
      </w:r>
    </w:p>
    <w:p w14:paraId="1979E1D6"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L’art.1 della Legge 296/2006 comma 450 circa l’obbligo di ricorso al mercato elettronico della Pubblica Amministrazione per gli acquisti di beni e servizi d’impor</w:t>
      </w:r>
      <w:r w:rsidR="0078176F" w:rsidRPr="004763D3">
        <w:rPr>
          <w:sz w:val="24"/>
          <w:szCs w:val="24"/>
        </w:rPr>
        <w:t>t</w:t>
      </w:r>
      <w:r w:rsidRPr="004763D3">
        <w:rPr>
          <w:sz w:val="24"/>
          <w:szCs w:val="24"/>
        </w:rPr>
        <w:t>o pari o superiore a € 1.000,00 e inferiore alle soglie di rilievo comunitario;</w:t>
      </w:r>
    </w:p>
    <w:p w14:paraId="73D99CE4" w14:textId="2C9F0439" w:rsidR="00D461B3" w:rsidRPr="004763D3" w:rsidRDefault="00DB27EA">
      <w:pPr>
        <w:pStyle w:val="Bodytext30"/>
        <w:numPr>
          <w:ilvl w:val="0"/>
          <w:numId w:val="4"/>
        </w:numPr>
        <w:shd w:val="clear" w:color="auto" w:fill="auto"/>
        <w:tabs>
          <w:tab w:val="left" w:pos="755"/>
        </w:tabs>
        <w:spacing w:before="0" w:line="254" w:lineRule="exact"/>
        <w:ind w:left="740" w:hanging="340"/>
        <w:rPr>
          <w:sz w:val="24"/>
          <w:szCs w:val="24"/>
        </w:rPr>
      </w:pPr>
      <w:r w:rsidRPr="004763D3">
        <w:rPr>
          <w:rStyle w:val="Bodytext3NotItalic"/>
          <w:sz w:val="24"/>
          <w:szCs w:val="24"/>
        </w:rPr>
        <w:t xml:space="preserve">L’art.32, comma 7, del Codice dei Contratti ai sensi del quale </w:t>
      </w:r>
      <w:r w:rsidRPr="004763D3">
        <w:rPr>
          <w:sz w:val="24"/>
          <w:szCs w:val="24"/>
        </w:rPr>
        <w:t>“L’aggiudicazione diventa efficace dopo la verifica del possesso dei prescritti</w:t>
      </w:r>
      <w:r w:rsidR="007D1A9F">
        <w:rPr>
          <w:sz w:val="24"/>
          <w:szCs w:val="24"/>
        </w:rPr>
        <w:t xml:space="preserve"> </w:t>
      </w:r>
      <w:r w:rsidRPr="004763D3">
        <w:rPr>
          <w:sz w:val="24"/>
          <w:szCs w:val="24"/>
        </w:rPr>
        <w:t>requisiti”;</w:t>
      </w:r>
    </w:p>
    <w:p w14:paraId="7E64C1F9" w14:textId="77777777" w:rsidR="00D461B3" w:rsidRPr="004763D3" w:rsidRDefault="00DB27EA">
      <w:pPr>
        <w:pStyle w:val="Bodytext20"/>
        <w:numPr>
          <w:ilvl w:val="0"/>
          <w:numId w:val="4"/>
        </w:numPr>
        <w:shd w:val="clear" w:color="auto" w:fill="auto"/>
        <w:tabs>
          <w:tab w:val="left" w:pos="755"/>
        </w:tabs>
        <w:spacing w:line="254" w:lineRule="exact"/>
        <w:ind w:left="740" w:hanging="340"/>
        <w:rPr>
          <w:sz w:val="24"/>
          <w:szCs w:val="24"/>
        </w:rPr>
      </w:pPr>
      <w:r w:rsidRPr="004763D3">
        <w:rPr>
          <w:sz w:val="24"/>
          <w:szCs w:val="24"/>
        </w:rPr>
        <w:t>Il D.P.R. 28 dicembre 2000, n. 445;</w:t>
      </w:r>
    </w:p>
    <w:p w14:paraId="1175CEB3" w14:textId="45A8854E" w:rsidR="002F3B92" w:rsidRPr="004763D3" w:rsidRDefault="00DB27EA" w:rsidP="00710601">
      <w:pPr>
        <w:pStyle w:val="Bodytext20"/>
        <w:shd w:val="clear" w:color="auto" w:fill="auto"/>
        <w:spacing w:after="184" w:line="254" w:lineRule="exact"/>
        <w:ind w:left="740" w:hanging="340"/>
        <w:rPr>
          <w:sz w:val="24"/>
          <w:szCs w:val="24"/>
        </w:rPr>
      </w:pPr>
      <w:r w:rsidRPr="004763D3">
        <w:rPr>
          <w:sz w:val="24"/>
          <w:szCs w:val="24"/>
        </w:rPr>
        <w:lastRenderedPageBreak/>
        <w:t>• L’art.37 del D. Lgs.33/2013 e l’articolo 1, comma 32, della Legge n. 190/2012 e l</w:t>
      </w:r>
      <w:r w:rsidR="007D1A9F">
        <w:rPr>
          <w:sz w:val="24"/>
          <w:szCs w:val="24"/>
        </w:rPr>
        <w:t xml:space="preserve">e </w:t>
      </w:r>
      <w:r w:rsidRPr="004763D3">
        <w:rPr>
          <w:sz w:val="24"/>
          <w:szCs w:val="24"/>
        </w:rPr>
        <w:t>successive modifiche ed integrazioni in materia rispettivamente di “Amministrazione Trasparente” e “Norme di contrasto alla corruzione”;</w:t>
      </w:r>
    </w:p>
    <w:p w14:paraId="6F875981" w14:textId="328229BE" w:rsidR="000712BC" w:rsidRPr="004763D3" w:rsidRDefault="000712BC" w:rsidP="000712BC">
      <w:pPr>
        <w:pStyle w:val="Bodytext20"/>
        <w:shd w:val="clear" w:color="auto" w:fill="auto"/>
        <w:tabs>
          <w:tab w:val="left" w:leader="underscore" w:pos="3326"/>
        </w:tabs>
        <w:spacing w:after="520"/>
        <w:ind w:left="1540" w:hanging="1540"/>
        <w:rPr>
          <w:b/>
          <w:sz w:val="24"/>
          <w:szCs w:val="24"/>
        </w:rPr>
      </w:pPr>
      <w:r w:rsidRPr="004763D3">
        <w:rPr>
          <w:b/>
          <w:sz w:val="24"/>
          <w:szCs w:val="24"/>
        </w:rPr>
        <w:t>CONSIDERATO</w:t>
      </w:r>
      <w:r w:rsidRPr="004763D3">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710601">
        <w:rPr>
          <w:sz w:val="24"/>
          <w:szCs w:val="24"/>
        </w:rPr>
        <w:t xml:space="preserve"> </w:t>
      </w:r>
      <w:r w:rsidR="0071417B" w:rsidRPr="004763D3">
        <w:rPr>
          <w:sz w:val="24"/>
          <w:szCs w:val="24"/>
        </w:rPr>
        <w:t>Napoli” -</w:t>
      </w:r>
      <w:r w:rsidRPr="004763D3">
        <w:rPr>
          <w:sz w:val="24"/>
          <w:szCs w:val="24"/>
        </w:rPr>
        <w:t xml:space="preserve"> “Am</w:t>
      </w:r>
      <w:r w:rsidR="0078176F" w:rsidRPr="004763D3">
        <w:rPr>
          <w:sz w:val="24"/>
          <w:szCs w:val="24"/>
        </w:rPr>
        <w:t>m</w:t>
      </w:r>
      <w:r w:rsidRPr="004763D3">
        <w:rPr>
          <w:sz w:val="24"/>
          <w:szCs w:val="24"/>
        </w:rPr>
        <w:t>inistrazione Trasparente” - “Bandi Gara e Contratti” –</w:t>
      </w:r>
    </w:p>
    <w:p w14:paraId="368197B6" w14:textId="77777777" w:rsidR="00D461B3" w:rsidRPr="004763D3" w:rsidRDefault="00DB27EA">
      <w:pPr>
        <w:pStyle w:val="Bodytext20"/>
        <w:shd w:val="clear" w:color="auto" w:fill="auto"/>
        <w:spacing w:after="214" w:line="220" w:lineRule="exact"/>
        <w:ind w:left="40" w:firstLine="0"/>
        <w:jc w:val="center"/>
        <w:rPr>
          <w:b/>
          <w:sz w:val="24"/>
          <w:szCs w:val="24"/>
        </w:rPr>
      </w:pPr>
      <w:r w:rsidRPr="004763D3">
        <w:rPr>
          <w:b/>
          <w:sz w:val="24"/>
          <w:szCs w:val="24"/>
        </w:rPr>
        <w:t>DETERMINA</w:t>
      </w:r>
    </w:p>
    <w:p w14:paraId="24A5DFAF" w14:textId="77777777" w:rsidR="00D461B3" w:rsidRPr="004763D3" w:rsidRDefault="00DB27EA">
      <w:pPr>
        <w:pStyle w:val="Bodytext20"/>
        <w:shd w:val="clear" w:color="auto" w:fill="auto"/>
        <w:ind w:left="1540" w:hanging="1540"/>
        <w:rPr>
          <w:sz w:val="24"/>
          <w:szCs w:val="24"/>
        </w:rPr>
      </w:pPr>
      <w:r w:rsidRPr="004763D3">
        <w:rPr>
          <w:sz w:val="24"/>
          <w:szCs w:val="24"/>
        </w:rPr>
        <w:t>Per le motivazioni indicate in premessa:</w:t>
      </w:r>
    </w:p>
    <w:p w14:paraId="0A8309C1" w14:textId="06885C50" w:rsidR="00D461B3" w:rsidRPr="004763D3" w:rsidRDefault="00DB27EA" w:rsidP="005F2927">
      <w:pPr>
        <w:pStyle w:val="Bodytext20"/>
        <w:numPr>
          <w:ilvl w:val="0"/>
          <w:numId w:val="5"/>
        </w:numPr>
        <w:shd w:val="clear" w:color="auto" w:fill="auto"/>
        <w:tabs>
          <w:tab w:val="left" w:leader="underscore" w:pos="7072"/>
          <w:tab w:val="left" w:leader="underscore" w:pos="8891"/>
        </w:tabs>
        <w:ind w:left="740" w:hanging="340"/>
        <w:rPr>
          <w:sz w:val="24"/>
          <w:szCs w:val="24"/>
        </w:rPr>
      </w:pPr>
      <w:r w:rsidRPr="004763D3">
        <w:rPr>
          <w:sz w:val="24"/>
          <w:szCs w:val="24"/>
        </w:rPr>
        <w:t xml:space="preserve"> Aff</w:t>
      </w:r>
      <w:r w:rsidR="000712BC" w:rsidRPr="004763D3">
        <w:rPr>
          <w:sz w:val="24"/>
          <w:szCs w:val="24"/>
        </w:rPr>
        <w:t>idare la fornitura relativa a</w:t>
      </w:r>
      <w:r w:rsidR="00FB3817" w:rsidRPr="004763D3">
        <w:rPr>
          <w:sz w:val="24"/>
          <w:szCs w:val="24"/>
        </w:rPr>
        <w:t>l</w:t>
      </w:r>
      <w:r w:rsidR="000712BC" w:rsidRPr="004763D3">
        <w:rPr>
          <w:sz w:val="24"/>
          <w:szCs w:val="24"/>
        </w:rPr>
        <w:t xml:space="preserve"> </w:t>
      </w:r>
      <w:r w:rsidR="00710601">
        <w:rPr>
          <w:sz w:val="24"/>
          <w:szCs w:val="24"/>
        </w:rPr>
        <w:t>M</w:t>
      </w:r>
      <w:r w:rsidR="000712BC" w:rsidRPr="004763D3">
        <w:rPr>
          <w:sz w:val="24"/>
          <w:szCs w:val="24"/>
        </w:rPr>
        <w:t xml:space="preserve">ateriale </w:t>
      </w:r>
      <w:r w:rsidR="00710601">
        <w:rPr>
          <w:sz w:val="24"/>
          <w:szCs w:val="24"/>
        </w:rPr>
        <w:t xml:space="preserve">di </w:t>
      </w:r>
      <w:r w:rsidR="00200BB7">
        <w:rPr>
          <w:sz w:val="24"/>
          <w:szCs w:val="24"/>
        </w:rPr>
        <w:t xml:space="preserve">Laboratorio </w:t>
      </w:r>
      <w:r w:rsidR="00FB3817" w:rsidRPr="004763D3">
        <w:rPr>
          <w:sz w:val="24"/>
          <w:szCs w:val="24"/>
        </w:rPr>
        <w:t xml:space="preserve">in oggetto alla </w:t>
      </w:r>
      <w:r w:rsidR="0071417B" w:rsidRPr="004763D3">
        <w:rPr>
          <w:sz w:val="24"/>
          <w:szCs w:val="24"/>
        </w:rPr>
        <w:t xml:space="preserve">Società </w:t>
      </w:r>
      <w:r w:rsidR="0071417B">
        <w:rPr>
          <w:sz w:val="24"/>
          <w:szCs w:val="24"/>
        </w:rPr>
        <w:t>SOL SPA</w:t>
      </w:r>
      <w:r w:rsidR="000712BC" w:rsidRPr="004763D3">
        <w:rPr>
          <w:b/>
          <w:sz w:val="24"/>
          <w:szCs w:val="24"/>
        </w:rPr>
        <w:t xml:space="preserve"> </w:t>
      </w:r>
      <w:r w:rsidR="00EE537F">
        <w:rPr>
          <w:sz w:val="24"/>
          <w:szCs w:val="24"/>
        </w:rPr>
        <w:t>Partita Iva: 0</w:t>
      </w:r>
      <w:r w:rsidR="0071417B">
        <w:rPr>
          <w:sz w:val="24"/>
          <w:szCs w:val="24"/>
        </w:rPr>
        <w:t xml:space="preserve">0771260965 </w:t>
      </w:r>
      <w:r w:rsidR="00EE537F">
        <w:rPr>
          <w:sz w:val="24"/>
          <w:szCs w:val="24"/>
        </w:rPr>
        <w:t>per un importo pari a €</w:t>
      </w:r>
      <w:r w:rsidR="0071417B">
        <w:rPr>
          <w:sz w:val="24"/>
          <w:szCs w:val="24"/>
        </w:rPr>
        <w:t>132,80</w:t>
      </w:r>
      <w:r w:rsidR="00441AB9" w:rsidRPr="004763D3">
        <w:rPr>
          <w:sz w:val="24"/>
          <w:szCs w:val="24"/>
        </w:rPr>
        <w:t xml:space="preserve"> + </w:t>
      </w:r>
      <w:r w:rsidRPr="004763D3">
        <w:rPr>
          <w:sz w:val="24"/>
          <w:szCs w:val="24"/>
        </w:rPr>
        <w:t>IVA esclusa tramite ODA sul Mercato Elettronico della Pubblica Amministrazione.</w:t>
      </w:r>
    </w:p>
    <w:p w14:paraId="6019E809" w14:textId="77777777" w:rsidR="005F2927" w:rsidRPr="004763D3" w:rsidRDefault="005F2927" w:rsidP="005F2927">
      <w:pPr>
        <w:pStyle w:val="Bodytext20"/>
        <w:shd w:val="clear" w:color="auto" w:fill="auto"/>
        <w:tabs>
          <w:tab w:val="left" w:leader="underscore" w:pos="7072"/>
          <w:tab w:val="left" w:leader="underscore" w:pos="8891"/>
        </w:tabs>
        <w:ind w:left="740" w:firstLine="0"/>
        <w:rPr>
          <w:sz w:val="24"/>
          <w:szCs w:val="24"/>
        </w:rPr>
      </w:pPr>
    </w:p>
    <w:p w14:paraId="383C8967" w14:textId="6113A925" w:rsidR="00EE537F" w:rsidRDefault="005F2927" w:rsidP="00200BB7">
      <w:pPr>
        <w:pStyle w:val="Bodytext20"/>
        <w:shd w:val="clear" w:color="auto" w:fill="auto"/>
        <w:tabs>
          <w:tab w:val="left" w:leader="underscore" w:pos="8285"/>
        </w:tabs>
        <w:spacing w:line="220" w:lineRule="exact"/>
        <w:ind w:left="1560"/>
        <w:rPr>
          <w:sz w:val="24"/>
          <w:szCs w:val="24"/>
        </w:rPr>
      </w:pPr>
      <w:r w:rsidRPr="004763D3">
        <w:rPr>
          <w:sz w:val="24"/>
          <w:szCs w:val="24"/>
        </w:rPr>
        <w:t xml:space="preserve">        2)</w:t>
      </w:r>
      <w:r w:rsidR="00DB27EA" w:rsidRPr="004763D3">
        <w:rPr>
          <w:sz w:val="24"/>
          <w:szCs w:val="24"/>
        </w:rPr>
        <w:t>Stabilire che il costo complessivo dell’aff</w:t>
      </w:r>
      <w:r w:rsidR="0078176F" w:rsidRPr="004763D3">
        <w:rPr>
          <w:sz w:val="24"/>
          <w:szCs w:val="24"/>
        </w:rPr>
        <w:t>i</w:t>
      </w:r>
      <w:r w:rsidR="00DB27EA" w:rsidRPr="004763D3">
        <w:rPr>
          <w:sz w:val="24"/>
          <w:szCs w:val="24"/>
        </w:rPr>
        <w:t>damento graverà</w:t>
      </w:r>
      <w:r w:rsidRPr="004763D3">
        <w:rPr>
          <w:sz w:val="24"/>
          <w:szCs w:val="24"/>
        </w:rPr>
        <w:t xml:space="preserve"> su</w:t>
      </w:r>
      <w:r w:rsidR="00FB3817" w:rsidRPr="004763D3">
        <w:rPr>
          <w:sz w:val="24"/>
          <w:szCs w:val="24"/>
        </w:rPr>
        <w:t xml:space="preserve">l fondo </w:t>
      </w:r>
      <w:r w:rsidR="00200BB7" w:rsidRPr="004763D3">
        <w:rPr>
          <w:sz w:val="24"/>
          <w:szCs w:val="24"/>
        </w:rPr>
        <w:t>-</w:t>
      </w:r>
      <w:r w:rsidR="00200BB7">
        <w:rPr>
          <w:sz w:val="24"/>
          <w:szCs w:val="24"/>
        </w:rPr>
        <w:t>000008-</w:t>
      </w:r>
      <w:r w:rsidR="0071417B">
        <w:rPr>
          <w:sz w:val="24"/>
          <w:szCs w:val="24"/>
        </w:rPr>
        <w:t xml:space="preserve">CONTO TERZI TECNOLOGIE </w:t>
      </w:r>
      <w:r w:rsidR="00200BB7">
        <w:rPr>
          <w:sz w:val="24"/>
          <w:szCs w:val="24"/>
        </w:rPr>
        <w:t xml:space="preserve">di </w:t>
      </w:r>
      <w:r w:rsidR="00200BB7" w:rsidRPr="004763D3">
        <w:rPr>
          <w:sz w:val="24"/>
          <w:szCs w:val="24"/>
        </w:rPr>
        <w:t>cui si attesta la disponibilità;</w:t>
      </w:r>
    </w:p>
    <w:p w14:paraId="3BE3565F" w14:textId="77777777" w:rsidR="00200BB7" w:rsidRDefault="00200BB7" w:rsidP="00200BB7">
      <w:pPr>
        <w:pStyle w:val="Bodytext20"/>
        <w:shd w:val="clear" w:color="auto" w:fill="auto"/>
        <w:tabs>
          <w:tab w:val="left" w:leader="underscore" w:pos="8285"/>
        </w:tabs>
        <w:spacing w:line="220" w:lineRule="exact"/>
        <w:ind w:left="1560"/>
        <w:rPr>
          <w:sz w:val="24"/>
          <w:szCs w:val="24"/>
        </w:rPr>
      </w:pPr>
    </w:p>
    <w:p w14:paraId="057013E1" w14:textId="4DA069B7" w:rsidR="00441AB9" w:rsidRPr="004763D3" w:rsidRDefault="005F2927" w:rsidP="005F2927">
      <w:pPr>
        <w:pStyle w:val="Bodytext20"/>
        <w:shd w:val="clear" w:color="auto" w:fill="auto"/>
        <w:tabs>
          <w:tab w:val="left" w:pos="768"/>
        </w:tabs>
        <w:spacing w:after="176"/>
        <w:ind w:firstLine="0"/>
        <w:rPr>
          <w:sz w:val="24"/>
          <w:szCs w:val="24"/>
        </w:rPr>
      </w:pPr>
      <w:r w:rsidRPr="004763D3">
        <w:rPr>
          <w:sz w:val="24"/>
          <w:szCs w:val="24"/>
        </w:rPr>
        <w:t xml:space="preserve">        3)</w:t>
      </w:r>
      <w:r w:rsidR="00DB27EA" w:rsidRPr="004763D3">
        <w:rPr>
          <w:sz w:val="24"/>
          <w:szCs w:val="24"/>
        </w:rPr>
        <w:t>Disporre che il pagamento verrà effettuato a seguito degli accertament</w:t>
      </w:r>
      <w:r w:rsidR="00EE537F">
        <w:rPr>
          <w:sz w:val="24"/>
          <w:szCs w:val="24"/>
        </w:rPr>
        <w:t xml:space="preserve">i in materia di pagamenti della </w:t>
      </w:r>
      <w:r w:rsidR="00DB27EA" w:rsidRPr="004763D3">
        <w:rPr>
          <w:sz w:val="24"/>
          <w:szCs w:val="24"/>
        </w:rPr>
        <w:t>PA ed al rispetto degli obblighi di cui all’art.3 della Legge 136/2010, e comunque previa presentazione di fatture debitame</w:t>
      </w:r>
      <w:r w:rsidR="00DF54FD" w:rsidRPr="004763D3">
        <w:rPr>
          <w:sz w:val="24"/>
          <w:szCs w:val="24"/>
        </w:rPr>
        <w:t>nte controllate e vistate in or</w:t>
      </w:r>
      <w:r w:rsidR="00DB27EA" w:rsidRPr="004763D3">
        <w:rPr>
          <w:sz w:val="24"/>
          <w:szCs w:val="24"/>
        </w:rPr>
        <w:t>d</w:t>
      </w:r>
      <w:r w:rsidR="00DF54FD" w:rsidRPr="004763D3">
        <w:rPr>
          <w:sz w:val="24"/>
          <w:szCs w:val="24"/>
        </w:rPr>
        <w:t>i</w:t>
      </w:r>
      <w:r w:rsidR="00DB27EA" w:rsidRPr="004763D3">
        <w:rPr>
          <w:sz w:val="24"/>
          <w:szCs w:val="24"/>
        </w:rPr>
        <w:t>ne alla regolarità e rispondenza formale e fiscale.</w:t>
      </w:r>
    </w:p>
    <w:p w14:paraId="37B761F3" w14:textId="1E046301" w:rsidR="00D461B3" w:rsidRPr="004763D3" w:rsidRDefault="00DB27EA" w:rsidP="005F2927">
      <w:pPr>
        <w:pStyle w:val="Bodytext20"/>
        <w:numPr>
          <w:ilvl w:val="0"/>
          <w:numId w:val="7"/>
        </w:numPr>
        <w:shd w:val="clear" w:color="auto" w:fill="auto"/>
        <w:tabs>
          <w:tab w:val="left" w:pos="768"/>
        </w:tabs>
        <w:spacing w:after="184" w:line="254" w:lineRule="exact"/>
        <w:rPr>
          <w:sz w:val="24"/>
          <w:szCs w:val="24"/>
        </w:rPr>
      </w:pPr>
      <w:r w:rsidRPr="004763D3">
        <w:rPr>
          <w:sz w:val="24"/>
          <w:szCs w:val="24"/>
        </w:rPr>
        <w:t>In caso di successivo accertamento del difetto del possesso dei requisiti generali ex art. 80 del</w:t>
      </w:r>
      <w:r w:rsidR="00EB51CE" w:rsidRPr="004763D3">
        <w:rPr>
          <w:sz w:val="24"/>
          <w:szCs w:val="24"/>
        </w:rPr>
        <w:t xml:space="preserve"> D. Lgs. 50/2016 e autodichiarazione </w:t>
      </w:r>
      <w:r w:rsidRPr="004763D3">
        <w:rPr>
          <w:sz w:val="24"/>
          <w:szCs w:val="24"/>
        </w:rPr>
        <w:t>dall’operatore economico questa Amministrazione provvederà:</w:t>
      </w:r>
    </w:p>
    <w:p w14:paraId="11357E7F"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alla risoluzione del contratto ed il pagamento in tal caso del corrispettivo pattuito solo con riferimento alle prestazioni già eseguite e nei limiti dell’utilità ricevuta;</w:t>
      </w:r>
    </w:p>
    <w:p w14:paraId="4C429219" w14:textId="77777777" w:rsidR="00D461B3" w:rsidRPr="004763D3" w:rsidRDefault="00DB27EA">
      <w:pPr>
        <w:pStyle w:val="Bodytext20"/>
        <w:numPr>
          <w:ilvl w:val="0"/>
          <w:numId w:val="6"/>
        </w:numPr>
        <w:shd w:val="clear" w:color="auto" w:fill="auto"/>
        <w:tabs>
          <w:tab w:val="left" w:pos="1573"/>
        </w:tabs>
        <w:ind w:left="1540" w:hanging="380"/>
        <w:jc w:val="left"/>
        <w:rPr>
          <w:sz w:val="24"/>
          <w:szCs w:val="24"/>
        </w:rPr>
      </w:pPr>
      <w:r w:rsidRPr="004763D3">
        <w:rPr>
          <w:sz w:val="24"/>
          <w:szCs w:val="24"/>
        </w:rPr>
        <w:t>all’incameramento della cauzione definitiva ove richiesta o, in alternativa, l’applicazione di una penale in misura non inferiore al 10 per cento del valore del contratto;</w:t>
      </w:r>
    </w:p>
    <w:p w14:paraId="30EB9942" w14:textId="77777777" w:rsidR="00D461B3" w:rsidRPr="004763D3" w:rsidRDefault="00DB27EA">
      <w:pPr>
        <w:pStyle w:val="Bodytext20"/>
        <w:numPr>
          <w:ilvl w:val="0"/>
          <w:numId w:val="6"/>
        </w:numPr>
        <w:shd w:val="clear" w:color="auto" w:fill="auto"/>
        <w:tabs>
          <w:tab w:val="left" w:pos="1573"/>
        </w:tabs>
        <w:spacing w:after="176"/>
        <w:ind w:left="1540" w:hanging="380"/>
        <w:jc w:val="left"/>
        <w:rPr>
          <w:sz w:val="24"/>
          <w:szCs w:val="24"/>
        </w:rPr>
      </w:pPr>
      <w:r w:rsidRPr="004763D3">
        <w:rPr>
          <w:sz w:val="24"/>
          <w:szCs w:val="24"/>
        </w:rPr>
        <w:t>alla segnalazione all’ANAC, ai sensi dell’art.80, comma 12, del Codice e all’azione per risarcimento danni oltre alla denuncia per falso all’autorità giudiziaria competente.</w:t>
      </w:r>
    </w:p>
    <w:p w14:paraId="59633A17" w14:textId="2956E8D1" w:rsidR="00EB51CE" w:rsidRPr="004763D3" w:rsidRDefault="00EB51CE" w:rsidP="00EB51CE">
      <w:pPr>
        <w:pStyle w:val="Bodytext20"/>
        <w:numPr>
          <w:ilvl w:val="0"/>
          <w:numId w:val="7"/>
        </w:numPr>
        <w:shd w:val="clear" w:color="auto" w:fill="auto"/>
        <w:tabs>
          <w:tab w:val="left" w:pos="764"/>
        </w:tabs>
        <w:rPr>
          <w:b/>
          <w:sz w:val="24"/>
          <w:szCs w:val="24"/>
        </w:rPr>
      </w:pPr>
      <w:r w:rsidRPr="004763D3">
        <w:rPr>
          <w:sz w:val="24"/>
          <w:szCs w:val="24"/>
        </w:rPr>
        <w:t xml:space="preserve"> Provvedere, ai sensi dell’art. 29, comma 1, del </w:t>
      </w:r>
      <w:proofErr w:type="spellStart"/>
      <w:r w:rsidRPr="004763D3">
        <w:rPr>
          <w:sz w:val="24"/>
          <w:szCs w:val="24"/>
        </w:rPr>
        <w:t>d.lgs</w:t>
      </w:r>
      <w:proofErr w:type="spellEnd"/>
      <w:r w:rsidRPr="004763D3">
        <w:rPr>
          <w:sz w:val="24"/>
          <w:szCs w:val="24"/>
        </w:rPr>
        <w:t xml:space="preserve"> 50/2016, alla pubblicazione sul sito internet dell’Università “Federico II-Napoli, nella sezione “Amministrazione Trasparente” - “Bandi di gara e contratti” nell’ambito</w:t>
      </w:r>
    </w:p>
    <w:p w14:paraId="4EB85846" w14:textId="77777777" w:rsidR="00EB51CE" w:rsidRPr="004763D3" w:rsidRDefault="00EB51CE" w:rsidP="00EB51CE">
      <w:pPr>
        <w:pStyle w:val="Bodytext20"/>
        <w:shd w:val="clear" w:color="auto" w:fill="auto"/>
        <w:spacing w:after="340"/>
        <w:ind w:left="740" w:firstLine="0"/>
        <w:rPr>
          <w:b/>
          <w:sz w:val="24"/>
          <w:szCs w:val="24"/>
        </w:rPr>
      </w:pPr>
      <w:r w:rsidRPr="004763D3">
        <w:rPr>
          <w:sz w:val="24"/>
          <w:szCs w:val="24"/>
        </w:rPr>
        <w:t>della suddetta procedura di gara.</w:t>
      </w:r>
    </w:p>
    <w:p w14:paraId="111F600E" w14:textId="3E9A9DB2" w:rsidR="00EB51CE" w:rsidRPr="004763D3" w:rsidRDefault="00EB51CE" w:rsidP="00EB51CE">
      <w:pPr>
        <w:pStyle w:val="Bodytext20"/>
        <w:shd w:val="clear" w:color="auto" w:fill="auto"/>
        <w:spacing w:after="138" w:line="200" w:lineRule="exact"/>
        <w:ind w:left="1540" w:hanging="1540"/>
        <w:rPr>
          <w:b/>
          <w:sz w:val="24"/>
          <w:szCs w:val="24"/>
        </w:rPr>
      </w:pPr>
      <w:r w:rsidRPr="004763D3">
        <w:rPr>
          <w:sz w:val="24"/>
          <w:szCs w:val="24"/>
        </w:rPr>
        <w:t>Il Responsa</w:t>
      </w:r>
      <w:r w:rsidR="00A54C3A" w:rsidRPr="004763D3">
        <w:rPr>
          <w:sz w:val="24"/>
          <w:szCs w:val="24"/>
        </w:rPr>
        <w:t xml:space="preserve">bile del Procedimento accerterà </w:t>
      </w:r>
      <w:r w:rsidRPr="004763D3">
        <w:rPr>
          <w:sz w:val="24"/>
          <w:szCs w:val="24"/>
        </w:rPr>
        <w:t>la regolare esecuzione del servizio.</w:t>
      </w:r>
    </w:p>
    <w:p w14:paraId="7BB4BEC4"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6007628E" w14:textId="77777777" w:rsidR="00EB51CE" w:rsidRPr="004763D3" w:rsidRDefault="00EB51CE" w:rsidP="00EB51CE">
      <w:pPr>
        <w:pStyle w:val="Bodytext20"/>
        <w:shd w:val="clear" w:color="auto" w:fill="auto"/>
        <w:spacing w:after="138" w:line="200" w:lineRule="exact"/>
        <w:ind w:left="1540" w:hanging="1540"/>
        <w:rPr>
          <w:b/>
          <w:sz w:val="24"/>
          <w:szCs w:val="24"/>
        </w:rPr>
      </w:pPr>
    </w:p>
    <w:p w14:paraId="165CDD72" w14:textId="77777777" w:rsidR="00EB51CE" w:rsidRPr="004763D3" w:rsidRDefault="00EB51CE" w:rsidP="00EB51CE">
      <w:pPr>
        <w:pStyle w:val="Corpotesto"/>
        <w:spacing w:line="252" w:lineRule="exact"/>
        <w:ind w:left="6215"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Il Direttore</w:t>
      </w:r>
    </w:p>
    <w:p w14:paraId="03A81B8F" w14:textId="77777777" w:rsidR="00EB51CE" w:rsidRPr="004763D3" w:rsidRDefault="00EB51CE" w:rsidP="00EB51CE">
      <w:pPr>
        <w:pStyle w:val="Corpotesto"/>
        <w:spacing w:line="252" w:lineRule="exact"/>
        <w:ind w:left="4799" w:right="116" w:firstLine="157"/>
        <w:jc w:val="both"/>
        <w:rPr>
          <w:rFonts w:ascii="Times New Roman" w:hAnsi="Times New Roman" w:cs="Times New Roman"/>
          <w:sz w:val="24"/>
          <w:szCs w:val="24"/>
          <w:lang w:val="it-IT"/>
        </w:rPr>
      </w:pPr>
      <w:r w:rsidRPr="004763D3">
        <w:rPr>
          <w:rFonts w:ascii="Times New Roman" w:hAnsi="Times New Roman" w:cs="Times New Roman"/>
          <w:sz w:val="24"/>
          <w:szCs w:val="24"/>
          <w:lang w:val="it-IT"/>
        </w:rPr>
        <w:t xml:space="preserve">                (Prof. Luigi Carrino)</w:t>
      </w:r>
    </w:p>
    <w:p w14:paraId="6335F8D1" w14:textId="77777777" w:rsidR="00EB51CE" w:rsidRPr="004763D3" w:rsidRDefault="00EB51CE" w:rsidP="00EB51CE">
      <w:pPr>
        <w:jc w:val="both"/>
        <w:rPr>
          <w:rFonts w:ascii="Times New Roman" w:hAnsi="Times New Roman" w:cs="Times New Roman"/>
        </w:rPr>
      </w:pPr>
      <w:r w:rsidRPr="004763D3">
        <w:rPr>
          <w:rFonts w:ascii="Times New Roman" w:hAnsi="Times New Roman" w:cs="Times New Roman"/>
        </w:rPr>
        <w:t xml:space="preserve"> </w:t>
      </w:r>
    </w:p>
    <w:p w14:paraId="289748C9" w14:textId="77777777" w:rsidR="00D461B3" w:rsidRPr="004763D3" w:rsidRDefault="00D461B3">
      <w:pPr>
        <w:pStyle w:val="Bodytext30"/>
        <w:shd w:val="clear" w:color="auto" w:fill="auto"/>
        <w:spacing w:before="0" w:line="220" w:lineRule="exact"/>
        <w:ind w:left="1540" w:hanging="1540"/>
        <w:rPr>
          <w:sz w:val="24"/>
          <w:szCs w:val="24"/>
        </w:rPr>
      </w:pPr>
    </w:p>
    <w:sectPr w:rsidR="00D461B3" w:rsidRPr="004763D3" w:rsidSect="006A774A">
      <w:type w:val="continuous"/>
      <w:pgSz w:w="11900" w:h="16840"/>
      <w:pgMar w:top="1417" w:right="1134" w:bottom="1134" w:left="113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39B0B" w14:textId="77777777" w:rsidR="00EE648C" w:rsidRDefault="00EE648C">
      <w:r>
        <w:separator/>
      </w:r>
    </w:p>
  </w:endnote>
  <w:endnote w:type="continuationSeparator" w:id="0">
    <w:p w14:paraId="58C4B99F" w14:textId="77777777" w:rsidR="00EE648C" w:rsidRDefault="00EE6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8415A" w14:textId="77777777" w:rsidR="00EE648C" w:rsidRDefault="00EE648C"/>
  </w:footnote>
  <w:footnote w:type="continuationSeparator" w:id="0">
    <w:p w14:paraId="0E6F79FF" w14:textId="77777777" w:rsidR="00EE648C" w:rsidRDefault="00EE648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20D79"/>
    <w:multiLevelType w:val="multilevel"/>
    <w:tmpl w:val="FCFCD6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0"/>
  </w:num>
  <w:num w:numId="4">
    <w:abstractNumId w:val="1"/>
  </w:num>
  <w:num w:numId="5">
    <w:abstractNumId w:val="7"/>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1B3"/>
    <w:rsid w:val="00011227"/>
    <w:rsid w:val="00047E86"/>
    <w:rsid w:val="000712BC"/>
    <w:rsid w:val="000A30B1"/>
    <w:rsid w:val="001E6595"/>
    <w:rsid w:val="00200BB7"/>
    <w:rsid w:val="002B09D8"/>
    <w:rsid w:val="002F3B92"/>
    <w:rsid w:val="003D498C"/>
    <w:rsid w:val="00441AB9"/>
    <w:rsid w:val="004763D3"/>
    <w:rsid w:val="00564F0D"/>
    <w:rsid w:val="005C6034"/>
    <w:rsid w:val="005F2927"/>
    <w:rsid w:val="0068332C"/>
    <w:rsid w:val="006A774A"/>
    <w:rsid w:val="006B4D7F"/>
    <w:rsid w:val="006C6DB2"/>
    <w:rsid w:val="006E5C99"/>
    <w:rsid w:val="00710601"/>
    <w:rsid w:val="0071417B"/>
    <w:rsid w:val="0078176F"/>
    <w:rsid w:val="007A75D5"/>
    <w:rsid w:val="007D1A9F"/>
    <w:rsid w:val="007F109B"/>
    <w:rsid w:val="007F6385"/>
    <w:rsid w:val="00822146"/>
    <w:rsid w:val="008930AC"/>
    <w:rsid w:val="008D51F8"/>
    <w:rsid w:val="008D69EF"/>
    <w:rsid w:val="008E7E29"/>
    <w:rsid w:val="00902FB3"/>
    <w:rsid w:val="009F05ED"/>
    <w:rsid w:val="009F3667"/>
    <w:rsid w:val="00A54C3A"/>
    <w:rsid w:val="00B40BE6"/>
    <w:rsid w:val="00B44D09"/>
    <w:rsid w:val="00CF08F7"/>
    <w:rsid w:val="00D461B3"/>
    <w:rsid w:val="00DB27EA"/>
    <w:rsid w:val="00DB36A4"/>
    <w:rsid w:val="00DC3C35"/>
    <w:rsid w:val="00DC6899"/>
    <w:rsid w:val="00DE78F1"/>
    <w:rsid w:val="00DF54FD"/>
    <w:rsid w:val="00EB51CE"/>
    <w:rsid w:val="00EE30CE"/>
    <w:rsid w:val="00EE537F"/>
    <w:rsid w:val="00EE648C"/>
    <w:rsid w:val="00FB38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7F2F0"/>
  <w15:docId w15:val="{5E9D7BB5-B7A6-4E90-91C5-BC6C45575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2"/>
      <w:szCs w:val="22"/>
      <w:u w:val="none"/>
    </w:rPr>
  </w:style>
  <w:style w:type="character" w:customStyle="1" w:styleId="Bodytext3NotItalic">
    <w:name w:val="Body text (3) + 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1">
    <w:name w:val="Body text (3)"/>
    <w:basedOn w:val="Bodytext3"/>
    <w:rPr>
      <w:rFonts w:ascii="Times New Roman" w:eastAsia="Times New Roman" w:hAnsi="Times New Roman" w:cs="Times New Roman"/>
      <w:b w:val="0"/>
      <w:bCs w:val="0"/>
      <w:i/>
      <w:iCs/>
      <w:smallCaps w:val="0"/>
      <w:strike w:val="0"/>
      <w:color w:val="000000"/>
      <w:spacing w:val="0"/>
      <w:w w:val="100"/>
      <w:position w:val="0"/>
      <w:sz w:val="22"/>
      <w:szCs w:val="22"/>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sz w:val="22"/>
      <w:szCs w:val="22"/>
    </w:rPr>
  </w:style>
  <w:style w:type="paragraph" w:customStyle="1" w:styleId="Bodytext30">
    <w:name w:val="Body text (3)"/>
    <w:basedOn w:val="Normale"/>
    <w:link w:val="Bodytext3"/>
    <w:pPr>
      <w:shd w:val="clear" w:color="auto" w:fill="FFFFFF"/>
      <w:spacing w:before="180" w:line="250" w:lineRule="exact"/>
      <w:ind w:hanging="1560"/>
      <w:jc w:val="both"/>
    </w:pPr>
    <w:rPr>
      <w:rFonts w:ascii="Times New Roman" w:eastAsia="Times New Roman" w:hAnsi="Times New Roman" w:cs="Times New Roman"/>
      <w:i/>
      <w:iCs/>
      <w:sz w:val="22"/>
      <w:szCs w:val="22"/>
    </w:rPr>
  </w:style>
  <w:style w:type="paragraph" w:styleId="Paragrafoelenco">
    <w:name w:val="List Paragraph"/>
    <w:basedOn w:val="Normale"/>
    <w:uiPriority w:val="34"/>
    <w:qFormat/>
    <w:rsid w:val="000712BC"/>
    <w:pPr>
      <w:widowControl/>
      <w:ind w:left="720"/>
      <w:contextualSpacing/>
    </w:pPr>
    <w:rPr>
      <w:rFonts w:ascii="Times New Roman" w:eastAsia="Times New Roman" w:hAnsi="Times New Roman" w:cs="Times New Roman"/>
      <w:color w:val="auto"/>
      <w:lang w:bidi="ar-SA"/>
    </w:rPr>
  </w:style>
  <w:style w:type="paragraph" w:styleId="Corpotesto">
    <w:name w:val="Body Text"/>
    <w:basedOn w:val="Normale"/>
    <w:link w:val="CorpotestoCarattere"/>
    <w:uiPriority w:val="1"/>
    <w:qFormat/>
    <w:rsid w:val="00EB51CE"/>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EB51CE"/>
    <w:rPr>
      <w:rFonts w:ascii="Arial" w:eastAsia="Arial" w:hAnsi="Arial" w:cstheme="minorBidi"/>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1323</Words>
  <Characters>7545</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2020-07-12T16:42:00Z</cp:lastPrinted>
  <dcterms:created xsi:type="dcterms:W3CDTF">2021-07-22T10:38:00Z</dcterms:created>
  <dcterms:modified xsi:type="dcterms:W3CDTF">2021-07-22T10:45:00Z</dcterms:modified>
</cp:coreProperties>
</file>