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EAD1D" w14:textId="694B19FB" w:rsidR="00A94FC3" w:rsidRPr="003A5E61" w:rsidRDefault="00A94FC3" w:rsidP="00C86EA7">
      <w:pPr>
        <w:tabs>
          <w:tab w:val="left" w:pos="7371"/>
        </w:tabs>
        <w:spacing w:after="0" w:line="240" w:lineRule="auto"/>
        <w:rPr>
          <w:b/>
          <w:bCs/>
          <w:sz w:val="24"/>
          <w:szCs w:val="24"/>
        </w:rPr>
      </w:pPr>
      <w:r w:rsidRPr="003A5E61">
        <w:rPr>
          <w:b/>
          <w:bCs/>
          <w:sz w:val="24"/>
          <w:szCs w:val="24"/>
        </w:rPr>
        <w:t xml:space="preserve">Decreto n. </w:t>
      </w:r>
      <w:r w:rsidR="00CD16E6">
        <w:rPr>
          <w:b/>
          <w:bCs/>
          <w:sz w:val="24"/>
          <w:szCs w:val="24"/>
        </w:rPr>
        <w:t>241</w:t>
      </w:r>
      <w:r w:rsidR="004E7438" w:rsidRPr="003A5E61">
        <w:rPr>
          <w:b/>
          <w:bCs/>
          <w:sz w:val="24"/>
          <w:szCs w:val="24"/>
        </w:rPr>
        <w:t>/21</w:t>
      </w:r>
      <w:r w:rsidRPr="003A5E61">
        <w:rPr>
          <w:b/>
          <w:bCs/>
          <w:sz w:val="24"/>
          <w:szCs w:val="24"/>
        </w:rPr>
        <w:tab/>
        <w:t xml:space="preserve">del </w:t>
      </w:r>
      <w:r w:rsidR="00CD16E6">
        <w:rPr>
          <w:b/>
          <w:bCs/>
          <w:sz w:val="24"/>
          <w:szCs w:val="24"/>
        </w:rPr>
        <w:t>31</w:t>
      </w:r>
      <w:r w:rsidR="00EE436F" w:rsidRPr="003A5E61">
        <w:rPr>
          <w:b/>
          <w:bCs/>
          <w:sz w:val="24"/>
          <w:szCs w:val="24"/>
        </w:rPr>
        <w:t>/0</w:t>
      </w:r>
      <w:r w:rsidR="00CD16E6">
        <w:rPr>
          <w:b/>
          <w:bCs/>
          <w:sz w:val="24"/>
          <w:szCs w:val="24"/>
        </w:rPr>
        <w:t>8</w:t>
      </w:r>
      <w:r w:rsidR="00EE436F" w:rsidRPr="003A5E61">
        <w:rPr>
          <w:b/>
          <w:bCs/>
          <w:sz w:val="24"/>
          <w:szCs w:val="24"/>
        </w:rPr>
        <w:t>/2021</w:t>
      </w:r>
    </w:p>
    <w:p w14:paraId="338C55F3" w14:textId="77777777" w:rsidR="00C86EA7" w:rsidRPr="003A5E61" w:rsidRDefault="00C86EA7" w:rsidP="00C86EA7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A5E61">
        <w:rPr>
          <w:b/>
          <w:bCs/>
          <w:sz w:val="24"/>
          <w:szCs w:val="24"/>
        </w:rPr>
        <w:t>DECRETO DEL DIRETTORE</w:t>
      </w:r>
    </w:p>
    <w:p w14:paraId="193368B1" w14:textId="77777777" w:rsidR="00C86EA7" w:rsidRPr="003A5E61" w:rsidRDefault="00C86EA7" w:rsidP="00C86EA7">
      <w:pPr>
        <w:spacing w:after="0" w:line="240" w:lineRule="auto"/>
        <w:jc w:val="both"/>
        <w:rPr>
          <w:b/>
          <w:sz w:val="24"/>
          <w:szCs w:val="24"/>
        </w:rPr>
      </w:pPr>
    </w:p>
    <w:p w14:paraId="02A0E946" w14:textId="2B20824C" w:rsidR="00154F17" w:rsidRPr="003A5E61" w:rsidRDefault="009F5128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>il vigente Regolamento di Ateneo per Amministrazione, Finanza e Contabilità;</w:t>
      </w:r>
    </w:p>
    <w:p w14:paraId="7221E437" w14:textId="06B5DA18" w:rsidR="009F5128" w:rsidRPr="003A5E61" w:rsidRDefault="009F5128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 xml:space="preserve">il </w:t>
      </w:r>
      <w:proofErr w:type="spellStart"/>
      <w:r w:rsidRPr="003A5E61">
        <w:rPr>
          <w:sz w:val="24"/>
          <w:szCs w:val="24"/>
        </w:rPr>
        <w:t>D.Lgs</w:t>
      </w:r>
      <w:proofErr w:type="spellEnd"/>
      <w:r w:rsidRPr="003A5E61">
        <w:rPr>
          <w:sz w:val="24"/>
          <w:szCs w:val="24"/>
        </w:rPr>
        <w:t xml:space="preserve"> 50</w:t>
      </w:r>
      <w:r w:rsidR="00EB15B0" w:rsidRPr="003A5E61">
        <w:rPr>
          <w:sz w:val="24"/>
          <w:szCs w:val="24"/>
        </w:rPr>
        <w:t>/2016 “Codice dei Contratti pubblici di lavori, servizi e forniture”, in particolare l’art. 36, “Contratti sotto soglia”;</w:t>
      </w:r>
    </w:p>
    <w:p w14:paraId="193CFE42" w14:textId="77777777" w:rsidR="00EB15B0" w:rsidRPr="003A5E61" w:rsidRDefault="00A06ED6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VISTA</w:t>
      </w:r>
      <w:r w:rsidRPr="003A5E61">
        <w:rPr>
          <w:sz w:val="24"/>
          <w:szCs w:val="24"/>
        </w:rPr>
        <w:tab/>
        <w:t xml:space="preserve">la Legge n. 190 del 06.11.2012 e </w:t>
      </w:r>
      <w:proofErr w:type="spellStart"/>
      <w:r w:rsidRPr="003A5E61">
        <w:rPr>
          <w:sz w:val="24"/>
          <w:szCs w:val="24"/>
        </w:rPr>
        <w:t>ss.mm.ii</w:t>
      </w:r>
      <w:proofErr w:type="spellEnd"/>
      <w:r w:rsidRPr="003A5E61">
        <w:rPr>
          <w:sz w:val="24"/>
          <w:szCs w:val="24"/>
        </w:rPr>
        <w:t>. contenente le “Disposizioni per la prevenzione e la repressione della corruzione e dell’illegali</w:t>
      </w:r>
      <w:r w:rsidR="0064658A" w:rsidRPr="003A5E61">
        <w:rPr>
          <w:sz w:val="24"/>
          <w:szCs w:val="24"/>
        </w:rPr>
        <w:t>tà nella Pubblica Amministrazione”;</w:t>
      </w:r>
    </w:p>
    <w:p w14:paraId="53F2E026" w14:textId="77777777" w:rsidR="0064658A" w:rsidRPr="003A5E61" w:rsidRDefault="0064658A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>il Piano Triennale di Prevenzione della Corruzione di Ateneo 2019-2021 approvato dal Consiglio di Amministrazione con delibera n. 83 del 06.02.2020</w:t>
      </w:r>
      <w:r w:rsidR="0008788D" w:rsidRPr="003A5E61">
        <w:rPr>
          <w:sz w:val="24"/>
          <w:szCs w:val="24"/>
        </w:rPr>
        <w:t>;</w:t>
      </w:r>
    </w:p>
    <w:p w14:paraId="278DF829" w14:textId="357C516A" w:rsidR="0008788D" w:rsidRPr="003A5E61" w:rsidRDefault="0008788D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 xml:space="preserve">Appendice V </w:t>
      </w:r>
      <w:r w:rsidR="00310EC4" w:rsidRPr="003A5E61">
        <w:rPr>
          <w:sz w:val="24"/>
          <w:szCs w:val="24"/>
        </w:rPr>
        <w:t xml:space="preserve">del </w:t>
      </w:r>
      <w:r w:rsidRPr="003A5E61">
        <w:rPr>
          <w:sz w:val="24"/>
          <w:szCs w:val="24"/>
        </w:rPr>
        <w:t xml:space="preserve">Codice di Comportamento dell’Università </w:t>
      </w:r>
      <w:r w:rsidR="00310EC4" w:rsidRPr="003A5E61">
        <w:rPr>
          <w:sz w:val="24"/>
          <w:szCs w:val="24"/>
        </w:rPr>
        <w:t xml:space="preserve">Federico II, </w:t>
      </w:r>
      <w:r w:rsidRPr="003A5E61">
        <w:rPr>
          <w:sz w:val="24"/>
          <w:szCs w:val="24"/>
        </w:rPr>
        <w:t>adottato dal Consiglio di Amministrazione con delibera n. 97 del 06.02.2020, in ottemperanza a quanto previsto dall’art. 54</w:t>
      </w:r>
      <w:r w:rsidR="00452A55" w:rsidRPr="003A5E61">
        <w:rPr>
          <w:sz w:val="24"/>
          <w:szCs w:val="24"/>
        </w:rPr>
        <w:t xml:space="preserve">, comma 5, del </w:t>
      </w:r>
      <w:proofErr w:type="spellStart"/>
      <w:r w:rsidR="00452A55" w:rsidRPr="003A5E61">
        <w:rPr>
          <w:sz w:val="24"/>
          <w:szCs w:val="24"/>
        </w:rPr>
        <w:t>D.Lgs.</w:t>
      </w:r>
      <w:proofErr w:type="spellEnd"/>
      <w:r w:rsidR="00452A55" w:rsidRPr="003A5E61">
        <w:rPr>
          <w:sz w:val="24"/>
          <w:szCs w:val="24"/>
        </w:rPr>
        <w:t xml:space="preserve"> n. 165 del 30.03.2001 e </w:t>
      </w:r>
      <w:proofErr w:type="spellStart"/>
      <w:r w:rsidR="00452A55" w:rsidRPr="003A5E61">
        <w:rPr>
          <w:sz w:val="24"/>
          <w:szCs w:val="24"/>
        </w:rPr>
        <w:t>ss.mm.ii</w:t>
      </w:r>
      <w:proofErr w:type="spellEnd"/>
      <w:r w:rsidR="00452A55" w:rsidRPr="003A5E61">
        <w:rPr>
          <w:sz w:val="24"/>
          <w:szCs w:val="24"/>
        </w:rPr>
        <w:t>.;</w:t>
      </w:r>
    </w:p>
    <w:p w14:paraId="0C75F505" w14:textId="2C830AAC" w:rsidR="00452A55" w:rsidRPr="003A5E61" w:rsidRDefault="00452A55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 xml:space="preserve">il Codice di comportamento dei dipendenti pubblici, emanato con Decreto del Presidente della Repubblica n. 62 del 16.04.2013 e già diffuso con nota </w:t>
      </w:r>
      <w:proofErr w:type="spellStart"/>
      <w:r w:rsidRPr="003A5E61">
        <w:rPr>
          <w:sz w:val="24"/>
          <w:szCs w:val="24"/>
        </w:rPr>
        <w:t>direttorale</w:t>
      </w:r>
      <w:proofErr w:type="spellEnd"/>
      <w:r w:rsidRPr="003A5E61">
        <w:rPr>
          <w:sz w:val="24"/>
          <w:szCs w:val="24"/>
        </w:rPr>
        <w:t xml:space="preserve"> </w:t>
      </w:r>
      <w:proofErr w:type="spellStart"/>
      <w:r w:rsidRPr="003A5E61">
        <w:rPr>
          <w:sz w:val="24"/>
          <w:szCs w:val="24"/>
        </w:rPr>
        <w:t>prot</w:t>
      </w:r>
      <w:proofErr w:type="spellEnd"/>
      <w:r w:rsidRPr="003A5E61">
        <w:rPr>
          <w:sz w:val="24"/>
          <w:szCs w:val="24"/>
        </w:rPr>
        <w:t>. 68362 del 18.7.2013;</w:t>
      </w:r>
    </w:p>
    <w:p w14:paraId="2445762B" w14:textId="097C8637" w:rsidR="007E25C7" w:rsidRPr="003A5E61" w:rsidRDefault="006A6BD1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VISTE</w:t>
      </w:r>
      <w:r w:rsidRPr="003A5E61">
        <w:rPr>
          <w:sz w:val="24"/>
          <w:szCs w:val="24"/>
        </w:rPr>
        <w:tab/>
        <w:t xml:space="preserve">le linee guida </w:t>
      </w:r>
      <w:proofErr w:type="spellStart"/>
      <w:r w:rsidRPr="003A5E61">
        <w:rPr>
          <w:sz w:val="24"/>
          <w:szCs w:val="24"/>
        </w:rPr>
        <w:t>Anac</w:t>
      </w:r>
      <w:proofErr w:type="spellEnd"/>
      <w:r w:rsidRPr="003A5E61">
        <w:rPr>
          <w:sz w:val="24"/>
          <w:szCs w:val="24"/>
        </w:rPr>
        <w:t xml:space="preserve"> n. 4, di attuazione del </w:t>
      </w:r>
      <w:proofErr w:type="spellStart"/>
      <w:r w:rsidRPr="003A5E61">
        <w:rPr>
          <w:sz w:val="24"/>
          <w:szCs w:val="24"/>
        </w:rPr>
        <w:t>D.Lgs</w:t>
      </w:r>
      <w:proofErr w:type="spellEnd"/>
      <w:r w:rsidRPr="003A5E61">
        <w:rPr>
          <w:sz w:val="24"/>
          <w:szCs w:val="24"/>
        </w:rPr>
        <w:t xml:space="preserve"> 18 aprile 2016 n. 50 recanti “Procedure per l’affidamento dei contratti pubblici di importo inferiore alle soglie di rilevanza comunitaria</w:t>
      </w:r>
      <w:r w:rsidR="007E25C7" w:rsidRPr="003A5E61">
        <w:rPr>
          <w:sz w:val="24"/>
          <w:szCs w:val="24"/>
        </w:rPr>
        <w:t>;</w:t>
      </w:r>
    </w:p>
    <w:p w14:paraId="17D30FB0" w14:textId="77777777" w:rsidR="007E25C7" w:rsidRPr="003A5E61" w:rsidRDefault="007E25C7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 xml:space="preserve">l’art. 31 del </w:t>
      </w:r>
      <w:proofErr w:type="spellStart"/>
      <w:r w:rsidRPr="003A5E61">
        <w:rPr>
          <w:sz w:val="24"/>
          <w:szCs w:val="24"/>
        </w:rPr>
        <w:t>D.Lgs.</w:t>
      </w:r>
      <w:proofErr w:type="spellEnd"/>
      <w:r w:rsidRPr="003A5E61">
        <w:rPr>
          <w:sz w:val="24"/>
          <w:szCs w:val="24"/>
        </w:rPr>
        <w:t xml:space="preserve"> 50/2016;</w:t>
      </w:r>
    </w:p>
    <w:p w14:paraId="170D9208" w14:textId="77777777" w:rsidR="002E6D35" w:rsidRPr="003A5E61" w:rsidRDefault="007A76CD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VISTE</w:t>
      </w:r>
      <w:r w:rsidRPr="003A5E61">
        <w:rPr>
          <w:sz w:val="24"/>
          <w:szCs w:val="24"/>
        </w:rPr>
        <w:tab/>
        <w:t xml:space="preserve">le linee guida </w:t>
      </w:r>
      <w:proofErr w:type="spellStart"/>
      <w:r w:rsidRPr="003A5E61">
        <w:rPr>
          <w:sz w:val="24"/>
          <w:szCs w:val="24"/>
        </w:rPr>
        <w:t>Anac</w:t>
      </w:r>
      <w:proofErr w:type="spellEnd"/>
      <w:r w:rsidRPr="003A5E61">
        <w:rPr>
          <w:sz w:val="24"/>
          <w:szCs w:val="24"/>
        </w:rPr>
        <w:t xml:space="preserve"> n. 3 di attuazione del D. Lgs. 18 aprile 2016 n. 50, approvate dal Consiglio dell’Autorità con deliberazione n. 1007 dell’11 ottobre 2017, e aggiornate al </w:t>
      </w:r>
      <w:proofErr w:type="spellStart"/>
      <w:r w:rsidRPr="003A5E61">
        <w:rPr>
          <w:sz w:val="24"/>
          <w:szCs w:val="24"/>
        </w:rPr>
        <w:t>D.Lgs</w:t>
      </w:r>
      <w:proofErr w:type="spellEnd"/>
      <w:r w:rsidRPr="003A5E61">
        <w:rPr>
          <w:sz w:val="24"/>
          <w:szCs w:val="24"/>
        </w:rPr>
        <w:t xml:space="preserve"> 56/2017, recanti: “Nomina, ruolo e compiti del responsabile unico del procedimento per l’affidamento di appalti e concessioni”;</w:t>
      </w:r>
    </w:p>
    <w:p w14:paraId="7EA7EE21" w14:textId="4D2E16EF" w:rsidR="00026EFD" w:rsidRDefault="002E6D35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VISTO</w:t>
      </w:r>
      <w:r w:rsidRPr="003A5E61">
        <w:rPr>
          <w:sz w:val="24"/>
          <w:szCs w:val="24"/>
        </w:rPr>
        <w:tab/>
        <w:t>l</w:t>
      </w:r>
      <w:r w:rsidR="00E42D06" w:rsidRPr="003A5E61">
        <w:rPr>
          <w:sz w:val="24"/>
          <w:szCs w:val="24"/>
        </w:rPr>
        <w:t>a</w:t>
      </w:r>
      <w:r w:rsidR="00CD16E6">
        <w:rPr>
          <w:sz w:val="24"/>
          <w:szCs w:val="24"/>
        </w:rPr>
        <w:t xml:space="preserve"> lettera contratto con data 12 luglio 2021 con numero protocollo </w:t>
      </w:r>
      <w:proofErr w:type="gramStart"/>
      <w:r w:rsidR="00CD16E6">
        <w:rPr>
          <w:sz w:val="24"/>
          <w:szCs w:val="24"/>
        </w:rPr>
        <w:t xml:space="preserve">generale </w:t>
      </w:r>
      <w:r w:rsidR="0033371E">
        <w:rPr>
          <w:sz w:val="24"/>
          <w:szCs w:val="24"/>
        </w:rPr>
        <w:t xml:space="preserve"> 2021</w:t>
      </w:r>
      <w:proofErr w:type="gramEnd"/>
      <w:r w:rsidR="0033371E">
        <w:rPr>
          <w:sz w:val="24"/>
          <w:szCs w:val="24"/>
        </w:rPr>
        <w:t xml:space="preserve">/0071284 con la quale sono stati assegnati alla ditta “Internazionale Costruzioni </w:t>
      </w:r>
      <w:proofErr w:type="spellStart"/>
      <w:r w:rsidR="0033371E">
        <w:rPr>
          <w:sz w:val="24"/>
          <w:szCs w:val="24"/>
        </w:rPr>
        <w:t>Soc</w:t>
      </w:r>
      <w:proofErr w:type="spellEnd"/>
      <w:r w:rsidR="0033371E">
        <w:rPr>
          <w:sz w:val="24"/>
          <w:szCs w:val="24"/>
        </w:rPr>
        <w:t xml:space="preserve">. Cooperativa a </w:t>
      </w:r>
      <w:proofErr w:type="spellStart"/>
      <w:r w:rsidR="0033371E">
        <w:rPr>
          <w:sz w:val="24"/>
          <w:szCs w:val="24"/>
        </w:rPr>
        <w:t>r.l</w:t>
      </w:r>
      <w:proofErr w:type="spellEnd"/>
      <w:r w:rsidR="0033371E">
        <w:rPr>
          <w:sz w:val="24"/>
          <w:szCs w:val="24"/>
        </w:rPr>
        <w:t xml:space="preserve">.” i lavori di riqualificazione </w:t>
      </w:r>
      <w:r w:rsidR="00E432AB">
        <w:rPr>
          <w:sz w:val="24"/>
          <w:szCs w:val="24"/>
        </w:rPr>
        <w:t>degli spazi interni al terzo piano dell’edificio 8 del complesso Universitario di Via Claudio 21</w:t>
      </w:r>
      <w:r w:rsidR="00026EFD" w:rsidRPr="003A5E61">
        <w:rPr>
          <w:sz w:val="24"/>
          <w:szCs w:val="24"/>
        </w:rPr>
        <w:t>;</w:t>
      </w:r>
    </w:p>
    <w:p w14:paraId="393001E4" w14:textId="4A50D51D" w:rsidR="00AC4FCD" w:rsidRDefault="00AC4FCD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VISTO </w:t>
      </w:r>
      <w:r>
        <w:rPr>
          <w:b/>
          <w:sz w:val="24"/>
          <w:szCs w:val="24"/>
        </w:rPr>
        <w:tab/>
      </w:r>
      <w:r w:rsidRPr="00AC4FCD">
        <w:rPr>
          <w:sz w:val="24"/>
          <w:szCs w:val="24"/>
        </w:rPr>
        <w:t xml:space="preserve">la comunicazione del </w:t>
      </w:r>
      <w:proofErr w:type="gramStart"/>
      <w:r w:rsidRPr="00AC4FCD">
        <w:rPr>
          <w:sz w:val="24"/>
          <w:szCs w:val="24"/>
        </w:rPr>
        <w:t xml:space="preserve">RUP </w:t>
      </w:r>
      <w:r>
        <w:rPr>
          <w:sz w:val="24"/>
          <w:szCs w:val="24"/>
        </w:rPr>
        <w:t xml:space="preserve"> del</w:t>
      </w:r>
      <w:proofErr w:type="gramEnd"/>
      <w:r>
        <w:rPr>
          <w:sz w:val="24"/>
          <w:szCs w:val="24"/>
        </w:rPr>
        <w:t xml:space="preserve"> 04 agosto 2021 con la quale si manifestava la necessità, </w:t>
      </w:r>
      <w:r w:rsidR="00341B60">
        <w:rPr>
          <w:sz w:val="24"/>
          <w:szCs w:val="24"/>
        </w:rPr>
        <w:t xml:space="preserve"> “durante i lavori sono state riscontrate delle criticità inerenti lo stato di conservativo degli impianti meccanici </w:t>
      </w:r>
      <w:r w:rsidR="00384525">
        <w:rPr>
          <w:sz w:val="24"/>
          <w:szCs w:val="24"/>
        </w:rPr>
        <w:t>esistenti i quali necessitano inderogabilmente di un intervento teso all’adeguamento  dell’impiantistica esistente”</w:t>
      </w:r>
    </w:p>
    <w:p w14:paraId="2A2D92E7" w14:textId="79E3F258" w:rsidR="002D39E8" w:rsidRPr="002D39E8" w:rsidRDefault="002D39E8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VISTO</w:t>
      </w:r>
      <w:r>
        <w:rPr>
          <w:b/>
          <w:sz w:val="24"/>
          <w:szCs w:val="24"/>
        </w:rPr>
        <w:tab/>
      </w:r>
      <w:r w:rsidRPr="002D39E8">
        <w:rPr>
          <w:sz w:val="24"/>
          <w:szCs w:val="24"/>
        </w:rPr>
        <w:t>il computo metrico</w:t>
      </w:r>
      <w:r>
        <w:rPr>
          <w:sz w:val="24"/>
          <w:szCs w:val="24"/>
        </w:rPr>
        <w:t xml:space="preserve"> elaborato dall’Ufficio Tecnico di Fuorigrotta che è stato accettato dalla ditta che attualmente sta eseguendo i lavori;</w:t>
      </w:r>
    </w:p>
    <w:p w14:paraId="0B677528" w14:textId="6935C5DB" w:rsidR="00274281" w:rsidRPr="003A5E61" w:rsidRDefault="00026EFD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VISTA</w:t>
      </w:r>
      <w:r w:rsidRPr="003A5E61">
        <w:rPr>
          <w:b/>
          <w:sz w:val="24"/>
          <w:szCs w:val="24"/>
        </w:rPr>
        <w:tab/>
      </w:r>
      <w:r w:rsidRPr="003A5E61">
        <w:rPr>
          <w:sz w:val="24"/>
          <w:szCs w:val="24"/>
        </w:rPr>
        <w:t>la piena disponibilità dell’importo necessario</w:t>
      </w:r>
      <w:r w:rsidR="008F0C43" w:rsidRPr="003A5E61">
        <w:rPr>
          <w:sz w:val="24"/>
          <w:szCs w:val="24"/>
        </w:rPr>
        <w:t xml:space="preserve"> sul fondo </w:t>
      </w:r>
      <w:r w:rsidR="00667A82">
        <w:rPr>
          <w:sz w:val="24"/>
          <w:szCs w:val="24"/>
        </w:rPr>
        <w:t>“Assegna</w:t>
      </w:r>
      <w:r w:rsidR="0079458B">
        <w:rPr>
          <w:sz w:val="24"/>
          <w:szCs w:val="24"/>
        </w:rPr>
        <w:t>zioni sicurezza 2021 budget investimenti”</w:t>
      </w:r>
      <w:r w:rsidR="0046071D" w:rsidRPr="003A5E61">
        <w:rPr>
          <w:sz w:val="24"/>
          <w:szCs w:val="24"/>
        </w:rPr>
        <w:t xml:space="preserve">, per l’importo di euro </w:t>
      </w:r>
      <w:r w:rsidR="0079458B">
        <w:rPr>
          <w:sz w:val="24"/>
          <w:szCs w:val="24"/>
        </w:rPr>
        <w:t>34.181,46</w:t>
      </w:r>
      <w:r w:rsidR="008F0C43" w:rsidRPr="003A5E61">
        <w:rPr>
          <w:sz w:val="24"/>
          <w:szCs w:val="24"/>
        </w:rPr>
        <w:t xml:space="preserve"> (</w:t>
      </w:r>
      <w:proofErr w:type="spellStart"/>
      <w:r w:rsidR="0079458B">
        <w:rPr>
          <w:sz w:val="24"/>
          <w:szCs w:val="24"/>
        </w:rPr>
        <w:t>trentaquattromilacentottantuno</w:t>
      </w:r>
      <w:proofErr w:type="spellEnd"/>
      <w:r w:rsidR="0079458B">
        <w:rPr>
          <w:sz w:val="24"/>
          <w:szCs w:val="24"/>
        </w:rPr>
        <w:t>/46)</w:t>
      </w:r>
      <w:r w:rsidR="0046071D" w:rsidRPr="003A5E61">
        <w:rPr>
          <w:sz w:val="24"/>
          <w:szCs w:val="24"/>
        </w:rPr>
        <w:t>, oltre iva come per Legge;</w:t>
      </w:r>
    </w:p>
    <w:p w14:paraId="3BFDA08A" w14:textId="2A3F12CD" w:rsidR="004E615F" w:rsidRPr="003A5E61" w:rsidRDefault="004E615F" w:rsidP="00C86EA7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b/>
          <w:sz w:val="24"/>
          <w:szCs w:val="24"/>
        </w:rPr>
        <w:t>IN VIRT</w:t>
      </w:r>
      <w:r w:rsidR="00A00748" w:rsidRPr="003A5E61">
        <w:rPr>
          <w:rFonts w:cs="Calibri"/>
          <w:b/>
          <w:sz w:val="24"/>
          <w:szCs w:val="24"/>
        </w:rPr>
        <w:t>Ù</w:t>
      </w:r>
      <w:r w:rsidRPr="003A5E61">
        <w:rPr>
          <w:sz w:val="24"/>
          <w:szCs w:val="24"/>
        </w:rPr>
        <w:t xml:space="preserve"> dei poteri conferiti con D</w:t>
      </w:r>
      <w:r w:rsidR="00C86EA7" w:rsidRPr="003A5E61">
        <w:rPr>
          <w:sz w:val="24"/>
          <w:szCs w:val="24"/>
        </w:rPr>
        <w:t>R</w:t>
      </w:r>
      <w:r w:rsidRPr="003A5E61">
        <w:rPr>
          <w:sz w:val="24"/>
          <w:szCs w:val="24"/>
        </w:rPr>
        <w:t xml:space="preserve"> </w:t>
      </w:r>
      <w:r w:rsidR="00180F17" w:rsidRPr="003A5E61">
        <w:rPr>
          <w:sz w:val="24"/>
          <w:szCs w:val="24"/>
        </w:rPr>
        <w:t>n. 2020/3858 del 24 novembre 2020</w:t>
      </w:r>
      <w:r w:rsidR="00C86EA7" w:rsidRPr="003A5E61">
        <w:rPr>
          <w:sz w:val="24"/>
          <w:szCs w:val="24"/>
        </w:rPr>
        <w:t>;</w:t>
      </w:r>
    </w:p>
    <w:p w14:paraId="626AEB94" w14:textId="77777777" w:rsidR="00C86EA7" w:rsidRPr="003A5E61" w:rsidRDefault="00C86EA7" w:rsidP="00C86EA7">
      <w:pPr>
        <w:spacing w:after="0" w:line="240" w:lineRule="auto"/>
        <w:jc w:val="center"/>
        <w:rPr>
          <w:b/>
          <w:sz w:val="24"/>
          <w:szCs w:val="24"/>
        </w:rPr>
      </w:pPr>
    </w:p>
    <w:p w14:paraId="0C049D30" w14:textId="01FD030E" w:rsidR="00180F17" w:rsidRPr="003A5E61" w:rsidRDefault="00180F17" w:rsidP="00C86EA7">
      <w:pPr>
        <w:spacing w:after="0" w:line="240" w:lineRule="auto"/>
        <w:jc w:val="center"/>
        <w:rPr>
          <w:b/>
          <w:sz w:val="24"/>
          <w:szCs w:val="24"/>
        </w:rPr>
      </w:pPr>
      <w:r w:rsidRPr="003A5E61">
        <w:rPr>
          <w:b/>
          <w:sz w:val="24"/>
          <w:szCs w:val="24"/>
        </w:rPr>
        <w:t>D</w:t>
      </w:r>
      <w:r w:rsidR="008F3BC3" w:rsidRPr="003A5E61">
        <w:rPr>
          <w:b/>
          <w:sz w:val="24"/>
          <w:szCs w:val="24"/>
        </w:rPr>
        <w:t>ECRETA</w:t>
      </w:r>
    </w:p>
    <w:p w14:paraId="7ACD4575" w14:textId="74B6C126" w:rsidR="00FC1826" w:rsidRPr="003A5E61" w:rsidRDefault="00180F17" w:rsidP="00FC1826">
      <w:pPr>
        <w:spacing w:after="0" w:line="240" w:lineRule="auto"/>
        <w:ind w:left="993" w:hanging="993"/>
        <w:jc w:val="both"/>
        <w:rPr>
          <w:sz w:val="24"/>
          <w:szCs w:val="24"/>
        </w:rPr>
      </w:pPr>
      <w:r w:rsidRPr="003A5E61">
        <w:rPr>
          <w:sz w:val="24"/>
          <w:szCs w:val="24"/>
        </w:rPr>
        <w:t xml:space="preserve">Di aggiudicare </w:t>
      </w:r>
      <w:r w:rsidR="00246C3A" w:rsidRPr="003A5E61">
        <w:rPr>
          <w:sz w:val="24"/>
          <w:szCs w:val="24"/>
        </w:rPr>
        <w:t>l’</w:t>
      </w:r>
      <w:r w:rsidR="00375800">
        <w:rPr>
          <w:sz w:val="24"/>
          <w:szCs w:val="24"/>
        </w:rPr>
        <w:t xml:space="preserve">esecuzione dei lavori all’operatore economico “Internazionale Costruzioni </w:t>
      </w:r>
      <w:proofErr w:type="spellStart"/>
      <w:r w:rsidR="00375800">
        <w:rPr>
          <w:sz w:val="24"/>
          <w:szCs w:val="24"/>
        </w:rPr>
        <w:t>Soc</w:t>
      </w:r>
      <w:proofErr w:type="spellEnd"/>
      <w:r w:rsidR="00375800">
        <w:rPr>
          <w:sz w:val="24"/>
          <w:szCs w:val="24"/>
        </w:rPr>
        <w:t xml:space="preserve">. Coop. A R.L.” </w:t>
      </w:r>
      <w:r w:rsidR="0062625A" w:rsidRPr="003A5E61">
        <w:rPr>
          <w:sz w:val="24"/>
          <w:szCs w:val="24"/>
        </w:rPr>
        <w:t xml:space="preserve"> </w:t>
      </w:r>
      <w:proofErr w:type="gramStart"/>
      <w:r w:rsidR="0062625A" w:rsidRPr="003A5E61">
        <w:rPr>
          <w:sz w:val="24"/>
          <w:szCs w:val="24"/>
        </w:rPr>
        <w:t>con</w:t>
      </w:r>
      <w:proofErr w:type="gramEnd"/>
      <w:r w:rsidR="0062625A" w:rsidRPr="003A5E61">
        <w:rPr>
          <w:sz w:val="24"/>
          <w:szCs w:val="24"/>
        </w:rPr>
        <w:t xml:space="preserve"> sede in </w:t>
      </w:r>
      <w:r w:rsidR="00375800">
        <w:rPr>
          <w:sz w:val="24"/>
          <w:szCs w:val="24"/>
        </w:rPr>
        <w:t xml:space="preserve">Quarto (NA) al Corso Italia 341, </w:t>
      </w:r>
      <w:r w:rsidR="00715091" w:rsidRPr="003A5E61">
        <w:rPr>
          <w:sz w:val="24"/>
          <w:szCs w:val="24"/>
        </w:rPr>
        <w:t xml:space="preserve"> con corrispettivo pari ad euro </w:t>
      </w:r>
      <w:r w:rsidR="00FC1826">
        <w:rPr>
          <w:sz w:val="24"/>
          <w:szCs w:val="24"/>
        </w:rPr>
        <w:t>34.181,46</w:t>
      </w:r>
      <w:r w:rsidR="00FC1826" w:rsidRPr="003A5E61">
        <w:rPr>
          <w:sz w:val="24"/>
          <w:szCs w:val="24"/>
        </w:rPr>
        <w:t xml:space="preserve"> (</w:t>
      </w:r>
      <w:proofErr w:type="spellStart"/>
      <w:r w:rsidR="00FC1826">
        <w:rPr>
          <w:sz w:val="24"/>
          <w:szCs w:val="24"/>
        </w:rPr>
        <w:t>trentaquattromilacentottantuno</w:t>
      </w:r>
      <w:proofErr w:type="spellEnd"/>
      <w:r w:rsidR="00FC1826">
        <w:rPr>
          <w:sz w:val="24"/>
          <w:szCs w:val="24"/>
        </w:rPr>
        <w:t>/46)</w:t>
      </w:r>
      <w:r w:rsidR="00FC1826" w:rsidRPr="003A5E61">
        <w:rPr>
          <w:sz w:val="24"/>
          <w:szCs w:val="24"/>
        </w:rPr>
        <w:t>, oltre iva come per Legge;</w:t>
      </w:r>
    </w:p>
    <w:p w14:paraId="280EDFC1" w14:textId="58B361AB" w:rsidR="00180F17" w:rsidRPr="003A5E61" w:rsidRDefault="00180F17" w:rsidP="00FC1826">
      <w:pPr>
        <w:pStyle w:val="Paragrafoelenco"/>
        <w:spacing w:after="0" w:line="240" w:lineRule="auto"/>
        <w:ind w:left="426"/>
        <w:jc w:val="both"/>
        <w:rPr>
          <w:sz w:val="24"/>
          <w:szCs w:val="24"/>
        </w:rPr>
      </w:pPr>
    </w:p>
    <w:p w14:paraId="5DAAB41F" w14:textId="49322E4E" w:rsidR="00214A1B" w:rsidRPr="003A5E61" w:rsidRDefault="00214A1B" w:rsidP="00C86EA7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3A5E61">
        <w:rPr>
          <w:sz w:val="24"/>
          <w:szCs w:val="24"/>
        </w:rPr>
        <w:lastRenderedPageBreak/>
        <w:t>L’importo complessivo di euro</w:t>
      </w:r>
      <w:r w:rsidR="008063C7" w:rsidRPr="003A5E61">
        <w:rPr>
          <w:sz w:val="24"/>
          <w:szCs w:val="24"/>
        </w:rPr>
        <w:t xml:space="preserve"> </w:t>
      </w:r>
      <w:r w:rsidR="00FC1826">
        <w:rPr>
          <w:sz w:val="24"/>
          <w:szCs w:val="24"/>
        </w:rPr>
        <w:t xml:space="preserve">41.701,38 </w:t>
      </w:r>
      <w:r w:rsidR="00F76024">
        <w:rPr>
          <w:sz w:val="24"/>
          <w:szCs w:val="24"/>
        </w:rPr>
        <w:t>(</w:t>
      </w:r>
      <w:proofErr w:type="spellStart"/>
      <w:r w:rsidR="00F76024">
        <w:rPr>
          <w:sz w:val="24"/>
          <w:szCs w:val="24"/>
        </w:rPr>
        <w:t>quatantunomilasettecentouno</w:t>
      </w:r>
      <w:proofErr w:type="spellEnd"/>
      <w:r w:rsidR="00F76024">
        <w:rPr>
          <w:sz w:val="24"/>
          <w:szCs w:val="24"/>
        </w:rPr>
        <w:t>/38</w:t>
      </w:r>
      <w:r w:rsidR="008063C7" w:rsidRPr="003A5E61">
        <w:rPr>
          <w:sz w:val="24"/>
          <w:szCs w:val="24"/>
        </w:rPr>
        <w:t xml:space="preserve">) comprensivo di </w:t>
      </w:r>
      <w:r w:rsidR="00A00748" w:rsidRPr="003A5E61">
        <w:rPr>
          <w:sz w:val="24"/>
          <w:szCs w:val="24"/>
        </w:rPr>
        <w:t xml:space="preserve">IVA </w:t>
      </w:r>
      <w:r w:rsidR="008063C7" w:rsidRPr="003A5E61">
        <w:rPr>
          <w:sz w:val="24"/>
          <w:szCs w:val="24"/>
        </w:rPr>
        <w:t>graverà sulla voce di bilancio</w:t>
      </w:r>
      <w:r w:rsidR="00310EC4" w:rsidRPr="003A5E61">
        <w:rPr>
          <w:sz w:val="24"/>
          <w:szCs w:val="24"/>
        </w:rPr>
        <w:t xml:space="preserve"> </w:t>
      </w:r>
      <w:r w:rsidR="00C37D40" w:rsidRPr="003A5E61">
        <w:rPr>
          <w:sz w:val="24"/>
          <w:szCs w:val="24"/>
        </w:rPr>
        <w:t>CA.</w:t>
      </w:r>
      <w:r w:rsidR="00F76024">
        <w:rPr>
          <w:sz w:val="24"/>
          <w:szCs w:val="24"/>
        </w:rPr>
        <w:t>01</w:t>
      </w:r>
      <w:r w:rsidR="00C37D40" w:rsidRPr="003A5E61">
        <w:rPr>
          <w:sz w:val="24"/>
          <w:szCs w:val="24"/>
        </w:rPr>
        <w:t>.</w:t>
      </w:r>
      <w:r w:rsidR="00F76024">
        <w:rPr>
          <w:sz w:val="24"/>
          <w:szCs w:val="24"/>
        </w:rPr>
        <w:t>10.02</w:t>
      </w:r>
      <w:r w:rsidR="00C37D40" w:rsidRPr="003A5E61">
        <w:rPr>
          <w:sz w:val="24"/>
          <w:szCs w:val="24"/>
        </w:rPr>
        <w:t>.</w:t>
      </w:r>
      <w:r w:rsidR="00F76024">
        <w:rPr>
          <w:sz w:val="24"/>
          <w:szCs w:val="24"/>
        </w:rPr>
        <w:t>02</w:t>
      </w:r>
      <w:r w:rsidR="00C37D40" w:rsidRPr="003A5E61">
        <w:rPr>
          <w:sz w:val="24"/>
          <w:szCs w:val="24"/>
        </w:rPr>
        <w:t>.02</w:t>
      </w:r>
      <w:r w:rsidR="00F76024">
        <w:rPr>
          <w:sz w:val="24"/>
          <w:szCs w:val="24"/>
        </w:rPr>
        <w:t>, “Impianti e Attrezzature”</w:t>
      </w:r>
      <w:bookmarkStart w:id="0" w:name="_GoBack"/>
      <w:bookmarkEnd w:id="0"/>
    </w:p>
    <w:p w14:paraId="6026DAE4" w14:textId="77777777" w:rsidR="00A00748" w:rsidRPr="003A5E61" w:rsidRDefault="00A00748" w:rsidP="00C86EA7">
      <w:pPr>
        <w:spacing w:after="0" w:line="240" w:lineRule="auto"/>
        <w:jc w:val="both"/>
        <w:rPr>
          <w:sz w:val="24"/>
          <w:szCs w:val="24"/>
        </w:rPr>
      </w:pPr>
    </w:p>
    <w:p w14:paraId="78CCEE43" w14:textId="7E74C141" w:rsidR="008F3BC3" w:rsidRPr="003A5E61" w:rsidRDefault="008F3BC3" w:rsidP="00C86EA7">
      <w:pPr>
        <w:spacing w:after="0" w:line="240" w:lineRule="auto"/>
        <w:jc w:val="both"/>
        <w:rPr>
          <w:sz w:val="24"/>
          <w:szCs w:val="24"/>
        </w:rPr>
      </w:pPr>
      <w:r w:rsidRPr="003A5E61">
        <w:rPr>
          <w:sz w:val="24"/>
          <w:szCs w:val="24"/>
        </w:rPr>
        <w:t>Il presente provvedimento sarà pubblicato, in ossequio al principio di trasparenza, sul sito dell’Università degli Studi di Napoli</w:t>
      </w:r>
      <w:r w:rsidR="001465F6" w:rsidRPr="003A5E61">
        <w:rPr>
          <w:sz w:val="24"/>
          <w:szCs w:val="24"/>
        </w:rPr>
        <w:t xml:space="preserve"> Federico II, nella Sezione Amministrazione Trasparenza ai sensi dell’art. 29 del </w:t>
      </w:r>
      <w:proofErr w:type="spellStart"/>
      <w:r w:rsidR="001465F6" w:rsidRPr="003A5E61">
        <w:rPr>
          <w:sz w:val="24"/>
          <w:szCs w:val="24"/>
        </w:rPr>
        <w:t>D.Lgs.</w:t>
      </w:r>
      <w:proofErr w:type="spellEnd"/>
      <w:r w:rsidR="001465F6" w:rsidRPr="003A5E61">
        <w:rPr>
          <w:sz w:val="24"/>
          <w:szCs w:val="24"/>
        </w:rPr>
        <w:t xml:space="preserve"> 50/2016.</w:t>
      </w:r>
    </w:p>
    <w:p w14:paraId="491811DD" w14:textId="77777777" w:rsidR="00A00748" w:rsidRPr="003A5E61" w:rsidRDefault="00A00748" w:rsidP="00C86EA7">
      <w:pPr>
        <w:spacing w:after="0" w:line="240" w:lineRule="auto"/>
        <w:jc w:val="both"/>
        <w:rPr>
          <w:sz w:val="24"/>
          <w:szCs w:val="24"/>
        </w:rPr>
      </w:pPr>
    </w:p>
    <w:p w14:paraId="68DD7AD8" w14:textId="4DA83578" w:rsidR="001465F6" w:rsidRPr="003A5E61" w:rsidRDefault="001465F6" w:rsidP="00C86EA7">
      <w:pPr>
        <w:spacing w:after="0" w:line="240" w:lineRule="auto"/>
        <w:jc w:val="both"/>
        <w:rPr>
          <w:sz w:val="24"/>
          <w:szCs w:val="24"/>
        </w:rPr>
      </w:pPr>
      <w:r w:rsidRPr="003A5E61">
        <w:rPr>
          <w:sz w:val="24"/>
          <w:szCs w:val="24"/>
        </w:rPr>
        <w:t>Il presente Decreto sarà sottoposto a ratifica nella prossima riunione utile del Consiglio di Dipartimento per l’approvazione.</w:t>
      </w:r>
    </w:p>
    <w:p w14:paraId="13BEB013" w14:textId="681AB670" w:rsidR="001465F6" w:rsidRPr="003A5E61" w:rsidRDefault="001465F6" w:rsidP="00A00748">
      <w:pPr>
        <w:tabs>
          <w:tab w:val="center" w:pos="7088"/>
        </w:tabs>
        <w:spacing w:after="0" w:line="240" w:lineRule="auto"/>
        <w:rPr>
          <w:sz w:val="24"/>
          <w:szCs w:val="24"/>
        </w:rPr>
      </w:pPr>
      <w:r w:rsidRPr="003A5E61">
        <w:rPr>
          <w:sz w:val="24"/>
          <w:szCs w:val="24"/>
        </w:rPr>
        <w:tab/>
        <w:t>Il Direttore</w:t>
      </w:r>
    </w:p>
    <w:p w14:paraId="15758932" w14:textId="6FB80ED4" w:rsidR="001465F6" w:rsidRPr="003A5E61" w:rsidRDefault="001465F6" w:rsidP="00A00748">
      <w:pPr>
        <w:tabs>
          <w:tab w:val="center" w:pos="7088"/>
        </w:tabs>
        <w:spacing w:after="0" w:line="240" w:lineRule="auto"/>
        <w:rPr>
          <w:i/>
          <w:iCs/>
          <w:sz w:val="24"/>
          <w:szCs w:val="24"/>
        </w:rPr>
      </w:pPr>
      <w:r w:rsidRPr="003A5E61">
        <w:rPr>
          <w:i/>
          <w:iCs/>
          <w:sz w:val="24"/>
          <w:szCs w:val="24"/>
        </w:rPr>
        <w:tab/>
      </w:r>
      <w:proofErr w:type="spellStart"/>
      <w:r w:rsidR="00A00748" w:rsidRPr="003A5E61">
        <w:rPr>
          <w:i/>
          <w:iCs/>
          <w:sz w:val="24"/>
          <w:szCs w:val="24"/>
        </w:rPr>
        <w:t>p</w:t>
      </w:r>
      <w:r w:rsidRPr="003A5E61">
        <w:rPr>
          <w:i/>
          <w:iCs/>
          <w:sz w:val="24"/>
          <w:szCs w:val="24"/>
        </w:rPr>
        <w:t>rof.</w:t>
      </w:r>
      <w:r w:rsidR="00A00748" w:rsidRPr="003A5E61">
        <w:rPr>
          <w:i/>
          <w:iCs/>
          <w:sz w:val="24"/>
          <w:szCs w:val="24"/>
        </w:rPr>
        <w:t>i</w:t>
      </w:r>
      <w:r w:rsidRPr="003A5E61">
        <w:rPr>
          <w:i/>
          <w:iCs/>
          <w:sz w:val="24"/>
          <w:szCs w:val="24"/>
        </w:rPr>
        <w:t>ng</w:t>
      </w:r>
      <w:proofErr w:type="spellEnd"/>
      <w:r w:rsidRPr="003A5E61">
        <w:rPr>
          <w:i/>
          <w:iCs/>
          <w:sz w:val="24"/>
          <w:szCs w:val="24"/>
        </w:rPr>
        <w:t>. Francesco Pirozzi</w:t>
      </w:r>
    </w:p>
    <w:sectPr w:rsidR="001465F6" w:rsidRPr="003A5E61" w:rsidSect="00310EC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BCE6C" w14:textId="77777777" w:rsidR="00A64BC1" w:rsidRDefault="00A64BC1" w:rsidP="00324F6F">
      <w:pPr>
        <w:spacing w:after="0" w:line="240" w:lineRule="auto"/>
      </w:pPr>
      <w:r>
        <w:separator/>
      </w:r>
    </w:p>
  </w:endnote>
  <w:endnote w:type="continuationSeparator" w:id="0">
    <w:p w14:paraId="23C46B23" w14:textId="77777777" w:rsidR="00A64BC1" w:rsidRDefault="00A64BC1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2DDAE" w14:textId="77777777" w:rsidR="00A16A21" w:rsidRDefault="00A16A21" w:rsidP="0018738A">
    <w:pPr>
      <w:pStyle w:val="Pidipagina"/>
      <w:jc w:val="center"/>
    </w:pPr>
  </w:p>
  <w:p w14:paraId="02722E79" w14:textId="0411ECB7" w:rsidR="000F427E" w:rsidRPr="00701258" w:rsidRDefault="00701258" w:rsidP="0018738A">
    <w:pPr>
      <w:pStyle w:val="Pidipagina"/>
      <w:jc w:val="center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CC0D343" wp14:editId="1C75821D">
              <wp:simplePos x="0" y="0"/>
              <wp:positionH relativeFrom="margin">
                <wp:posOffset>0</wp:posOffset>
              </wp:positionH>
              <wp:positionV relativeFrom="topMargin">
                <wp:posOffset>10084435</wp:posOffset>
              </wp:positionV>
              <wp:extent cx="6119495" cy="0"/>
              <wp:effectExtent l="0" t="0" r="33655" b="19050"/>
              <wp:wrapThrough wrapText="bothSides">
                <wp:wrapPolygon edited="0">
                  <wp:start x="0" y="-1"/>
                  <wp:lineTo x="0" y="-1"/>
                  <wp:lineTo x="21652" y="-1"/>
                  <wp:lineTo x="21652" y="-1"/>
                  <wp:lineTo x="0" y="-1"/>
                </wp:wrapPolygon>
              </wp:wrapThrough>
              <wp:docPr id="1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7586A0" id="Connettore 1 3" o:spid="_x0000_s1026" style="position:absolute;flip:y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width-relative:margin" from="0,794.05pt" to="481.85pt,7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" strokecolor="red" strokeweight=".25pt">
              <w10:wrap type="through" anchorx="margin" anchory="margin"/>
            </v:line>
          </w:pict>
        </mc:Fallback>
      </mc:AlternateContent>
    </w:r>
    <w:r w:rsidR="00EF6207" w:rsidRPr="00EF6207">
      <w:t xml:space="preserve"> </w:t>
    </w:r>
    <w:r w:rsidR="00EF6207" w:rsidRPr="00EF6207">
      <w:rPr>
        <w:sz w:val="20"/>
      </w:rPr>
      <w:t xml:space="preserve">Via Claudio 21, 80125 Napoli - email: </w:t>
    </w:r>
    <w:r w:rsidR="006A01E8">
      <w:rPr>
        <w:sz w:val="20"/>
      </w:rPr>
      <w:t>dicea</w:t>
    </w:r>
    <w:r w:rsidR="00EF6207" w:rsidRPr="00EF6207">
      <w:rPr>
        <w:sz w:val="20"/>
      </w:rPr>
      <w:t>@unina.it – tel.: +39-081-768</w:t>
    </w:r>
    <w:r w:rsidR="006A01E8">
      <w:rPr>
        <w:sz w:val="20"/>
      </w:rPr>
      <w:t>2320</w:t>
    </w:r>
    <w:r w:rsidR="00EF6207" w:rsidRPr="00EF6207">
      <w:rPr>
        <w:sz w:val="20"/>
      </w:rPr>
      <w:t xml:space="preserve"> - fax: +39-081-7683456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4CDA4" w14:textId="77777777" w:rsidR="00A16A21" w:rsidRDefault="00A16A21" w:rsidP="00A16A21">
    <w:pPr>
      <w:pStyle w:val="Pidipagina"/>
      <w:jc w:val="center"/>
    </w:pPr>
  </w:p>
  <w:p w14:paraId="0DD7693B" w14:textId="7A4FF05B" w:rsidR="0036018B" w:rsidRPr="00A16A21" w:rsidRDefault="00A16A21" w:rsidP="00A16A21">
    <w:pPr>
      <w:pStyle w:val="Pidipagina"/>
      <w:jc w:val="center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C903153" wp14:editId="32C1071C">
              <wp:simplePos x="0" y="0"/>
              <wp:positionH relativeFrom="margin">
                <wp:posOffset>0</wp:posOffset>
              </wp:positionH>
              <wp:positionV relativeFrom="topMargin">
                <wp:posOffset>10084435</wp:posOffset>
              </wp:positionV>
              <wp:extent cx="6119495" cy="0"/>
              <wp:effectExtent l="0" t="0" r="33655" b="19050"/>
              <wp:wrapThrough wrapText="bothSides">
                <wp:wrapPolygon edited="0">
                  <wp:start x="0" y="-1"/>
                  <wp:lineTo x="0" y="-1"/>
                  <wp:lineTo x="21652" y="-1"/>
                  <wp:lineTo x="21652" y="-1"/>
                  <wp:lineTo x="0" y="-1"/>
                </wp:wrapPolygon>
              </wp:wrapThrough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8D0996" id="Connettore 1 3" o:spid="_x0000_s1026" style="position:absolute;flip:y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width-relative:margin" from="0,794.05pt" to="481.85pt,7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" strokecolor="red" strokeweight=".25pt">
              <w10:wrap type="through" anchorx="margin" anchory="margin"/>
            </v:line>
          </w:pict>
        </mc:Fallback>
      </mc:AlternateContent>
    </w:r>
    <w:r w:rsidRPr="00EF6207">
      <w:t xml:space="preserve"> </w:t>
    </w:r>
    <w:r w:rsidRPr="00EF6207">
      <w:rPr>
        <w:sz w:val="20"/>
      </w:rPr>
      <w:t xml:space="preserve">Via Claudio 21, 80125 Napoli - email: </w:t>
    </w:r>
    <w:r>
      <w:rPr>
        <w:sz w:val="20"/>
      </w:rPr>
      <w:t>dicea</w:t>
    </w:r>
    <w:r w:rsidRPr="00EF6207">
      <w:rPr>
        <w:sz w:val="20"/>
      </w:rPr>
      <w:t>@unina.it – tel.: +39-081-768</w:t>
    </w:r>
    <w:r>
      <w:rPr>
        <w:sz w:val="20"/>
      </w:rPr>
      <w:t>2320</w:t>
    </w:r>
    <w:r w:rsidRPr="00EF6207">
      <w:rPr>
        <w:sz w:val="20"/>
      </w:rPr>
      <w:t xml:space="preserve"> - fax: +39-081-7683456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098C3" w14:textId="77777777" w:rsidR="00A64BC1" w:rsidRDefault="00A64BC1" w:rsidP="00324F6F">
      <w:pPr>
        <w:spacing w:after="0" w:line="240" w:lineRule="auto"/>
      </w:pPr>
      <w:r>
        <w:separator/>
      </w:r>
    </w:p>
  </w:footnote>
  <w:footnote w:type="continuationSeparator" w:id="0">
    <w:p w14:paraId="15BEA9EB" w14:textId="77777777" w:rsidR="00A64BC1" w:rsidRDefault="00A64BC1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5768A" w14:textId="17E4FCF8" w:rsidR="00310EC4" w:rsidRPr="000F2D7A" w:rsidRDefault="00310EC4" w:rsidP="00310EC4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154F17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5194F4" wp14:editId="0AB04ECE">
              <wp:simplePos x="0" y="0"/>
              <wp:positionH relativeFrom="margin">
                <wp:posOffset>-64135</wp:posOffset>
              </wp:positionH>
              <wp:positionV relativeFrom="topMargin">
                <wp:posOffset>652780</wp:posOffset>
              </wp:positionV>
              <wp:extent cx="6120000" cy="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5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86A2D28" id="Connettore 1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" from="-5.05pt,51.4pt" to="476.85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" strokecolor="red" strokeweight=".25pt">
              <w10:wrap type="through" anchorx="margin" anchory="margin"/>
            </v:line>
          </w:pict>
        </mc:Fallback>
      </mc:AlternateContent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</w:p>
  <w:p w14:paraId="42141E4F" w14:textId="311BF078" w:rsidR="005E270C" w:rsidRPr="00310EC4" w:rsidRDefault="005E270C" w:rsidP="00310EC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C6E9" w14:textId="77777777" w:rsidR="00310EC4" w:rsidRDefault="00310EC4" w:rsidP="00310EC4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ED45E6">
      <w:rPr>
        <w:rFonts w:asciiTheme="majorHAnsi" w:hAnsiTheme="majorHAnsi"/>
        <w:noProof/>
        <w:sz w:val="40"/>
        <w:szCs w:val="40"/>
        <w:lang w:eastAsia="it-IT"/>
      </w:rPr>
      <w:drawing>
        <wp:anchor distT="0" distB="0" distL="114300" distR="114300" simplePos="0" relativeHeight="251682816" behindDoc="0" locked="0" layoutInCell="1" allowOverlap="1" wp14:anchorId="226982C1" wp14:editId="44C9E86D">
          <wp:simplePos x="0" y="0"/>
          <wp:positionH relativeFrom="column">
            <wp:posOffset>71120</wp:posOffset>
          </wp:positionH>
          <wp:positionV relativeFrom="page">
            <wp:posOffset>342900</wp:posOffset>
          </wp:positionV>
          <wp:extent cx="864870" cy="862330"/>
          <wp:effectExtent l="0" t="0" r="0" b="0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62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D45E6">
      <w:rPr>
        <w:rFonts w:asciiTheme="majorHAnsi" w:hAnsiTheme="majorHAnsi"/>
        <w:b/>
        <w:sz w:val="40"/>
        <w:szCs w:val="40"/>
      </w:rPr>
      <w:t>Università degli Studi di Napoli Federico II</w:t>
    </w:r>
    <w:r w:rsidRPr="0065100A">
      <w:rPr>
        <w:noProof/>
        <w:sz w:val="32"/>
        <w:szCs w:val="32"/>
        <w:lang w:eastAsia="it-IT"/>
      </w:rPr>
      <w:t xml:space="preserve"> </w:t>
    </w:r>
    <w:r>
      <w:rPr>
        <w:noProof/>
        <w:sz w:val="32"/>
        <w:szCs w:val="32"/>
        <w:lang w:eastAsia="it-IT"/>
      </w:rPr>
      <w:br/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</w:p>
  <w:p w14:paraId="3493BA94" w14:textId="77777777" w:rsidR="00310EC4" w:rsidRPr="00A05BC8" w:rsidRDefault="00310EC4" w:rsidP="00310EC4">
    <w:pPr>
      <w:pStyle w:val="Intestazione"/>
      <w:spacing w:before="120"/>
      <w:jc w:val="center"/>
      <w:rPr>
        <w:rFonts w:asciiTheme="majorHAnsi" w:hAnsiTheme="majorHAnsi"/>
        <w:i/>
        <w:sz w:val="32"/>
        <w:szCs w:val="28"/>
      </w:rPr>
    </w:pPr>
    <w:bookmarkStart w:id="1" w:name="_Hlk483902040"/>
    <w:r w:rsidRPr="00A01483">
      <w:rPr>
        <w:rFonts w:asciiTheme="majorHAnsi" w:hAnsiTheme="majorHAnsi" w:cstheme="minorHAnsi"/>
        <w:b/>
        <w:i/>
        <w:sz w:val="30"/>
        <w:szCs w:val="30"/>
      </w:rPr>
      <w:t>Il Direttore</w:t>
    </w:r>
    <w:bookmarkEnd w:id="1"/>
    <w:r w:rsidRPr="00E55ECD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0E66DED" wp14:editId="7313C5C8">
              <wp:simplePos x="0" y="0"/>
              <wp:positionH relativeFrom="margin">
                <wp:align>center</wp:align>
              </wp:positionH>
              <wp:positionV relativeFrom="topMargin">
                <wp:posOffset>1260475</wp:posOffset>
              </wp:positionV>
              <wp:extent cx="6120000" cy="0"/>
              <wp:effectExtent l="0" t="0" r="33655" b="19050"/>
              <wp:wrapThrough wrapText="bothSides">
                <wp:wrapPolygon edited="0">
                  <wp:start x="0" y="-1"/>
                  <wp:lineTo x="0" y="-1"/>
                  <wp:lineTo x="21652" y="-1"/>
                  <wp:lineTo x="21652" y="-1"/>
                  <wp:lineTo x="0" y="-1"/>
                </wp:wrapPolygon>
              </wp:wrapThrough>
              <wp:docPr id="2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C5688F5" id="Connettore 1 3" o:spid="_x0000_s1026" style="position:absolute;flip:y;z-index:251683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op-margin-area;mso-width-percent:0;mso-width-relative:margin" from="0,99.25pt" to="481.9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" strokecolor="red" strokeweight=".25pt">
              <w10:wrap type="through" anchorx="margin" anchory="margin"/>
            </v:line>
          </w:pict>
        </mc:Fallback>
      </mc:AlternateContent>
    </w:r>
  </w:p>
  <w:p w14:paraId="08F54FE5" w14:textId="4C71A6CC" w:rsidR="00BA3E9D" w:rsidRPr="00310EC4" w:rsidRDefault="00BA3E9D" w:rsidP="00310EC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40D60"/>
    <w:multiLevelType w:val="hybridMultilevel"/>
    <w:tmpl w:val="F7EA877A"/>
    <w:lvl w:ilvl="0" w:tplc="765C2A5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73DD3"/>
    <w:multiLevelType w:val="hybridMultilevel"/>
    <w:tmpl w:val="1AE63AD4"/>
    <w:lvl w:ilvl="0" w:tplc="24E27A04">
      <w:start w:val="1"/>
      <w:numFmt w:val="decimal"/>
      <w:lvlText w:val="%1."/>
      <w:lvlJc w:val="left"/>
      <w:pPr>
        <w:ind w:left="719" w:hanging="567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81A3BFE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C95A37F2">
      <w:start w:val="1"/>
      <w:numFmt w:val="bullet"/>
      <w:lvlText w:val="•"/>
      <w:lvlJc w:val="left"/>
      <w:pPr>
        <w:ind w:left="2565" w:hanging="567"/>
      </w:pPr>
      <w:rPr>
        <w:rFonts w:hint="default"/>
      </w:rPr>
    </w:lvl>
    <w:lvl w:ilvl="3" w:tplc="9A38016A">
      <w:start w:val="1"/>
      <w:numFmt w:val="bullet"/>
      <w:lvlText w:val="•"/>
      <w:lvlJc w:val="left"/>
      <w:pPr>
        <w:ind w:left="3487" w:hanging="567"/>
      </w:pPr>
      <w:rPr>
        <w:rFonts w:hint="default"/>
      </w:rPr>
    </w:lvl>
    <w:lvl w:ilvl="4" w:tplc="A8C4DF4A">
      <w:start w:val="1"/>
      <w:numFmt w:val="bullet"/>
      <w:lvlText w:val="•"/>
      <w:lvlJc w:val="left"/>
      <w:pPr>
        <w:ind w:left="4410" w:hanging="567"/>
      </w:pPr>
      <w:rPr>
        <w:rFonts w:hint="default"/>
      </w:rPr>
    </w:lvl>
    <w:lvl w:ilvl="5" w:tplc="97CCF2A8">
      <w:start w:val="1"/>
      <w:numFmt w:val="bullet"/>
      <w:lvlText w:val="•"/>
      <w:lvlJc w:val="left"/>
      <w:pPr>
        <w:ind w:left="5333" w:hanging="567"/>
      </w:pPr>
      <w:rPr>
        <w:rFonts w:hint="default"/>
      </w:rPr>
    </w:lvl>
    <w:lvl w:ilvl="6" w:tplc="D19C08FA">
      <w:start w:val="1"/>
      <w:numFmt w:val="bullet"/>
      <w:lvlText w:val="•"/>
      <w:lvlJc w:val="left"/>
      <w:pPr>
        <w:ind w:left="6255" w:hanging="567"/>
      </w:pPr>
      <w:rPr>
        <w:rFonts w:hint="default"/>
      </w:rPr>
    </w:lvl>
    <w:lvl w:ilvl="7" w:tplc="AB12729C">
      <w:start w:val="1"/>
      <w:numFmt w:val="bullet"/>
      <w:lvlText w:val="•"/>
      <w:lvlJc w:val="left"/>
      <w:pPr>
        <w:ind w:left="7178" w:hanging="567"/>
      </w:pPr>
      <w:rPr>
        <w:rFonts w:hint="default"/>
      </w:rPr>
    </w:lvl>
    <w:lvl w:ilvl="8" w:tplc="57D4C258">
      <w:start w:val="1"/>
      <w:numFmt w:val="bullet"/>
      <w:lvlText w:val="•"/>
      <w:lvlJc w:val="left"/>
      <w:pPr>
        <w:ind w:left="8101" w:hanging="567"/>
      </w:pPr>
      <w:rPr>
        <w:rFonts w:hint="default"/>
      </w:rPr>
    </w:lvl>
  </w:abstractNum>
  <w:abstractNum w:abstractNumId="2">
    <w:nsid w:val="5705201E"/>
    <w:multiLevelType w:val="hybridMultilevel"/>
    <w:tmpl w:val="611E177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A7D7B"/>
    <w:multiLevelType w:val="hybridMultilevel"/>
    <w:tmpl w:val="3C8C1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55FED"/>
    <w:multiLevelType w:val="hybridMultilevel"/>
    <w:tmpl w:val="B80C59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283"/>
  <w:drawingGridHorizontalSpacing w:val="57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28"/>
    <w:rsid w:val="00011593"/>
    <w:rsid w:val="00026EFD"/>
    <w:rsid w:val="0007214C"/>
    <w:rsid w:val="00080F31"/>
    <w:rsid w:val="0008788D"/>
    <w:rsid w:val="000A1089"/>
    <w:rsid w:val="000A32A7"/>
    <w:rsid w:val="000C33D6"/>
    <w:rsid w:val="000E2851"/>
    <w:rsid w:val="000E7B70"/>
    <w:rsid w:val="000F2D7A"/>
    <w:rsid w:val="000F427E"/>
    <w:rsid w:val="000F42F2"/>
    <w:rsid w:val="0011711A"/>
    <w:rsid w:val="00120C5D"/>
    <w:rsid w:val="001217CC"/>
    <w:rsid w:val="001465F6"/>
    <w:rsid w:val="00152C58"/>
    <w:rsid w:val="00154F17"/>
    <w:rsid w:val="00155602"/>
    <w:rsid w:val="00180F17"/>
    <w:rsid w:val="0018738A"/>
    <w:rsid w:val="001A7A56"/>
    <w:rsid w:val="001C60E5"/>
    <w:rsid w:val="001C6C7C"/>
    <w:rsid w:val="001F2B2D"/>
    <w:rsid w:val="002041B9"/>
    <w:rsid w:val="0021202A"/>
    <w:rsid w:val="00214A1B"/>
    <w:rsid w:val="0022241A"/>
    <w:rsid w:val="00230876"/>
    <w:rsid w:val="0023591E"/>
    <w:rsid w:val="002363A0"/>
    <w:rsid w:val="00246C3A"/>
    <w:rsid w:val="002675F7"/>
    <w:rsid w:val="0027106E"/>
    <w:rsid w:val="00274281"/>
    <w:rsid w:val="002818C2"/>
    <w:rsid w:val="00287292"/>
    <w:rsid w:val="002A0A48"/>
    <w:rsid w:val="002A0C55"/>
    <w:rsid w:val="002A44AA"/>
    <w:rsid w:val="002B0B7D"/>
    <w:rsid w:val="002C0C0A"/>
    <w:rsid w:val="002D39E8"/>
    <w:rsid w:val="002D6246"/>
    <w:rsid w:val="002E6D35"/>
    <w:rsid w:val="002F7C30"/>
    <w:rsid w:val="00301F69"/>
    <w:rsid w:val="003107D7"/>
    <w:rsid w:val="00310EC4"/>
    <w:rsid w:val="00320D72"/>
    <w:rsid w:val="00322322"/>
    <w:rsid w:val="00324F6F"/>
    <w:rsid w:val="003336A0"/>
    <w:rsid w:val="0033371E"/>
    <w:rsid w:val="00337226"/>
    <w:rsid w:val="00341B60"/>
    <w:rsid w:val="0036018B"/>
    <w:rsid w:val="00360C2D"/>
    <w:rsid w:val="00373793"/>
    <w:rsid w:val="00375800"/>
    <w:rsid w:val="00384525"/>
    <w:rsid w:val="0038545A"/>
    <w:rsid w:val="00395A33"/>
    <w:rsid w:val="00397E8B"/>
    <w:rsid w:val="003A5E61"/>
    <w:rsid w:val="003E51ED"/>
    <w:rsid w:val="00410F2E"/>
    <w:rsid w:val="00425779"/>
    <w:rsid w:val="0043160D"/>
    <w:rsid w:val="00443E9C"/>
    <w:rsid w:val="00445975"/>
    <w:rsid w:val="00452A55"/>
    <w:rsid w:val="0046071D"/>
    <w:rsid w:val="00483370"/>
    <w:rsid w:val="00497730"/>
    <w:rsid w:val="004A1F89"/>
    <w:rsid w:val="004A1FA9"/>
    <w:rsid w:val="004B0899"/>
    <w:rsid w:val="004B2A27"/>
    <w:rsid w:val="004C4CDB"/>
    <w:rsid w:val="004C5BA2"/>
    <w:rsid w:val="004E615F"/>
    <w:rsid w:val="004E7438"/>
    <w:rsid w:val="00507B3A"/>
    <w:rsid w:val="005647BA"/>
    <w:rsid w:val="00571B9C"/>
    <w:rsid w:val="00596D7E"/>
    <w:rsid w:val="005A3F6C"/>
    <w:rsid w:val="005B4953"/>
    <w:rsid w:val="005C006A"/>
    <w:rsid w:val="005C7449"/>
    <w:rsid w:val="005E270C"/>
    <w:rsid w:val="00605843"/>
    <w:rsid w:val="00605AC5"/>
    <w:rsid w:val="006240ED"/>
    <w:rsid w:val="0062625A"/>
    <w:rsid w:val="00630326"/>
    <w:rsid w:val="00643101"/>
    <w:rsid w:val="0064658A"/>
    <w:rsid w:val="0065100A"/>
    <w:rsid w:val="006542BB"/>
    <w:rsid w:val="00657FFE"/>
    <w:rsid w:val="006612BA"/>
    <w:rsid w:val="00667A82"/>
    <w:rsid w:val="00673245"/>
    <w:rsid w:val="006A01E8"/>
    <w:rsid w:val="006A6BD1"/>
    <w:rsid w:val="006B4C26"/>
    <w:rsid w:val="006C239F"/>
    <w:rsid w:val="006D0B5D"/>
    <w:rsid w:val="006D7BFC"/>
    <w:rsid w:val="00701258"/>
    <w:rsid w:val="0071335B"/>
    <w:rsid w:val="00715091"/>
    <w:rsid w:val="007302AD"/>
    <w:rsid w:val="00742117"/>
    <w:rsid w:val="0075158E"/>
    <w:rsid w:val="0075496D"/>
    <w:rsid w:val="00764D4B"/>
    <w:rsid w:val="007656C0"/>
    <w:rsid w:val="00777D48"/>
    <w:rsid w:val="00792D13"/>
    <w:rsid w:val="0079458B"/>
    <w:rsid w:val="007A21CE"/>
    <w:rsid w:val="007A4FB0"/>
    <w:rsid w:val="007A7378"/>
    <w:rsid w:val="007A76CD"/>
    <w:rsid w:val="007B5565"/>
    <w:rsid w:val="007B7C78"/>
    <w:rsid w:val="007E110A"/>
    <w:rsid w:val="007E25C7"/>
    <w:rsid w:val="007E3460"/>
    <w:rsid w:val="008063C7"/>
    <w:rsid w:val="008141C8"/>
    <w:rsid w:val="008202A0"/>
    <w:rsid w:val="0084407D"/>
    <w:rsid w:val="00871990"/>
    <w:rsid w:val="008833A7"/>
    <w:rsid w:val="00887997"/>
    <w:rsid w:val="008A3738"/>
    <w:rsid w:val="008C1F4E"/>
    <w:rsid w:val="008D6481"/>
    <w:rsid w:val="008F0C43"/>
    <w:rsid w:val="008F3BC3"/>
    <w:rsid w:val="00902C40"/>
    <w:rsid w:val="00910217"/>
    <w:rsid w:val="00985C4C"/>
    <w:rsid w:val="009B482B"/>
    <w:rsid w:val="009D5D9E"/>
    <w:rsid w:val="009F0616"/>
    <w:rsid w:val="009F5128"/>
    <w:rsid w:val="00A00748"/>
    <w:rsid w:val="00A0286B"/>
    <w:rsid w:val="00A06ED6"/>
    <w:rsid w:val="00A16A21"/>
    <w:rsid w:val="00A2748D"/>
    <w:rsid w:val="00A36310"/>
    <w:rsid w:val="00A513AD"/>
    <w:rsid w:val="00A60F4C"/>
    <w:rsid w:val="00A64BC1"/>
    <w:rsid w:val="00A74339"/>
    <w:rsid w:val="00A90299"/>
    <w:rsid w:val="00A94FC3"/>
    <w:rsid w:val="00AA0285"/>
    <w:rsid w:val="00AB0D5B"/>
    <w:rsid w:val="00AC4FCD"/>
    <w:rsid w:val="00AF28D4"/>
    <w:rsid w:val="00B00351"/>
    <w:rsid w:val="00B164C0"/>
    <w:rsid w:val="00B2329C"/>
    <w:rsid w:val="00B25EA0"/>
    <w:rsid w:val="00B274F7"/>
    <w:rsid w:val="00B531F7"/>
    <w:rsid w:val="00B9625F"/>
    <w:rsid w:val="00BA031F"/>
    <w:rsid w:val="00BA3E9D"/>
    <w:rsid w:val="00BA6553"/>
    <w:rsid w:val="00BF7652"/>
    <w:rsid w:val="00C15D8E"/>
    <w:rsid w:val="00C1692A"/>
    <w:rsid w:val="00C16CDA"/>
    <w:rsid w:val="00C31009"/>
    <w:rsid w:val="00C37D40"/>
    <w:rsid w:val="00C7704B"/>
    <w:rsid w:val="00C77FBB"/>
    <w:rsid w:val="00C86EA7"/>
    <w:rsid w:val="00CD16E6"/>
    <w:rsid w:val="00CD4743"/>
    <w:rsid w:val="00D002EB"/>
    <w:rsid w:val="00D034EE"/>
    <w:rsid w:val="00D039E9"/>
    <w:rsid w:val="00D30F34"/>
    <w:rsid w:val="00D36F6B"/>
    <w:rsid w:val="00D61978"/>
    <w:rsid w:val="00D63473"/>
    <w:rsid w:val="00DA5EB7"/>
    <w:rsid w:val="00DA790B"/>
    <w:rsid w:val="00DB7B78"/>
    <w:rsid w:val="00DD0284"/>
    <w:rsid w:val="00DE59F7"/>
    <w:rsid w:val="00DF7B71"/>
    <w:rsid w:val="00DF7D7B"/>
    <w:rsid w:val="00E0138E"/>
    <w:rsid w:val="00E020E5"/>
    <w:rsid w:val="00E16134"/>
    <w:rsid w:val="00E3400D"/>
    <w:rsid w:val="00E343E2"/>
    <w:rsid w:val="00E428E0"/>
    <w:rsid w:val="00E42D06"/>
    <w:rsid w:val="00E432AB"/>
    <w:rsid w:val="00E55ECD"/>
    <w:rsid w:val="00E5642F"/>
    <w:rsid w:val="00E66000"/>
    <w:rsid w:val="00E92EC7"/>
    <w:rsid w:val="00E9472B"/>
    <w:rsid w:val="00EB15B0"/>
    <w:rsid w:val="00EB4CA1"/>
    <w:rsid w:val="00EC10A8"/>
    <w:rsid w:val="00ED45E6"/>
    <w:rsid w:val="00EE436F"/>
    <w:rsid w:val="00EF6207"/>
    <w:rsid w:val="00F06251"/>
    <w:rsid w:val="00F07821"/>
    <w:rsid w:val="00F07B3F"/>
    <w:rsid w:val="00F11E0E"/>
    <w:rsid w:val="00F175EE"/>
    <w:rsid w:val="00F26126"/>
    <w:rsid w:val="00F45BAF"/>
    <w:rsid w:val="00F76024"/>
    <w:rsid w:val="00FC1826"/>
    <w:rsid w:val="00FC5285"/>
    <w:rsid w:val="00FD1B09"/>
    <w:rsid w:val="00FE11F2"/>
    <w:rsid w:val="00FE7E1E"/>
    <w:rsid w:val="00FF405C"/>
    <w:rsid w:val="00FF4E01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7B7ED0"/>
  <w15:docId w15:val="{A994EC1E-49D5-428F-B184-9BD041FC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locked/>
    <w:rsid w:val="00D30F34"/>
    <w:pPr>
      <w:widowControl w:val="0"/>
      <w:spacing w:after="0" w:line="240" w:lineRule="auto"/>
      <w:ind w:left="3851"/>
      <w:jc w:val="center"/>
      <w:outlineLvl w:val="0"/>
    </w:pPr>
    <w:rPr>
      <w:rFonts w:eastAsia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semiHidden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C5285"/>
    <w:rPr>
      <w:rFonts w:ascii="Tahoma" w:eastAsia="Times New Roman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nhideWhenUsed/>
    <w:rsid w:val="00443E9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D002E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locked/>
    <w:rsid w:val="002A0C55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1"/>
    <w:rsid w:val="00D30F34"/>
    <w:rPr>
      <w:rFonts w:cs="Calibri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30F34"/>
    <w:pPr>
      <w:widowControl w:val="0"/>
      <w:spacing w:after="0" w:line="240" w:lineRule="auto"/>
    </w:pPr>
    <w:rPr>
      <w:rFonts w:eastAsia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0F34"/>
    <w:rPr>
      <w:rFonts w:cs="Calibri"/>
      <w:sz w:val="22"/>
      <w:szCs w:val="22"/>
      <w:lang w:eastAsia="en-US"/>
    </w:rPr>
  </w:style>
  <w:style w:type="paragraph" w:customStyle="1" w:styleId="Corpotesto1">
    <w:name w:val="Corpo testo1"/>
    <w:basedOn w:val="Normale"/>
    <w:uiPriority w:val="99"/>
    <w:rsid w:val="00D30F34"/>
    <w:pPr>
      <w:spacing w:after="120" w:line="240" w:lineRule="auto"/>
    </w:pPr>
    <w:rPr>
      <w:rFonts w:eastAsiaTheme="minorHAnsi" w:cstheme="minorBidi"/>
      <w:sz w:val="24"/>
      <w:szCs w:val="20"/>
      <w:lang w:val="en-US"/>
    </w:rPr>
  </w:style>
  <w:style w:type="table" w:styleId="Grigliatabella">
    <w:name w:val="Table Grid"/>
    <w:basedOn w:val="Tabellanormale"/>
    <w:locked/>
    <w:rsid w:val="00E55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5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ARTA%20INTESTATA\ULTIMA%20CARTA%20DI%20FERDI\Carta%20Intestata%20DICEA%20Direttor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94FD4-88A9-4C9E-B6AF-C5EDC7B8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DICEA Direttore</Template>
  <TotalTime>0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2017-01-18T09:49:00Z</cp:lastPrinted>
  <dcterms:created xsi:type="dcterms:W3CDTF">2021-08-31T11:10:00Z</dcterms:created>
  <dcterms:modified xsi:type="dcterms:W3CDTF">2021-08-31T11:10:00Z</dcterms:modified>
</cp:coreProperties>
</file>