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07D" w:rsidRPr="00E13DD2" w:rsidRDefault="000F59A3" w:rsidP="000F59A3">
      <w:pPr>
        <w:autoSpaceDE w:val="0"/>
        <w:autoSpaceDN w:val="0"/>
        <w:adjustRightInd w:val="0"/>
        <w:rPr>
          <w:rFonts w:cs="Calibri"/>
          <w:b/>
          <w:bCs/>
          <w:color w:val="FFFFFF"/>
          <w:sz w:val="32"/>
          <w:szCs w:val="32"/>
        </w:rPr>
      </w:pPr>
      <w:r w:rsidRPr="00E13DD2">
        <w:rPr>
          <w:rFonts w:cs="Calibri"/>
          <w:b/>
          <w:bCs/>
          <w:sz w:val="32"/>
          <w:szCs w:val="32"/>
        </w:rPr>
        <w:t>DECRETO</w:t>
      </w:r>
      <w:r w:rsidR="00DE495D" w:rsidRPr="00E13DD2">
        <w:rPr>
          <w:rFonts w:cs="Calibri"/>
          <w:b/>
          <w:bCs/>
          <w:sz w:val="32"/>
          <w:szCs w:val="32"/>
        </w:rPr>
        <w:t xml:space="preserve"> n </w:t>
      </w:r>
      <w:r w:rsidR="00A16495">
        <w:rPr>
          <w:rFonts w:cs="Calibri"/>
          <w:b/>
          <w:bCs/>
          <w:sz w:val="32"/>
          <w:szCs w:val="32"/>
        </w:rPr>
        <w:t>2</w:t>
      </w:r>
      <w:r w:rsidR="004C50C4">
        <w:rPr>
          <w:rFonts w:cs="Calibri"/>
          <w:b/>
          <w:bCs/>
          <w:sz w:val="32"/>
          <w:szCs w:val="32"/>
        </w:rPr>
        <w:t>50</w:t>
      </w:r>
      <w:r w:rsidR="005B526F" w:rsidRPr="00E13DD2">
        <w:rPr>
          <w:rFonts w:cs="Calibri"/>
          <w:b/>
          <w:bCs/>
          <w:sz w:val="32"/>
          <w:szCs w:val="32"/>
        </w:rPr>
        <w:t>/2</w:t>
      </w:r>
      <w:r w:rsidRPr="00E13DD2">
        <w:rPr>
          <w:rFonts w:cs="Calibri"/>
          <w:b/>
          <w:bCs/>
          <w:sz w:val="32"/>
          <w:szCs w:val="32"/>
        </w:rPr>
        <w:t>0</w:t>
      </w:r>
      <w:r w:rsidR="000A50DC" w:rsidRPr="00E13DD2">
        <w:rPr>
          <w:rFonts w:cs="Calibri"/>
          <w:b/>
          <w:bCs/>
          <w:sz w:val="32"/>
          <w:szCs w:val="32"/>
        </w:rPr>
        <w:t>20</w:t>
      </w:r>
      <w:r w:rsidRPr="00E13DD2">
        <w:rPr>
          <w:rFonts w:cs="Calibri"/>
          <w:b/>
          <w:bCs/>
          <w:sz w:val="32"/>
          <w:szCs w:val="32"/>
        </w:rPr>
        <w:t xml:space="preserve"> </w:t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="002E73BF"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="00877372" w:rsidRPr="00E13DD2">
        <w:rPr>
          <w:rFonts w:cs="Calibri"/>
          <w:b/>
          <w:bCs/>
          <w:sz w:val="32"/>
          <w:szCs w:val="32"/>
        </w:rPr>
        <w:t xml:space="preserve">   </w:t>
      </w:r>
      <w:r w:rsidRPr="00E13DD2">
        <w:rPr>
          <w:rFonts w:cs="Calibri"/>
          <w:b/>
          <w:bCs/>
          <w:sz w:val="32"/>
          <w:szCs w:val="32"/>
        </w:rPr>
        <w:t>del</w:t>
      </w:r>
      <w:r w:rsidR="002C2226" w:rsidRPr="00E13DD2">
        <w:rPr>
          <w:rFonts w:cs="Calibri"/>
          <w:b/>
          <w:bCs/>
          <w:sz w:val="32"/>
          <w:szCs w:val="32"/>
        </w:rPr>
        <w:t xml:space="preserve"> </w:t>
      </w:r>
      <w:r w:rsidR="00A16495">
        <w:rPr>
          <w:rFonts w:cs="Calibri"/>
          <w:b/>
          <w:bCs/>
          <w:sz w:val="32"/>
          <w:szCs w:val="32"/>
        </w:rPr>
        <w:t>1</w:t>
      </w:r>
      <w:r w:rsidR="004C50C4">
        <w:rPr>
          <w:rFonts w:cs="Calibri"/>
          <w:b/>
          <w:bCs/>
          <w:sz w:val="32"/>
          <w:szCs w:val="32"/>
        </w:rPr>
        <w:t>8</w:t>
      </w:r>
      <w:r w:rsidR="00A16495">
        <w:rPr>
          <w:rFonts w:cs="Calibri"/>
          <w:b/>
          <w:bCs/>
          <w:sz w:val="32"/>
          <w:szCs w:val="32"/>
        </w:rPr>
        <w:t>-1</w:t>
      </w:r>
      <w:r w:rsidR="004C50C4">
        <w:rPr>
          <w:rFonts w:cs="Calibri"/>
          <w:b/>
          <w:bCs/>
          <w:sz w:val="32"/>
          <w:szCs w:val="32"/>
        </w:rPr>
        <w:t>1</w:t>
      </w:r>
      <w:r w:rsidR="002C2226" w:rsidRPr="00E13DD2">
        <w:rPr>
          <w:rFonts w:cs="Calibri"/>
          <w:b/>
          <w:bCs/>
          <w:sz w:val="32"/>
          <w:szCs w:val="32"/>
        </w:rPr>
        <w:t>-</w:t>
      </w:r>
      <w:r w:rsidR="00273DFF" w:rsidRPr="00E13DD2">
        <w:rPr>
          <w:rFonts w:cs="Calibri"/>
          <w:b/>
          <w:bCs/>
          <w:sz w:val="32"/>
          <w:szCs w:val="32"/>
        </w:rPr>
        <w:t>20</w:t>
      </w:r>
      <w:r w:rsidR="000A50DC" w:rsidRPr="00E13DD2">
        <w:rPr>
          <w:rFonts w:cs="Calibri"/>
          <w:b/>
          <w:bCs/>
          <w:sz w:val="32"/>
          <w:szCs w:val="32"/>
        </w:rPr>
        <w:t>20</w:t>
      </w:r>
    </w:p>
    <w:p w:rsidR="00136195" w:rsidRDefault="00136195" w:rsidP="00B43E92">
      <w:pPr>
        <w:autoSpaceDE w:val="0"/>
        <w:autoSpaceDN w:val="0"/>
        <w:adjustRightInd w:val="0"/>
        <w:spacing w:after="0"/>
        <w:ind w:left="720" w:hanging="720"/>
        <w:jc w:val="center"/>
        <w:rPr>
          <w:rFonts w:cs="Calibri"/>
          <w:b/>
          <w:bCs/>
          <w:sz w:val="32"/>
          <w:szCs w:val="32"/>
        </w:rPr>
      </w:pPr>
    </w:p>
    <w:p w:rsidR="00273DFF" w:rsidRPr="00B12E5E" w:rsidRDefault="00273DFF" w:rsidP="00B43E92">
      <w:pPr>
        <w:autoSpaceDE w:val="0"/>
        <w:autoSpaceDN w:val="0"/>
        <w:adjustRightInd w:val="0"/>
        <w:spacing w:after="0"/>
        <w:ind w:left="720" w:hanging="720"/>
        <w:jc w:val="center"/>
        <w:rPr>
          <w:rFonts w:cs="Calibri"/>
          <w:b/>
          <w:bCs/>
          <w:sz w:val="32"/>
          <w:szCs w:val="32"/>
        </w:rPr>
      </w:pPr>
      <w:r w:rsidRPr="00B12E5E">
        <w:rPr>
          <w:rFonts w:cs="Calibri"/>
          <w:b/>
          <w:bCs/>
          <w:sz w:val="32"/>
          <w:szCs w:val="32"/>
        </w:rPr>
        <w:t xml:space="preserve">DETERMINA </w:t>
      </w:r>
      <w:r w:rsidR="004C50C4">
        <w:rPr>
          <w:rFonts w:cs="Calibri"/>
          <w:b/>
          <w:bCs/>
          <w:sz w:val="32"/>
          <w:szCs w:val="32"/>
        </w:rPr>
        <w:t>DI AGGIUDICAZIONE</w:t>
      </w:r>
    </w:p>
    <w:p w:rsidR="00A16495" w:rsidRPr="00A16495" w:rsidRDefault="00B43E92" w:rsidP="00A16495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Cs/>
          <w:sz w:val="28"/>
          <w:szCs w:val="28"/>
        </w:rPr>
      </w:pPr>
      <w:r w:rsidRPr="00B12E5E">
        <w:rPr>
          <w:rFonts w:cs="Calibri"/>
          <w:bCs/>
          <w:sz w:val="28"/>
          <w:szCs w:val="28"/>
        </w:rPr>
        <w:t>(</w:t>
      </w:r>
      <w:r w:rsidR="00A16495" w:rsidRPr="00A16495">
        <w:rPr>
          <w:rFonts w:cs="Calibri"/>
          <w:bCs/>
          <w:sz w:val="28"/>
          <w:szCs w:val="28"/>
        </w:rPr>
        <w:t xml:space="preserve">Affidamento diretto (art. 36, c. 2, </w:t>
      </w:r>
      <w:proofErr w:type="spellStart"/>
      <w:r w:rsidR="00A16495" w:rsidRPr="00A16495">
        <w:rPr>
          <w:rFonts w:cs="Calibri"/>
          <w:bCs/>
          <w:sz w:val="28"/>
          <w:szCs w:val="28"/>
        </w:rPr>
        <w:t>lett</w:t>
      </w:r>
      <w:proofErr w:type="spellEnd"/>
      <w:r w:rsidR="00A16495" w:rsidRPr="00A16495">
        <w:rPr>
          <w:rFonts w:cs="Calibri"/>
          <w:bCs/>
          <w:sz w:val="28"/>
          <w:szCs w:val="28"/>
        </w:rPr>
        <w:t xml:space="preserve">. A, </w:t>
      </w:r>
      <w:proofErr w:type="spellStart"/>
      <w:r w:rsidR="00A16495" w:rsidRPr="00A16495">
        <w:rPr>
          <w:rFonts w:cs="Calibri"/>
          <w:bCs/>
          <w:sz w:val="28"/>
          <w:szCs w:val="28"/>
        </w:rPr>
        <w:t>D.Lgs.</w:t>
      </w:r>
      <w:proofErr w:type="spellEnd"/>
      <w:r w:rsidR="00A16495" w:rsidRPr="00A16495">
        <w:rPr>
          <w:rFonts w:cs="Calibri"/>
          <w:bCs/>
          <w:sz w:val="28"/>
          <w:szCs w:val="28"/>
        </w:rPr>
        <w:t xml:space="preserve"> 50/2016)</w:t>
      </w:r>
    </w:p>
    <w:p w:rsidR="00A16495" w:rsidRDefault="00A16495" w:rsidP="00B43E92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Cs/>
          <w:sz w:val="28"/>
          <w:szCs w:val="28"/>
        </w:rPr>
      </w:pPr>
    </w:p>
    <w:tbl>
      <w:tblPr>
        <w:tblW w:w="9644" w:type="dxa"/>
        <w:jc w:val="center"/>
        <w:tblLook w:val="04A0" w:firstRow="1" w:lastRow="0" w:firstColumn="1" w:lastColumn="0" w:noHBand="0" w:noVBand="1"/>
      </w:tblPr>
      <w:tblGrid>
        <w:gridCol w:w="2132"/>
        <w:gridCol w:w="7512"/>
      </w:tblGrid>
      <w:tr w:rsidR="002436BF" w:rsidRPr="00735F8B" w:rsidTr="00633293">
        <w:trPr>
          <w:trHeight w:val="1288"/>
          <w:jc w:val="center"/>
        </w:trPr>
        <w:tc>
          <w:tcPr>
            <w:tcW w:w="2132" w:type="dxa"/>
            <w:shd w:val="clear" w:color="auto" w:fill="auto"/>
          </w:tcPr>
          <w:p w:rsidR="002436BF" w:rsidRPr="00735F8B" w:rsidRDefault="002436BF" w:rsidP="00AA5F03">
            <w:pPr>
              <w:autoSpaceDE w:val="0"/>
              <w:jc w:val="both"/>
              <w:rPr>
                <w:rFonts w:cstheme="minorHAnsi"/>
                <w:b/>
                <w:bCs/>
                <w:iCs/>
              </w:rPr>
            </w:pPr>
          </w:p>
        </w:tc>
        <w:tc>
          <w:tcPr>
            <w:tcW w:w="7512" w:type="dxa"/>
            <w:shd w:val="clear" w:color="auto" w:fill="auto"/>
            <w:vAlign w:val="center"/>
          </w:tcPr>
          <w:p w:rsidR="002436BF" w:rsidRPr="00735F8B" w:rsidRDefault="002436BF" w:rsidP="004E6948">
            <w:pPr>
              <w:autoSpaceDE w:val="0"/>
              <w:jc w:val="both"/>
              <w:rPr>
                <w:rFonts w:cstheme="minorHAnsi"/>
                <w:bCs/>
                <w:i/>
              </w:rPr>
            </w:pPr>
            <w:r w:rsidRPr="00735F8B">
              <w:rPr>
                <w:rFonts w:cstheme="minorHAnsi"/>
                <w:b/>
                <w:bCs/>
              </w:rPr>
              <w:t>Determi</w:t>
            </w:r>
            <w:r>
              <w:rPr>
                <w:rFonts w:cstheme="minorHAnsi"/>
                <w:b/>
                <w:bCs/>
              </w:rPr>
              <w:t>na per l’affidamento diretto per l’acquisto di</w:t>
            </w:r>
            <w:r w:rsidR="004E6948">
              <w:rPr>
                <w:rFonts w:cstheme="minorHAnsi"/>
                <w:b/>
                <w:bCs/>
              </w:rPr>
              <w:t xml:space="preserve"> materiale informatico</w:t>
            </w:r>
            <w:r>
              <w:rPr>
                <w:rFonts w:cstheme="minorHAnsi"/>
                <w:b/>
                <w:bCs/>
              </w:rPr>
              <w:t>,</w:t>
            </w:r>
            <w:r w:rsidRPr="00735F8B">
              <w:rPr>
                <w:rFonts w:cstheme="minorHAnsi"/>
                <w:b/>
                <w:bCs/>
              </w:rPr>
              <w:t xml:space="preserve"> ai sensi dell’art. 36, comma 2, lettera a) del </w:t>
            </w:r>
            <w:proofErr w:type="spellStart"/>
            <w:r w:rsidRPr="00735F8B">
              <w:rPr>
                <w:rFonts w:cstheme="minorHAnsi"/>
                <w:b/>
                <w:bCs/>
              </w:rPr>
              <w:t>D.Lgs.</w:t>
            </w:r>
            <w:proofErr w:type="spellEnd"/>
            <w:r w:rsidRPr="00735F8B">
              <w:rPr>
                <w:rFonts w:cstheme="minorHAnsi"/>
                <w:b/>
                <w:bCs/>
              </w:rPr>
              <w:t xml:space="preserve"> 50/2016,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735F8B">
              <w:rPr>
                <w:rFonts w:cstheme="minorHAnsi"/>
                <w:b/>
                <w:bCs/>
              </w:rPr>
              <w:t xml:space="preserve">per un importo contrattuale pari a € </w:t>
            </w:r>
            <w:r w:rsidR="004E6948">
              <w:rPr>
                <w:rFonts w:cstheme="minorHAnsi"/>
                <w:b/>
                <w:bCs/>
              </w:rPr>
              <w:t>4200</w:t>
            </w:r>
            <w:r>
              <w:rPr>
                <w:rFonts w:cstheme="minorHAnsi"/>
                <w:b/>
                <w:bCs/>
              </w:rPr>
              <w:t>,00</w:t>
            </w:r>
            <w:r w:rsidRPr="00735F8B">
              <w:rPr>
                <w:rFonts w:cstheme="minorHAnsi"/>
                <w:b/>
                <w:bCs/>
              </w:rPr>
              <w:t xml:space="preserve"> (IVA esclusa), CIG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A75904">
              <w:rPr>
                <w:rFonts w:cstheme="minorHAnsi"/>
                <w:b/>
                <w:bCs/>
              </w:rPr>
              <w:t>Z</w:t>
            </w:r>
            <w:r w:rsidR="004E6948">
              <w:rPr>
                <w:rFonts w:cstheme="minorHAnsi"/>
                <w:b/>
                <w:bCs/>
              </w:rPr>
              <w:t>48ED2281</w:t>
            </w:r>
            <w:bookmarkStart w:id="0" w:name="_GoBack"/>
            <w:bookmarkEnd w:id="0"/>
          </w:p>
        </w:tc>
      </w:tr>
    </w:tbl>
    <w:p w:rsidR="002436BF" w:rsidRPr="00B12E5E" w:rsidRDefault="002436BF" w:rsidP="00B43E92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Cs/>
          <w:sz w:val="28"/>
          <w:szCs w:val="28"/>
        </w:rPr>
      </w:pPr>
    </w:p>
    <w:tbl>
      <w:tblPr>
        <w:tblStyle w:val="Grigliatabella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371"/>
      </w:tblGrid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 xml:space="preserve">l’art. 36 del </w:t>
            </w:r>
            <w:proofErr w:type="spellStart"/>
            <w:r w:rsidRPr="00A16495">
              <w:rPr>
                <w:rFonts w:cs="Calibri"/>
                <w:sz w:val="24"/>
                <w:szCs w:val="24"/>
              </w:rPr>
              <w:t>D.Lgs</w:t>
            </w:r>
            <w:proofErr w:type="spellEnd"/>
            <w:r w:rsidRPr="00A16495">
              <w:rPr>
                <w:rFonts w:cs="Calibri"/>
                <w:sz w:val="24"/>
                <w:szCs w:val="24"/>
              </w:rPr>
              <w:t xml:space="preserve"> 50/2015 comma 2 lettera a);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4E6948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la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richiesta del Prof</w:t>
            </w:r>
            <w:r w:rsidR="004E6948">
              <w:rPr>
                <w:rFonts w:cs="Calibri"/>
                <w:sz w:val="24"/>
                <w:szCs w:val="24"/>
              </w:rPr>
              <w:t xml:space="preserve"> Francesco </w:t>
            </w:r>
            <w:proofErr w:type="spellStart"/>
            <w:r w:rsidR="004E6948">
              <w:rPr>
                <w:rFonts w:cs="Calibri"/>
                <w:sz w:val="24"/>
                <w:szCs w:val="24"/>
              </w:rPr>
              <w:t>Pirozzi</w:t>
            </w:r>
            <w:proofErr w:type="spellEnd"/>
            <w:r w:rsidRPr="00A16495">
              <w:rPr>
                <w:rFonts w:cs="Calibri"/>
                <w:sz w:val="24"/>
                <w:szCs w:val="24"/>
              </w:rPr>
              <w:t xml:space="preserve">, (allegata), con la quale, nell’interesse del Progetto </w:t>
            </w:r>
            <w:r w:rsidR="004E6948">
              <w:rPr>
                <w:rFonts w:cs="Calibri"/>
                <w:sz w:val="24"/>
                <w:szCs w:val="24"/>
              </w:rPr>
              <w:t>di ricerca denominato BIORAFFINAZIONE</w:t>
            </w:r>
            <w:r w:rsidRPr="00A16495">
              <w:rPr>
                <w:rFonts w:cs="Calibri"/>
                <w:sz w:val="24"/>
                <w:szCs w:val="24"/>
              </w:rPr>
              <w:t xml:space="preserve">, ha richiesto la fornitura di </w:t>
            </w:r>
            <w:r w:rsidR="004E6948">
              <w:rPr>
                <w:rFonts w:cs="Calibri"/>
                <w:sz w:val="24"/>
                <w:szCs w:val="24"/>
              </w:rPr>
              <w:t xml:space="preserve">materiale informatico tipo </w:t>
            </w:r>
            <w:proofErr w:type="spellStart"/>
            <w:r w:rsidR="004E6948">
              <w:rPr>
                <w:rFonts w:cs="Calibri"/>
                <w:sz w:val="24"/>
                <w:szCs w:val="24"/>
              </w:rPr>
              <w:t>stampant</w:t>
            </w:r>
            <w:proofErr w:type="spellEnd"/>
            <w:r w:rsidR="004E6948">
              <w:rPr>
                <w:rFonts w:cs="Calibri"/>
                <w:sz w:val="24"/>
                <w:szCs w:val="24"/>
              </w:rPr>
              <w:t xml:space="preserve"> monitor e tastiere</w:t>
            </w:r>
            <w:r w:rsidRPr="00A16495">
              <w:rPr>
                <w:rFonts w:cs="Calibri"/>
                <w:sz w:val="24"/>
                <w:szCs w:val="24"/>
              </w:rPr>
              <w:t>, così come meglio descritto nella richiesta di emissione determina;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l’art. 1 c. 314-337 della Legge 232 del 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 xml:space="preserve">VISTI    </w:t>
            </w:r>
          </w:p>
        </w:tc>
        <w:tc>
          <w:tcPr>
            <w:tcW w:w="7371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l’art. 1 e 29 dello Statuto dell’Università degli Studi di Napoli Federico II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VISTA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la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nota del Direttore Generale n. 106910 del 17/11/2016;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la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legge 232 del 11-12-2016, art. 1, comma da 314 a 337;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>PRESO</w:t>
            </w:r>
            <w:r w:rsidRPr="00A16495">
              <w:rPr>
                <w:rFonts w:cs="Calibri"/>
                <w:color w:val="232128"/>
                <w:spacing w:val="28"/>
                <w:w w:val="95"/>
                <w:sz w:val="24"/>
                <w:szCs w:val="24"/>
              </w:rPr>
              <w:t xml:space="preserve"> </w:t>
            </w: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>ATTO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che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il progetto in questione è stato iscritto nel budget del Dipartimento di Ingegneria Civile, Edile e Ambientale, anno 2020</w:t>
            </w:r>
            <w:r w:rsidRPr="00A16495">
              <w:rPr>
                <w:rFonts w:cs="Calibri"/>
                <w:color w:val="232128"/>
                <w:sz w:val="24"/>
                <w:szCs w:val="24"/>
              </w:rPr>
              <w:t>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494949"/>
                <w:szCs w:val="24"/>
              </w:rPr>
            </w:pPr>
            <w:r w:rsidRPr="00A16495">
              <w:rPr>
                <w:rFonts w:ascii="Calibri" w:hAnsi="Calibri" w:cs="Calibri"/>
                <w:color w:val="232128"/>
                <w:szCs w:val="24"/>
              </w:rPr>
              <w:t>DATO</w:t>
            </w:r>
            <w:r w:rsidRPr="00A16495">
              <w:rPr>
                <w:rFonts w:ascii="Calibri" w:hAnsi="Calibri" w:cs="Calibri"/>
                <w:color w:val="232128"/>
                <w:spacing w:val="22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ATTO 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494949"/>
                <w:szCs w:val="24"/>
              </w:rPr>
            </w:pPr>
            <w:proofErr w:type="gramStart"/>
            <w:r w:rsidRPr="00A16495">
              <w:rPr>
                <w:rFonts w:ascii="Calibri" w:hAnsi="Calibri" w:cs="Calibri"/>
                <w:color w:val="232128"/>
                <w:szCs w:val="24"/>
              </w:rPr>
              <w:t>che</w:t>
            </w:r>
            <w:proofErr w:type="gramEnd"/>
            <w:r w:rsidRPr="00A16495">
              <w:rPr>
                <w:rFonts w:ascii="Calibri" w:hAnsi="Calibri" w:cs="Calibri"/>
                <w:color w:val="232128"/>
                <w:spacing w:val="19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ai</w:t>
            </w:r>
            <w:r w:rsidRPr="00A16495">
              <w:rPr>
                <w:rFonts w:ascii="Calibri" w:hAnsi="Calibri" w:cs="Calibri"/>
                <w:color w:val="232128"/>
                <w:spacing w:val="2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sensi</w:t>
            </w:r>
            <w:r w:rsidRPr="00A16495">
              <w:rPr>
                <w:rFonts w:ascii="Calibri" w:hAnsi="Calibri" w:cs="Calibri"/>
                <w:color w:val="232128"/>
                <w:spacing w:val="2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dell'art. 1</w:t>
            </w:r>
            <w:r w:rsidRPr="00A16495">
              <w:rPr>
                <w:rFonts w:ascii="Calibri" w:hAnsi="Calibri" w:cs="Calibri"/>
                <w:color w:val="232128"/>
                <w:spacing w:val="4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comma</w:t>
            </w:r>
            <w:r w:rsidRPr="00A16495">
              <w:rPr>
                <w:rFonts w:ascii="Calibri" w:hAnsi="Calibri" w:cs="Calibri"/>
                <w:color w:val="232128"/>
                <w:spacing w:val="2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449</w:t>
            </w:r>
            <w:r w:rsidRPr="00A16495">
              <w:rPr>
                <w:rFonts w:ascii="Calibri" w:hAnsi="Calibri" w:cs="Calibri"/>
                <w:color w:val="232128"/>
                <w:spacing w:val="26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della</w:t>
            </w:r>
            <w:r w:rsidRPr="00A16495">
              <w:rPr>
                <w:rFonts w:ascii="Calibri" w:hAnsi="Calibri" w:cs="Calibri"/>
                <w:color w:val="232128"/>
                <w:spacing w:val="2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legge</w:t>
            </w:r>
            <w:r w:rsidRPr="00A16495">
              <w:rPr>
                <w:rFonts w:ascii="Calibri" w:hAnsi="Calibri" w:cs="Calibri"/>
                <w:color w:val="232128"/>
                <w:spacing w:val="23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296/2006</w:t>
            </w:r>
            <w:r w:rsidRPr="00A16495">
              <w:rPr>
                <w:rFonts w:ascii="Calibri" w:hAnsi="Calibri" w:cs="Calibri"/>
                <w:color w:val="232128"/>
                <w:spacing w:val="-3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494949"/>
                <w:szCs w:val="24"/>
              </w:rPr>
              <w:t>,</w:t>
            </w:r>
            <w:r w:rsidRPr="00A16495">
              <w:rPr>
                <w:rFonts w:ascii="Calibri" w:hAnsi="Calibri" w:cs="Calibri"/>
                <w:color w:val="494949"/>
                <w:spacing w:val="1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così</w:t>
            </w:r>
            <w:r w:rsidRPr="00A16495">
              <w:rPr>
                <w:rFonts w:ascii="Calibri" w:hAnsi="Calibri" w:cs="Calibri"/>
                <w:color w:val="232128"/>
                <w:spacing w:val="26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come</w:t>
            </w:r>
            <w:r w:rsidRPr="00A16495">
              <w:rPr>
                <w:rFonts w:ascii="Calibri" w:hAnsi="Calibri" w:cs="Calibri"/>
                <w:color w:val="232128"/>
                <w:spacing w:val="2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modificato dall'art.</w:t>
            </w:r>
            <w:r w:rsidRPr="00A16495">
              <w:rPr>
                <w:rFonts w:ascii="Calibri" w:hAnsi="Calibri" w:cs="Calibri"/>
                <w:color w:val="232128"/>
                <w:spacing w:val="30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l</w:t>
            </w:r>
            <w:r w:rsidRPr="00A16495">
              <w:rPr>
                <w:rFonts w:ascii="Calibri" w:hAnsi="Calibri" w:cs="Calibri"/>
                <w:color w:val="232128"/>
                <w:spacing w:val="2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comma</w:t>
            </w:r>
            <w:r w:rsidRPr="00A16495">
              <w:rPr>
                <w:rFonts w:ascii="Calibri" w:hAnsi="Calibri" w:cs="Calibri"/>
                <w:color w:val="232128"/>
                <w:spacing w:val="2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150</w:t>
            </w:r>
            <w:r w:rsidRPr="00A16495">
              <w:rPr>
                <w:rFonts w:ascii="Calibri" w:hAnsi="Calibri" w:cs="Calibri"/>
                <w:color w:val="232128"/>
                <w:spacing w:val="-1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delle</w:t>
            </w:r>
            <w:r w:rsidRPr="00A16495">
              <w:rPr>
                <w:rFonts w:ascii="Calibri" w:hAnsi="Calibri" w:cs="Calibri"/>
                <w:color w:val="232128"/>
                <w:spacing w:val="7"/>
                <w:szCs w:val="24"/>
              </w:rPr>
              <w:t xml:space="preserve"> </w:t>
            </w:r>
            <w:r w:rsidRPr="00A16495">
              <w:rPr>
                <w:rFonts w:ascii="Calibri" w:eastAsia="Arial" w:hAnsi="Calibri" w:cs="Calibri"/>
                <w:color w:val="232128"/>
                <w:szCs w:val="24"/>
              </w:rPr>
              <w:t>L.</w:t>
            </w:r>
            <w:r w:rsidRPr="00A16495">
              <w:rPr>
                <w:rFonts w:ascii="Calibri" w:eastAsia="Arial" w:hAnsi="Calibri" w:cs="Calibri"/>
                <w:color w:val="232128"/>
                <w:spacing w:val="-1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228/2012</w:t>
            </w:r>
            <w:r w:rsidRPr="00A16495">
              <w:rPr>
                <w:rFonts w:ascii="Calibri" w:hAnsi="Calibri" w:cs="Calibri"/>
                <w:color w:val="232128"/>
                <w:spacing w:val="23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(legge</w:t>
            </w:r>
            <w:r w:rsidRPr="00A16495">
              <w:rPr>
                <w:rFonts w:ascii="Calibri" w:hAnsi="Calibri" w:cs="Calibri"/>
                <w:color w:val="232128"/>
                <w:spacing w:val="10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di</w:t>
            </w:r>
            <w:r w:rsidRPr="00A16495">
              <w:rPr>
                <w:rFonts w:ascii="Calibri" w:hAnsi="Calibri" w:cs="Calibri"/>
                <w:color w:val="232128"/>
                <w:spacing w:val="1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stabilità</w:t>
            </w:r>
            <w:r w:rsidRPr="00A16495">
              <w:rPr>
                <w:rFonts w:ascii="Calibri" w:hAnsi="Calibri" w:cs="Calibri"/>
                <w:color w:val="232128"/>
                <w:spacing w:val="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2013)</w:t>
            </w:r>
            <w:r w:rsidRPr="00A16495">
              <w:rPr>
                <w:rFonts w:ascii="Calibri" w:hAnsi="Calibri" w:cs="Calibri"/>
                <w:color w:val="232128"/>
                <w:spacing w:val="1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le</w:t>
            </w:r>
            <w:r w:rsidRPr="00A16495">
              <w:rPr>
                <w:rFonts w:ascii="Calibri" w:hAnsi="Calibri" w:cs="Calibri"/>
                <w:color w:val="232128"/>
                <w:spacing w:val="3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istituzioni</w:t>
            </w:r>
            <w:r w:rsidRPr="00A16495">
              <w:rPr>
                <w:rFonts w:ascii="Calibri" w:hAnsi="Calibri" w:cs="Calibri"/>
                <w:color w:val="232128"/>
                <w:spacing w:val="16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universitarie</w:t>
            </w:r>
            <w:r w:rsidRPr="00A16495">
              <w:rPr>
                <w:rFonts w:ascii="Calibri" w:hAnsi="Calibri" w:cs="Calibri"/>
                <w:color w:val="232128"/>
                <w:spacing w:val="23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sono</w:t>
            </w:r>
            <w:r w:rsidRPr="00A16495">
              <w:rPr>
                <w:rFonts w:ascii="Calibri" w:hAnsi="Calibri" w:cs="Calibri"/>
                <w:color w:val="232128"/>
                <w:w w:val="9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tenute</w:t>
            </w:r>
            <w:r w:rsidRPr="00A16495">
              <w:rPr>
                <w:rFonts w:ascii="Calibri" w:hAnsi="Calibri" w:cs="Calibri"/>
                <w:color w:val="232128"/>
                <w:spacing w:val="-6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ad</w:t>
            </w:r>
            <w:r w:rsidRPr="00A16495">
              <w:rPr>
                <w:rFonts w:ascii="Calibri" w:hAnsi="Calibri" w:cs="Calibri"/>
                <w:color w:val="232128"/>
                <w:spacing w:val="-9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approvvigionarsi</w:t>
            </w:r>
            <w:r w:rsidRPr="00A16495">
              <w:rPr>
                <w:rFonts w:ascii="Calibri" w:hAnsi="Calibri" w:cs="Calibri"/>
                <w:color w:val="232128"/>
                <w:spacing w:val="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utilizzando</w:t>
            </w:r>
            <w:r w:rsidRPr="00A16495">
              <w:rPr>
                <w:rFonts w:ascii="Calibri" w:hAnsi="Calibri" w:cs="Calibri"/>
                <w:color w:val="232128"/>
                <w:spacing w:val="9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le</w:t>
            </w:r>
            <w:r w:rsidRPr="00A16495">
              <w:rPr>
                <w:rFonts w:ascii="Calibri" w:hAnsi="Calibri" w:cs="Calibri"/>
                <w:color w:val="232128"/>
                <w:spacing w:val="-1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convenzioni</w:t>
            </w:r>
            <w:r w:rsidRPr="00A16495">
              <w:rPr>
                <w:rFonts w:ascii="Calibri" w:hAnsi="Calibri" w:cs="Calibri"/>
                <w:color w:val="232128"/>
                <w:spacing w:val="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quadro</w:t>
            </w:r>
            <w:r w:rsidRPr="00A16495">
              <w:rPr>
                <w:rFonts w:ascii="Calibri" w:hAnsi="Calibri" w:cs="Calibri"/>
                <w:color w:val="232128"/>
                <w:spacing w:val="-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stipulate</w:t>
            </w:r>
            <w:r w:rsidRPr="00A16495">
              <w:rPr>
                <w:rFonts w:ascii="Calibri" w:hAnsi="Calibri" w:cs="Calibri"/>
                <w:color w:val="232128"/>
                <w:spacing w:val="-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da</w:t>
            </w:r>
            <w:r w:rsidRPr="00A16495">
              <w:rPr>
                <w:rFonts w:ascii="Calibri" w:hAnsi="Calibri" w:cs="Calibri"/>
                <w:color w:val="232128"/>
                <w:spacing w:val="-13"/>
                <w:szCs w:val="24"/>
              </w:rPr>
              <w:t xml:space="preserve"> </w:t>
            </w:r>
            <w:proofErr w:type="spellStart"/>
            <w:r w:rsidRPr="00A16495">
              <w:rPr>
                <w:rFonts w:ascii="Calibri" w:hAnsi="Calibri" w:cs="Calibri"/>
                <w:color w:val="232128"/>
                <w:szCs w:val="24"/>
              </w:rPr>
              <w:t>Consip</w:t>
            </w:r>
            <w:proofErr w:type="spellEnd"/>
            <w:r w:rsidRPr="00A16495">
              <w:rPr>
                <w:rFonts w:ascii="Calibri" w:hAnsi="Calibri" w:cs="Calibri"/>
                <w:color w:val="232128"/>
                <w:spacing w:val="1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S.p.A</w:t>
            </w:r>
            <w:r w:rsidRPr="00A16495">
              <w:rPr>
                <w:rFonts w:ascii="Calibri" w:hAnsi="Calibri" w:cs="Calibri"/>
                <w:color w:val="232128"/>
                <w:spacing w:val="6"/>
                <w:szCs w:val="24"/>
              </w:rPr>
              <w:t>.</w:t>
            </w:r>
            <w:r w:rsidRPr="00A16495">
              <w:rPr>
                <w:rFonts w:ascii="Calibri" w:hAnsi="Calibri" w:cs="Calibri"/>
                <w:color w:val="494949"/>
                <w:szCs w:val="24"/>
              </w:rPr>
              <w:t>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232128"/>
                <w:szCs w:val="24"/>
              </w:rPr>
            </w:pPr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CONSIDERATO 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232128"/>
                <w:szCs w:val="24"/>
              </w:rPr>
            </w:pPr>
            <w:proofErr w:type="gramStart"/>
            <w:r w:rsidRPr="00A16495">
              <w:rPr>
                <w:rFonts w:ascii="Calibri" w:hAnsi="Calibri" w:cs="Calibri"/>
                <w:color w:val="232128"/>
                <w:szCs w:val="24"/>
              </w:rPr>
              <w:t>che</w:t>
            </w:r>
            <w:proofErr w:type="gramEnd"/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 i beni di cui trattasi </w:t>
            </w:r>
            <w:r w:rsidRPr="00A16495">
              <w:rPr>
                <w:rFonts w:ascii="Calibri" w:hAnsi="Calibri" w:cs="Calibri"/>
                <w:b/>
                <w:color w:val="232128"/>
                <w:szCs w:val="24"/>
              </w:rPr>
              <w:t>non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 sono presenti in nessuna Convenzione </w:t>
            </w:r>
            <w:proofErr w:type="spellStart"/>
            <w:r w:rsidRPr="00A16495">
              <w:rPr>
                <w:rFonts w:ascii="Calibri" w:hAnsi="Calibri" w:cs="Calibri"/>
                <w:color w:val="232128"/>
                <w:szCs w:val="24"/>
              </w:rPr>
              <w:t>Consip</w:t>
            </w:r>
            <w:proofErr w:type="spellEnd"/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 attiva;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232128"/>
                <w:szCs w:val="24"/>
              </w:rPr>
            </w:pPr>
            <w:r w:rsidRPr="00A16495">
              <w:rPr>
                <w:rFonts w:ascii="Calibri" w:hAnsi="Calibri" w:cs="Calibri"/>
                <w:color w:val="232128"/>
                <w:szCs w:val="24"/>
              </w:rPr>
              <w:t>CONSIDERATO</w:t>
            </w:r>
          </w:p>
        </w:tc>
        <w:tc>
          <w:tcPr>
            <w:tcW w:w="7371" w:type="dxa"/>
          </w:tcPr>
          <w:p w:rsidR="00A16495" w:rsidRPr="00120BDD" w:rsidRDefault="00A16495" w:rsidP="00A16495">
            <w:pPr>
              <w:pStyle w:val="Corpotesto"/>
              <w:spacing w:line="271" w:lineRule="exact"/>
              <w:rPr>
                <w:rFonts w:ascii="Calibri" w:eastAsia="Calibri" w:hAnsi="Calibri" w:cs="Calibri"/>
                <w:szCs w:val="24"/>
                <w:lang w:eastAsia="en-US"/>
              </w:rPr>
            </w:pPr>
            <w:proofErr w:type="gramStart"/>
            <w:r w:rsidRPr="00120BDD">
              <w:rPr>
                <w:rFonts w:ascii="Calibri" w:eastAsia="Calibri" w:hAnsi="Calibri" w:cs="Calibri"/>
                <w:szCs w:val="24"/>
                <w:lang w:eastAsia="en-US"/>
              </w:rPr>
              <w:t>che</w:t>
            </w:r>
            <w:proofErr w:type="gramEnd"/>
            <w:r w:rsidRPr="00120BDD">
              <w:rPr>
                <w:rFonts w:ascii="Calibri" w:eastAsia="Calibri" w:hAnsi="Calibri" w:cs="Calibri"/>
                <w:szCs w:val="24"/>
                <w:lang w:eastAsia="en-US"/>
              </w:rPr>
              <w:t xml:space="preserve"> i beni e/o servizi sono presenti sul Mercato Elettronico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 xml:space="preserve">VISTO        </w:t>
            </w:r>
          </w:p>
        </w:tc>
        <w:tc>
          <w:tcPr>
            <w:tcW w:w="7371" w:type="dxa"/>
          </w:tcPr>
          <w:p w:rsidR="00A16495" w:rsidRPr="00120BDD" w:rsidRDefault="00A16495" w:rsidP="0081756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120BDD">
              <w:rPr>
                <w:rFonts w:cs="Calibri"/>
                <w:sz w:val="24"/>
                <w:szCs w:val="24"/>
              </w:rPr>
              <w:t>che</w:t>
            </w:r>
            <w:proofErr w:type="gramEnd"/>
            <w:r w:rsidRPr="00120BDD">
              <w:rPr>
                <w:rFonts w:cs="Calibri"/>
                <w:sz w:val="24"/>
                <w:szCs w:val="24"/>
              </w:rPr>
              <w:t xml:space="preserve"> </w:t>
            </w:r>
            <w:r w:rsidR="00817561">
              <w:rPr>
                <w:rFonts w:cs="Calibri"/>
                <w:sz w:val="24"/>
                <w:szCs w:val="24"/>
              </w:rPr>
              <w:t>è stata indetta u</w:t>
            </w:r>
            <w:r w:rsidRPr="00120BDD">
              <w:rPr>
                <w:rFonts w:cs="Calibri"/>
                <w:sz w:val="24"/>
                <w:szCs w:val="24"/>
              </w:rPr>
              <w:t xml:space="preserve">na procedura ristretta agli operatori economici specializzati in tali forniture, ai sensi dell’art. 61 del D. </w:t>
            </w:r>
            <w:proofErr w:type="spellStart"/>
            <w:r w:rsidRPr="00120BDD">
              <w:rPr>
                <w:rFonts w:cs="Calibri"/>
                <w:sz w:val="24"/>
                <w:szCs w:val="24"/>
              </w:rPr>
              <w:t>Lgs</w:t>
            </w:r>
            <w:proofErr w:type="spellEnd"/>
            <w:r w:rsidRPr="00120BDD">
              <w:rPr>
                <w:rFonts w:cs="Calibri"/>
                <w:sz w:val="24"/>
                <w:szCs w:val="24"/>
              </w:rPr>
              <w:t xml:space="preserve"> 50/2016;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 xml:space="preserve">TENUTO        </w:t>
            </w:r>
          </w:p>
        </w:tc>
        <w:tc>
          <w:tcPr>
            <w:tcW w:w="7371" w:type="dxa"/>
          </w:tcPr>
          <w:p w:rsidR="00A16495" w:rsidRPr="00120BDD" w:rsidRDefault="00A16495" w:rsidP="0081756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120BDD">
              <w:rPr>
                <w:rFonts w:cs="Calibri"/>
                <w:sz w:val="24"/>
                <w:szCs w:val="24"/>
              </w:rPr>
              <w:t>conto</w:t>
            </w:r>
            <w:proofErr w:type="gramEnd"/>
            <w:r w:rsidRPr="00120BDD">
              <w:rPr>
                <w:rFonts w:cs="Calibri"/>
                <w:sz w:val="24"/>
                <w:szCs w:val="24"/>
              </w:rPr>
              <w:t xml:space="preserve"> che il criterio di aggiudicazione stabilito </w:t>
            </w:r>
            <w:r w:rsidR="00817561">
              <w:rPr>
                <w:rFonts w:cs="Calibri"/>
                <w:sz w:val="24"/>
                <w:szCs w:val="24"/>
              </w:rPr>
              <w:t>era</w:t>
            </w:r>
            <w:r w:rsidRPr="00120BDD">
              <w:rPr>
                <w:rFonts w:cs="Calibri"/>
                <w:sz w:val="24"/>
                <w:szCs w:val="24"/>
              </w:rPr>
              <w:t xml:space="preserve"> il “prezzo più basso”;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 xml:space="preserve">CONSTATATO </w:t>
            </w:r>
          </w:p>
        </w:tc>
        <w:tc>
          <w:tcPr>
            <w:tcW w:w="7371" w:type="dxa"/>
          </w:tcPr>
          <w:p w:rsidR="00A16495" w:rsidRPr="00120BDD" w:rsidRDefault="00A16495" w:rsidP="0081756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120BDD">
              <w:rPr>
                <w:rFonts w:cs="Calibri"/>
                <w:sz w:val="24"/>
                <w:szCs w:val="24"/>
              </w:rPr>
              <w:t>che</w:t>
            </w:r>
            <w:proofErr w:type="gramEnd"/>
            <w:r w:rsidRPr="00120BDD">
              <w:rPr>
                <w:rFonts w:cs="Calibri"/>
                <w:sz w:val="24"/>
                <w:szCs w:val="24"/>
              </w:rPr>
              <w:t xml:space="preserve"> </w:t>
            </w:r>
            <w:r w:rsidR="00817561">
              <w:rPr>
                <w:rFonts w:cs="Calibri"/>
                <w:sz w:val="24"/>
                <w:szCs w:val="24"/>
              </w:rPr>
              <w:t>i fornitori invitati sono stati 500 ed hanno risposto soltanto due ditte</w:t>
            </w:r>
            <w:r w:rsidRPr="00120BDD">
              <w:rPr>
                <w:rFonts w:cs="Calibri"/>
                <w:sz w:val="24"/>
                <w:szCs w:val="24"/>
              </w:rPr>
              <w:t>;</w:t>
            </w:r>
          </w:p>
        </w:tc>
      </w:tr>
      <w:tr w:rsidR="00817561" w:rsidRPr="00A16495" w:rsidTr="002436BF">
        <w:trPr>
          <w:jc w:val="center"/>
        </w:trPr>
        <w:tc>
          <w:tcPr>
            <w:tcW w:w="2122" w:type="dxa"/>
          </w:tcPr>
          <w:p w:rsidR="00817561" w:rsidRPr="00A16495" w:rsidRDefault="00817561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>
              <w:rPr>
                <w:rFonts w:cs="Calibri"/>
                <w:color w:val="232128"/>
                <w:w w:val="95"/>
                <w:sz w:val="24"/>
                <w:szCs w:val="24"/>
              </w:rPr>
              <w:t>CONSIDERATO</w:t>
            </w:r>
          </w:p>
        </w:tc>
        <w:tc>
          <w:tcPr>
            <w:tcW w:w="7371" w:type="dxa"/>
          </w:tcPr>
          <w:p w:rsidR="00817561" w:rsidRPr="00120BDD" w:rsidRDefault="00817561" w:rsidP="0081756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Che è stato applicato il </w:t>
            </w:r>
            <w:r w:rsidRPr="00817561">
              <w:rPr>
                <w:rFonts w:cs="Calibri"/>
                <w:b/>
                <w:sz w:val="24"/>
                <w:szCs w:val="24"/>
              </w:rPr>
              <w:t>soccorso istru</w:t>
            </w:r>
            <w:r w:rsidRPr="007428D3">
              <w:rPr>
                <w:rFonts w:cs="Calibri"/>
                <w:b/>
                <w:sz w:val="24"/>
                <w:szCs w:val="24"/>
              </w:rPr>
              <w:t>ttorio</w:t>
            </w:r>
            <w:r>
              <w:rPr>
                <w:rFonts w:cs="Calibri"/>
                <w:sz w:val="24"/>
                <w:szCs w:val="24"/>
              </w:rPr>
              <w:t xml:space="preserve"> per la ditta STEMA SRL in quanto </w:t>
            </w:r>
            <w:r w:rsidRPr="00817561">
              <w:rPr>
                <w:rFonts w:cs="Calibri"/>
                <w:b/>
                <w:sz w:val="24"/>
                <w:szCs w:val="24"/>
              </w:rPr>
              <w:t xml:space="preserve">nella </w:t>
            </w:r>
            <w:proofErr w:type="spellStart"/>
            <w:r w:rsidRPr="00817561">
              <w:rPr>
                <w:rFonts w:cs="Calibri"/>
                <w:b/>
                <w:sz w:val="24"/>
                <w:szCs w:val="24"/>
              </w:rPr>
              <w:t>RdO</w:t>
            </w:r>
            <w:proofErr w:type="spellEnd"/>
            <w:r w:rsidRPr="00817561">
              <w:rPr>
                <w:rFonts w:cs="Calibri"/>
                <w:b/>
                <w:sz w:val="24"/>
                <w:szCs w:val="24"/>
              </w:rPr>
              <w:t xml:space="preserve"> 2669217</w:t>
            </w:r>
            <w:r>
              <w:rPr>
                <w:rFonts w:cs="Calibri"/>
                <w:sz w:val="24"/>
                <w:szCs w:val="24"/>
              </w:rPr>
              <w:t xml:space="preserve"> era stato richiesto oltre al prezzo complessivo della fornitura anche i modelli offerti con i singoli prezzi delle apparecchiature richieste; </w:t>
            </w:r>
          </w:p>
        </w:tc>
      </w:tr>
      <w:tr w:rsidR="00817561" w:rsidRPr="00A16495" w:rsidTr="002436BF">
        <w:trPr>
          <w:jc w:val="center"/>
        </w:trPr>
        <w:tc>
          <w:tcPr>
            <w:tcW w:w="2122" w:type="dxa"/>
          </w:tcPr>
          <w:p w:rsidR="00817561" w:rsidRDefault="00817561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>
              <w:rPr>
                <w:rFonts w:cs="Calibri"/>
                <w:color w:val="232128"/>
                <w:w w:val="95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817561" w:rsidRDefault="00817561" w:rsidP="0081756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Che la ditta ha ricevuto tale comunicazione in data </w:t>
            </w:r>
            <w:r w:rsidR="003325CF">
              <w:rPr>
                <w:rFonts w:cs="Calibri"/>
                <w:sz w:val="24"/>
                <w:szCs w:val="24"/>
              </w:rPr>
              <w:t>11-11-2020 che risulta scaricata dalla stessa nello stesso giorno</w:t>
            </w:r>
            <w:r w:rsidR="007428D3">
              <w:rPr>
                <w:rFonts w:cs="Calibri"/>
                <w:sz w:val="24"/>
                <w:szCs w:val="24"/>
              </w:rPr>
              <w:t>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eastAsia="Times New Roman" w:cs="Calibri"/>
                <w:color w:val="1F1F23"/>
                <w:sz w:val="24"/>
                <w:szCs w:val="24"/>
              </w:rPr>
              <w:t>CONSIDERATO</w:t>
            </w:r>
            <w:r w:rsidRPr="00A16495">
              <w:rPr>
                <w:rFonts w:eastAsia="Times New Roman" w:cs="Calibri"/>
                <w:color w:val="1F1F23"/>
                <w:spacing w:val="52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A16495" w:rsidRPr="00A16495" w:rsidRDefault="00A16495" w:rsidP="007428D3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120BDD">
              <w:rPr>
                <w:rFonts w:cs="Calibri"/>
                <w:sz w:val="24"/>
                <w:szCs w:val="24"/>
              </w:rPr>
              <w:t>che</w:t>
            </w:r>
            <w:proofErr w:type="gramEnd"/>
            <w:r w:rsidRPr="00120BDD">
              <w:rPr>
                <w:rFonts w:cs="Calibri"/>
                <w:sz w:val="24"/>
                <w:szCs w:val="24"/>
              </w:rPr>
              <w:t xml:space="preserve"> </w:t>
            </w:r>
            <w:r w:rsidR="007428D3">
              <w:rPr>
                <w:rFonts w:cs="Calibri"/>
                <w:sz w:val="24"/>
                <w:szCs w:val="24"/>
              </w:rPr>
              <w:t>ad oggi in data 18-11-2020 la ditta non</w:t>
            </w:r>
            <w:r w:rsidR="004C50C4">
              <w:rPr>
                <w:rFonts w:cs="Calibri"/>
                <w:sz w:val="24"/>
                <w:szCs w:val="24"/>
              </w:rPr>
              <w:t xml:space="preserve"> ha provveduto ad alcuna integrazione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lastRenderedPageBreak/>
              <w:t>VISTO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il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D. </w:t>
            </w:r>
            <w:proofErr w:type="spellStart"/>
            <w:r w:rsidRPr="00A16495">
              <w:rPr>
                <w:rFonts w:cs="Calibri"/>
                <w:sz w:val="24"/>
                <w:szCs w:val="24"/>
              </w:rPr>
              <w:t>lgs</w:t>
            </w:r>
            <w:proofErr w:type="spellEnd"/>
            <w:r w:rsidRPr="00A16495">
              <w:rPr>
                <w:rFonts w:cs="Calibri"/>
                <w:sz w:val="24"/>
                <w:szCs w:val="24"/>
              </w:rPr>
              <w:t>. 18 aprile 2016, n. 50 - Codice dei Contratti Pubblici e considerato che l’operatore economico dovrà essere in possesso dei requisiti generali di cui all’art. 80, da attestare mediante autocertificazione;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VISTA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 xml:space="preserve"> La delibera ANAC n. 1097 del 26 ottobre 216: Linee Guida n. 4 intitolate “</w:t>
            </w:r>
            <w:r w:rsidRPr="00A16495">
              <w:rPr>
                <w:rFonts w:cs="Calibri"/>
                <w:bCs/>
                <w:i/>
                <w:sz w:val="24"/>
                <w:szCs w:val="24"/>
              </w:rPr>
              <w:t xml:space="preserve">Procedure per l’affidamento dei contratti pubblici di importo inferiore alle soglie di rilevanza comunitaria, indagini di mercato e formazione e gestione degli elenchi di operatori economici” </w:t>
            </w:r>
            <w:r w:rsidRPr="00A16495">
              <w:rPr>
                <w:rFonts w:cs="Calibri"/>
                <w:bCs/>
                <w:sz w:val="24"/>
                <w:szCs w:val="24"/>
              </w:rPr>
              <w:t>pubblicate sulla Gazzetta Ufficiale della Repubblica Italiana n. 274 del 23 novembre 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bCs/>
                <w:sz w:val="24"/>
                <w:szCs w:val="24"/>
              </w:rPr>
            </w:pPr>
            <w:r w:rsidRPr="00A16495">
              <w:rPr>
                <w:rFonts w:cs="Calibri"/>
                <w:bCs/>
                <w:sz w:val="24"/>
                <w:szCs w:val="24"/>
              </w:rPr>
              <w:t>VISTA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i/>
                <w:sz w:val="24"/>
                <w:szCs w:val="24"/>
              </w:rPr>
            </w:pPr>
            <w:r w:rsidRPr="00A16495">
              <w:rPr>
                <w:rFonts w:cs="Calibri"/>
                <w:bCs/>
                <w:sz w:val="24"/>
                <w:szCs w:val="24"/>
              </w:rPr>
              <w:t>La delibera ANAC n. 1096 del 26 ottobre 2016: Linee Guida n. 3 intitolate “</w:t>
            </w:r>
            <w:r w:rsidRPr="00A16495">
              <w:rPr>
                <w:rFonts w:cs="Calibri"/>
                <w:bCs/>
                <w:i/>
                <w:sz w:val="24"/>
                <w:szCs w:val="24"/>
              </w:rPr>
              <w:t xml:space="preserve">Nomina, ruolo e compiti del responsabile unico del procedimento per l’affidamento di appalti e concessioni” </w:t>
            </w:r>
            <w:r w:rsidRPr="00A16495">
              <w:rPr>
                <w:rFonts w:cs="Calibri"/>
                <w:bCs/>
                <w:sz w:val="24"/>
                <w:szCs w:val="24"/>
              </w:rPr>
              <w:t>pubblicate sulla Gazzetta Ufficiale della Repubblica Italiana n. 273 del 22 novembre 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l’art. 26 della legge 488/1999;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rPr>
                <w:rFonts w:cs="Calibri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il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D.P.R. 28 dicembre 2000, n. 445;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VISTI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gli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articoli 37 del d.lgs. 33/2013 ed 1, co. 32, della legge 190/2012, in materia di “Amministrazione trasparente”;</w:t>
            </w:r>
          </w:p>
        </w:tc>
      </w:tr>
      <w:tr w:rsidR="00C77CD6" w:rsidRPr="00A16495" w:rsidTr="002436BF">
        <w:trPr>
          <w:jc w:val="center"/>
        </w:trPr>
        <w:tc>
          <w:tcPr>
            <w:tcW w:w="2122" w:type="dxa"/>
          </w:tcPr>
          <w:p w:rsidR="00C77CD6" w:rsidRPr="00A16495" w:rsidRDefault="00C77CD6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C77CD6">
              <w:rPr>
                <w:rFonts w:cs="Calibri"/>
                <w:b/>
                <w:sz w:val="24"/>
                <w:szCs w:val="24"/>
              </w:rPr>
              <w:t>PRESO ATTO</w:t>
            </w:r>
          </w:p>
        </w:tc>
        <w:tc>
          <w:tcPr>
            <w:tcW w:w="7371" w:type="dxa"/>
          </w:tcPr>
          <w:p w:rsidR="00C77CD6" w:rsidRPr="00A16495" w:rsidRDefault="00C77CD6" w:rsidP="00633293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C77CD6">
              <w:rPr>
                <w:rFonts w:cs="Calibri"/>
                <w:sz w:val="24"/>
                <w:szCs w:val="24"/>
              </w:rPr>
              <w:t>che</w:t>
            </w:r>
            <w:proofErr w:type="gramEnd"/>
            <w:r w:rsidRPr="00C77CD6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la ditta COPY LAB </w:t>
            </w:r>
            <w:r w:rsidRPr="00C77CD6">
              <w:rPr>
                <w:rFonts w:cs="Calibri"/>
                <w:sz w:val="24"/>
                <w:szCs w:val="24"/>
              </w:rPr>
              <w:t>ha offerto il seguente preventivo</w:t>
            </w:r>
            <w:r>
              <w:rPr>
                <w:rFonts w:cs="Calibri"/>
                <w:sz w:val="24"/>
                <w:szCs w:val="24"/>
              </w:rPr>
              <w:t>:</w:t>
            </w:r>
            <w:r w:rsidR="00633293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euro 4162,00</w:t>
            </w:r>
          </w:p>
        </w:tc>
      </w:tr>
    </w:tbl>
    <w:p w:rsidR="00A16495" w:rsidRDefault="00A16495" w:rsidP="00DB2529">
      <w:pPr>
        <w:spacing w:after="0"/>
        <w:ind w:left="992" w:hanging="992"/>
        <w:jc w:val="center"/>
        <w:rPr>
          <w:rFonts w:cs="Calibri"/>
          <w:sz w:val="24"/>
          <w:szCs w:val="24"/>
        </w:rPr>
      </w:pPr>
    </w:p>
    <w:p w:rsidR="00C77CD6" w:rsidRPr="00C77CD6" w:rsidRDefault="00C77CD6" w:rsidP="00C77CD6">
      <w:pPr>
        <w:spacing w:after="0"/>
        <w:ind w:left="992" w:hanging="992"/>
        <w:jc w:val="center"/>
        <w:rPr>
          <w:rFonts w:cs="Calibri"/>
          <w:b/>
          <w:bCs/>
          <w:sz w:val="24"/>
          <w:szCs w:val="24"/>
        </w:rPr>
      </w:pPr>
      <w:r w:rsidRPr="00C77CD6">
        <w:rPr>
          <w:rFonts w:cs="Calibri"/>
          <w:b/>
          <w:bCs/>
          <w:sz w:val="24"/>
          <w:szCs w:val="24"/>
        </w:rPr>
        <w:t>DETERMINA</w:t>
      </w:r>
    </w:p>
    <w:p w:rsidR="00C77CD6" w:rsidRPr="00C77CD6" w:rsidRDefault="00C77CD6" w:rsidP="00C77CD6">
      <w:pPr>
        <w:spacing w:after="0"/>
        <w:ind w:left="992" w:hanging="992"/>
        <w:jc w:val="center"/>
        <w:rPr>
          <w:rFonts w:cs="Calibri"/>
          <w:b/>
          <w:bCs/>
          <w:sz w:val="24"/>
          <w:szCs w:val="24"/>
        </w:rPr>
      </w:pPr>
    </w:p>
    <w:p w:rsidR="00C77CD6" w:rsidRPr="00C77CD6" w:rsidRDefault="00C77CD6" w:rsidP="00C77CD6">
      <w:pPr>
        <w:spacing w:after="0"/>
        <w:ind w:firstLine="1"/>
        <w:jc w:val="both"/>
        <w:rPr>
          <w:rFonts w:cs="Calibri"/>
          <w:sz w:val="24"/>
          <w:szCs w:val="24"/>
        </w:rPr>
      </w:pPr>
      <w:proofErr w:type="gramStart"/>
      <w:r w:rsidRPr="00C77CD6">
        <w:rPr>
          <w:rFonts w:cs="Calibri"/>
          <w:sz w:val="24"/>
          <w:szCs w:val="24"/>
        </w:rPr>
        <w:t>per</w:t>
      </w:r>
      <w:proofErr w:type="gramEnd"/>
      <w:r w:rsidRPr="00C77CD6">
        <w:rPr>
          <w:rFonts w:cs="Calibri"/>
          <w:sz w:val="24"/>
          <w:szCs w:val="24"/>
        </w:rPr>
        <w:t xml:space="preserve"> i motivi espressi nella premessa, che si intendono integralmente richiamati si è ritenuto di procedere alla aggiudicazione della fornitura </w:t>
      </w:r>
      <w:r>
        <w:rPr>
          <w:rFonts w:cs="Calibri"/>
          <w:sz w:val="24"/>
          <w:szCs w:val="24"/>
        </w:rPr>
        <w:t>alla sola società che ha espletato in modo conforme quanto previsto nella richiesta di offerta da noi emessa</w:t>
      </w:r>
      <w:r w:rsidRPr="00C77CD6">
        <w:rPr>
          <w:rFonts w:cs="Calibri"/>
          <w:sz w:val="24"/>
          <w:szCs w:val="24"/>
        </w:rPr>
        <w:t xml:space="preserve"> e pertanto:</w:t>
      </w:r>
    </w:p>
    <w:p w:rsidR="00C77CD6" w:rsidRPr="00C77CD6" w:rsidRDefault="00C77CD6" w:rsidP="00C77CD6">
      <w:pPr>
        <w:spacing w:after="0"/>
        <w:ind w:left="992" w:hanging="992"/>
        <w:jc w:val="center"/>
        <w:rPr>
          <w:rFonts w:cs="Calibri"/>
          <w:sz w:val="24"/>
          <w:szCs w:val="24"/>
        </w:rPr>
      </w:pPr>
    </w:p>
    <w:p w:rsidR="00C77CD6" w:rsidRPr="00C77CD6" w:rsidRDefault="00C77CD6" w:rsidP="00C77CD6">
      <w:pPr>
        <w:numPr>
          <w:ilvl w:val="0"/>
          <w:numId w:val="29"/>
        </w:numPr>
        <w:spacing w:after="0"/>
        <w:ind w:left="284"/>
        <w:jc w:val="both"/>
        <w:rPr>
          <w:rFonts w:cs="Calibri"/>
          <w:sz w:val="24"/>
          <w:szCs w:val="24"/>
        </w:rPr>
      </w:pPr>
      <w:proofErr w:type="gramStart"/>
      <w:r w:rsidRPr="00C77CD6">
        <w:rPr>
          <w:rFonts w:cs="Calibri"/>
          <w:bCs/>
          <w:sz w:val="24"/>
          <w:szCs w:val="24"/>
        </w:rPr>
        <w:t>di</w:t>
      </w:r>
      <w:proofErr w:type="gramEnd"/>
      <w:r w:rsidRPr="00C77CD6">
        <w:rPr>
          <w:rFonts w:cs="Calibri"/>
          <w:bCs/>
          <w:sz w:val="24"/>
          <w:szCs w:val="24"/>
        </w:rPr>
        <w:t xml:space="preserve"> autorizzare, ai sensi dell’art. 36, comma 2, </w:t>
      </w:r>
      <w:proofErr w:type="spellStart"/>
      <w:r w:rsidRPr="00C77CD6">
        <w:rPr>
          <w:rFonts w:cs="Calibri"/>
          <w:bCs/>
          <w:sz w:val="24"/>
          <w:szCs w:val="24"/>
        </w:rPr>
        <w:t>lett</w:t>
      </w:r>
      <w:proofErr w:type="spellEnd"/>
      <w:r w:rsidRPr="00C77CD6">
        <w:rPr>
          <w:rFonts w:cs="Calibri"/>
          <w:bCs/>
          <w:sz w:val="24"/>
          <w:szCs w:val="24"/>
        </w:rPr>
        <w:t xml:space="preserve">. b) del </w:t>
      </w:r>
      <w:proofErr w:type="spellStart"/>
      <w:r w:rsidRPr="00C77CD6">
        <w:rPr>
          <w:rFonts w:cs="Calibri"/>
          <w:bCs/>
          <w:sz w:val="24"/>
          <w:szCs w:val="24"/>
        </w:rPr>
        <w:t>D.Lgs.</w:t>
      </w:r>
      <w:proofErr w:type="spellEnd"/>
      <w:r w:rsidRPr="00C77CD6">
        <w:rPr>
          <w:rFonts w:cs="Calibri"/>
          <w:bCs/>
          <w:sz w:val="24"/>
          <w:szCs w:val="24"/>
        </w:rPr>
        <w:t xml:space="preserve"> 50/2016, l'affidamento diretto di quanto richiesto, dopo aver attivato le procedure di controllo che hanno dato riscontro positivo, utilizzando così come richiesto il criterio </w:t>
      </w:r>
      <w:r w:rsidRPr="00C77CD6">
        <w:rPr>
          <w:rFonts w:cs="Calibri"/>
          <w:i/>
          <w:sz w:val="24"/>
          <w:szCs w:val="24"/>
        </w:rPr>
        <w:t xml:space="preserve">del minor prezzo </w:t>
      </w:r>
      <w:r w:rsidRPr="00C77CD6">
        <w:rPr>
          <w:rFonts w:cs="Calibri"/>
          <w:sz w:val="24"/>
          <w:szCs w:val="24"/>
        </w:rPr>
        <w:t>ai sensi dell’articolo 36 comma 9 bis del citato decreto legislativo;</w:t>
      </w:r>
    </w:p>
    <w:p w:rsidR="00C77CD6" w:rsidRPr="00C77CD6" w:rsidRDefault="00C77CD6" w:rsidP="00C77CD6">
      <w:pPr>
        <w:numPr>
          <w:ilvl w:val="0"/>
          <w:numId w:val="28"/>
        </w:numPr>
        <w:spacing w:after="0"/>
        <w:ind w:left="284"/>
        <w:jc w:val="both"/>
        <w:rPr>
          <w:rFonts w:cs="Calibri"/>
          <w:sz w:val="24"/>
          <w:szCs w:val="24"/>
        </w:rPr>
      </w:pPr>
      <w:proofErr w:type="gramStart"/>
      <w:r w:rsidRPr="00C77CD6">
        <w:rPr>
          <w:rFonts w:cs="Calibri"/>
          <w:sz w:val="24"/>
          <w:szCs w:val="24"/>
        </w:rPr>
        <w:t>di</w:t>
      </w:r>
      <w:proofErr w:type="gramEnd"/>
      <w:r w:rsidRPr="00C77CD6">
        <w:rPr>
          <w:rFonts w:cs="Calibri"/>
          <w:sz w:val="24"/>
          <w:szCs w:val="24"/>
        </w:rPr>
        <w:t xml:space="preserve"> aggiudicare la procedura in discorso all’operatore economico </w:t>
      </w:r>
      <w:r>
        <w:rPr>
          <w:rFonts w:cs="Calibri"/>
          <w:sz w:val="24"/>
          <w:szCs w:val="24"/>
        </w:rPr>
        <w:t>Copy Lab,</w:t>
      </w:r>
      <w:r w:rsidRPr="00C77CD6">
        <w:rPr>
          <w:rFonts w:cs="Calibri"/>
          <w:sz w:val="24"/>
          <w:szCs w:val="24"/>
        </w:rPr>
        <w:t xml:space="preserve"> con sede in Via </w:t>
      </w:r>
      <w:r>
        <w:rPr>
          <w:rFonts w:cs="Calibri"/>
          <w:sz w:val="24"/>
          <w:szCs w:val="24"/>
        </w:rPr>
        <w:t>Alamanni 1/3 – LOC. LA FONTINA – San Giuliano Terme (PI)</w:t>
      </w:r>
      <w:r w:rsidRPr="00C77CD6">
        <w:rPr>
          <w:rFonts w:cs="Calibri"/>
          <w:sz w:val="24"/>
          <w:szCs w:val="24"/>
        </w:rPr>
        <w:t xml:space="preserve"> - P. IVA </w:t>
      </w:r>
      <w:r>
        <w:rPr>
          <w:rFonts w:cs="Calibri"/>
          <w:sz w:val="24"/>
          <w:szCs w:val="24"/>
        </w:rPr>
        <w:t>00980430508</w:t>
      </w:r>
      <w:r w:rsidRPr="00C77CD6">
        <w:rPr>
          <w:rFonts w:cs="Calibri"/>
          <w:sz w:val="24"/>
          <w:szCs w:val="24"/>
        </w:rPr>
        <w:t xml:space="preserve">, alle condizioni di cui all’Offerta Tecnica ed Economica presentata, recante quest’ultima un prezzo complessivo offerto pari a per l'importo di euro </w:t>
      </w:r>
      <w:r>
        <w:rPr>
          <w:rFonts w:cs="Calibri"/>
          <w:sz w:val="24"/>
          <w:szCs w:val="24"/>
        </w:rPr>
        <w:t>4162,00</w:t>
      </w:r>
      <w:r w:rsidRPr="00C77CD6">
        <w:rPr>
          <w:rFonts w:cs="Calibri"/>
          <w:sz w:val="24"/>
          <w:szCs w:val="24"/>
        </w:rPr>
        <w:t xml:space="preserve">,00, (Euro </w:t>
      </w:r>
      <w:proofErr w:type="spellStart"/>
      <w:r>
        <w:rPr>
          <w:rFonts w:cs="Calibri"/>
          <w:sz w:val="24"/>
          <w:szCs w:val="24"/>
        </w:rPr>
        <w:t>quattromilacentosessantadue</w:t>
      </w:r>
      <w:proofErr w:type="spellEnd"/>
      <w:r w:rsidRPr="00C77CD6">
        <w:rPr>
          <w:rFonts w:cs="Calibri"/>
          <w:sz w:val="24"/>
          <w:szCs w:val="24"/>
        </w:rPr>
        <w:t>/00), al netto di IVA e/o di altr</w:t>
      </w:r>
      <w:r w:rsidR="00633293">
        <w:rPr>
          <w:rFonts w:cs="Calibri"/>
          <w:sz w:val="24"/>
          <w:szCs w:val="24"/>
        </w:rPr>
        <w:t>e imposte e contributi di legge</w:t>
      </w:r>
      <w:r w:rsidRPr="00C77CD6">
        <w:rPr>
          <w:rFonts w:cs="Calibri"/>
          <w:sz w:val="24"/>
          <w:szCs w:val="24"/>
        </w:rPr>
        <w:t>;</w:t>
      </w:r>
    </w:p>
    <w:p w:rsidR="00C77CD6" w:rsidRPr="00C77CD6" w:rsidRDefault="00C77CD6" w:rsidP="00C77CD6">
      <w:pPr>
        <w:numPr>
          <w:ilvl w:val="0"/>
          <w:numId w:val="28"/>
        </w:numPr>
        <w:spacing w:after="0"/>
        <w:ind w:left="284"/>
        <w:jc w:val="both"/>
        <w:rPr>
          <w:rFonts w:cs="Calibri"/>
          <w:bCs/>
          <w:sz w:val="24"/>
          <w:szCs w:val="24"/>
        </w:rPr>
      </w:pPr>
      <w:proofErr w:type="gramStart"/>
      <w:r w:rsidRPr="00C77CD6">
        <w:rPr>
          <w:rFonts w:cs="Calibri"/>
          <w:bCs/>
          <w:sz w:val="24"/>
          <w:szCs w:val="24"/>
        </w:rPr>
        <w:t>di</w:t>
      </w:r>
      <w:proofErr w:type="gramEnd"/>
      <w:r w:rsidRPr="00C77CD6">
        <w:rPr>
          <w:rFonts w:cs="Calibri"/>
          <w:bCs/>
          <w:sz w:val="24"/>
          <w:szCs w:val="24"/>
        </w:rPr>
        <w:t xml:space="preserve"> autorizzare la liquidazione della fattura elettronica, a seguito della regolare consegna di quanto richiesto, </w:t>
      </w:r>
      <w:r w:rsidR="00AA7783" w:rsidRPr="00AA7783">
        <w:rPr>
          <w:rFonts w:cs="Calibri"/>
          <w:bCs/>
          <w:sz w:val="24"/>
          <w:szCs w:val="24"/>
        </w:rPr>
        <w:t xml:space="preserve">sulla seguente voce di bilancio </w:t>
      </w:r>
      <w:r w:rsidRPr="00A16495">
        <w:rPr>
          <w:rFonts w:cs="Calibri"/>
          <w:bCs/>
          <w:sz w:val="24"/>
          <w:szCs w:val="24"/>
        </w:rPr>
        <w:t>COAN CA.</w:t>
      </w:r>
      <w:r>
        <w:rPr>
          <w:rFonts w:cs="Calibri"/>
          <w:bCs/>
          <w:sz w:val="24"/>
          <w:szCs w:val="24"/>
        </w:rPr>
        <w:t>04.41.02.01.02 (consumo) e CA 04.41.02.02.01 (strumentazione)</w:t>
      </w:r>
      <w:r w:rsidRPr="00A16495">
        <w:rPr>
          <w:rFonts w:cs="Calibri"/>
          <w:bCs/>
          <w:sz w:val="24"/>
          <w:szCs w:val="24"/>
        </w:rPr>
        <w:t xml:space="preserve">, e verrà imputata alla voce di Budget anno 2020 “Progetto </w:t>
      </w:r>
      <w:r>
        <w:rPr>
          <w:rFonts w:cs="Calibri"/>
          <w:bCs/>
          <w:sz w:val="24"/>
          <w:szCs w:val="24"/>
        </w:rPr>
        <w:t>BIORAFFINAZIONE</w:t>
      </w:r>
      <w:r w:rsidRPr="00C77CD6">
        <w:rPr>
          <w:rFonts w:cs="Calibri"/>
          <w:bCs/>
          <w:sz w:val="24"/>
          <w:szCs w:val="24"/>
        </w:rPr>
        <w:t>;</w:t>
      </w:r>
    </w:p>
    <w:p w:rsidR="00C77CD6" w:rsidRPr="00C77CD6" w:rsidRDefault="00C77CD6" w:rsidP="00C77CD6">
      <w:pPr>
        <w:numPr>
          <w:ilvl w:val="0"/>
          <w:numId w:val="28"/>
        </w:numPr>
        <w:spacing w:after="0"/>
        <w:ind w:left="284"/>
        <w:jc w:val="both"/>
        <w:rPr>
          <w:rFonts w:cs="Calibri"/>
          <w:bCs/>
          <w:sz w:val="24"/>
          <w:szCs w:val="24"/>
        </w:rPr>
      </w:pPr>
      <w:proofErr w:type="gramStart"/>
      <w:r w:rsidRPr="00C77CD6">
        <w:rPr>
          <w:rFonts w:cs="Calibri"/>
          <w:bCs/>
          <w:sz w:val="24"/>
          <w:szCs w:val="24"/>
        </w:rPr>
        <w:t>di</w:t>
      </w:r>
      <w:proofErr w:type="gramEnd"/>
      <w:r w:rsidRPr="00C77CD6">
        <w:rPr>
          <w:rFonts w:cs="Calibri"/>
          <w:bCs/>
          <w:sz w:val="24"/>
          <w:szCs w:val="24"/>
        </w:rPr>
        <w:t xml:space="preserve"> dare mandato all’Unità organizzativa Responsabile del Procedimento di porre in essere tutti gli adempimenti relativi agli obblighi di cui alla vigente normativa in materia di trasparenza e di prevenzione della corruzione, connessi all’adozione del presente provvedimento.</w:t>
      </w:r>
    </w:p>
    <w:p w:rsidR="00E57C24" w:rsidRPr="00B12E5E" w:rsidRDefault="00AA7783" w:rsidP="00AA7783">
      <w:pPr>
        <w:spacing w:after="0"/>
        <w:ind w:left="992" w:hanging="992"/>
        <w:jc w:val="center"/>
        <w:rPr>
          <w:rFonts w:cs="Calibri"/>
          <w:b/>
          <w:i/>
          <w:sz w:val="28"/>
          <w:szCs w:val="28"/>
        </w:rPr>
      </w:pPr>
      <w:r>
        <w:rPr>
          <w:rFonts w:cs="Calibri"/>
          <w:b/>
          <w:i/>
          <w:noProof/>
          <w:sz w:val="28"/>
          <w:szCs w:val="28"/>
          <w:lang w:eastAsia="it-IT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3670935</wp:posOffset>
            </wp:positionH>
            <wp:positionV relativeFrom="paragraph">
              <wp:posOffset>35560</wp:posOffset>
            </wp:positionV>
            <wp:extent cx="1828800" cy="88313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rma Mancus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83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2E5E">
        <w:rPr>
          <w:rFonts w:cs="Calibri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89535</wp:posOffset>
                </wp:positionV>
                <wp:extent cx="2016125" cy="659765"/>
                <wp:effectExtent l="0" t="0" r="22225" b="26035"/>
                <wp:wrapNone/>
                <wp:docPr id="2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8B2277">
                                  <w:rPr>
                                    <w:rFonts w:ascii="Verdana" w:hAnsi="Verdana"/>
                                    <w:sz w:val="10"/>
                                    <w:szCs w:val="16"/>
                                  </w:rPr>
                                  <w:t>del</w:t>
                                </w:r>
                              </w:smartTag>
                            </w:smartTag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procedimento: 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Ufficio Dipartimentale Contratti, Logistica e Personale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Responsabile del procedimento: 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Sig. Gennaro DORIA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  <w:t xml:space="preserve">, 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Capo dell’Ufficio</w:t>
                            </w:r>
                          </w:p>
                          <w:p w:rsidR="002E3418" w:rsidRPr="00B21B08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B21B08">
                              <w:rPr>
                                <w:rFonts w:ascii="Verdana" w:hAnsi="Verdana"/>
                                <w:i/>
                                <w:sz w:val="10"/>
                                <w:szCs w:val="16"/>
                              </w:rPr>
                              <w:t xml:space="preserve">Per chiarimenti </w:t>
                            </w:r>
                            <w:r w:rsidR="00394C5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d</w:t>
                            </w:r>
                            <w:r w:rsidRPr="00B21B0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ott.ssa </w:t>
                            </w:r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Cinzia De </w:t>
                            </w:r>
                            <w:proofErr w:type="spellStart"/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Marsanich</w:t>
                            </w:r>
                            <w:proofErr w:type="spellEnd"/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;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proofErr w:type="spellStart"/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T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el</w:t>
                            </w:r>
                            <w:proofErr w:type="spellEnd"/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081 768</w:t>
                            </w:r>
                            <w:r w:rsidR="003C30C5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2320</w:t>
                            </w:r>
                            <w:r w:rsidR="003C30C5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/3609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11.55pt;margin-top:7.05pt;width:158.75pt;height:5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">
                <v:textbox inset="1mm,1mm,1mm,1mm">
                  <w:txbxContent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8B2277">
                            <w:rPr>
                              <w:rFonts w:ascii="Verdana" w:hAnsi="Verdana"/>
                              <w:sz w:val="10"/>
                              <w:szCs w:val="16"/>
                            </w:rPr>
                            <w:t>del</w:t>
                          </w:r>
                        </w:smartTag>
                      </w:smartTag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procedimento: 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Ufficio Dipartimentale Contratti, Logistica e Personale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Responsabile del procedimento: 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Sig. Gennaro DORIA</w:t>
                      </w:r>
                      <w:r w:rsidRPr="008B2277"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  <w:t xml:space="preserve">, </w:t>
                      </w: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Capo dell’Ufficio</w:t>
                      </w:r>
                    </w:p>
                    <w:p w:rsidR="002E3418" w:rsidRPr="00B21B08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B21B08">
                        <w:rPr>
                          <w:rFonts w:ascii="Verdana" w:hAnsi="Verdana"/>
                          <w:i/>
                          <w:sz w:val="10"/>
                          <w:szCs w:val="16"/>
                        </w:rPr>
                        <w:t xml:space="preserve">Per chiarimenti </w:t>
                      </w:r>
                      <w:r w:rsidR="00394C5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d</w:t>
                      </w:r>
                      <w:r w:rsidRPr="00B21B0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ott.ssa </w:t>
                      </w:r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Cinzia De </w:t>
                      </w:r>
                      <w:proofErr w:type="spellStart"/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Marsanich</w:t>
                      </w:r>
                      <w:proofErr w:type="spellEnd"/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;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proofErr w:type="spellStart"/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>T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>el</w:t>
                      </w:r>
                      <w:proofErr w:type="spellEnd"/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081 768</w:t>
                      </w:r>
                      <w:r w:rsidR="003C30C5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>2320</w:t>
                      </w:r>
                      <w:r w:rsidR="003C30C5">
                        <w:rPr>
                          <w:rFonts w:ascii="Verdana" w:hAnsi="Verdana"/>
                          <w:sz w:val="10"/>
                          <w:szCs w:val="16"/>
                        </w:rPr>
                        <w:t>/3609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– Fax 081 7683456</w:t>
                      </w:r>
                    </w:p>
                  </w:txbxContent>
                </v:textbox>
              </v:shape>
            </w:pict>
          </mc:Fallback>
        </mc:AlternateContent>
      </w:r>
      <w:r w:rsidR="001C77B0">
        <w:rPr>
          <w:rFonts w:cs="Calibri"/>
          <w:b/>
          <w:i/>
          <w:sz w:val="28"/>
          <w:szCs w:val="28"/>
        </w:rPr>
        <w:tab/>
      </w:r>
      <w:r>
        <w:rPr>
          <w:rFonts w:cs="Calibri"/>
          <w:b/>
          <w:i/>
          <w:sz w:val="28"/>
          <w:szCs w:val="28"/>
        </w:rPr>
        <w:tab/>
      </w:r>
      <w:r>
        <w:rPr>
          <w:rFonts w:cs="Calibri"/>
          <w:b/>
          <w:i/>
          <w:sz w:val="28"/>
          <w:szCs w:val="28"/>
        </w:rPr>
        <w:tab/>
      </w:r>
      <w:r>
        <w:rPr>
          <w:rFonts w:cs="Calibri"/>
          <w:b/>
          <w:i/>
          <w:sz w:val="28"/>
          <w:szCs w:val="28"/>
        </w:rPr>
        <w:tab/>
      </w:r>
      <w:r>
        <w:rPr>
          <w:rFonts w:cs="Calibri"/>
          <w:b/>
          <w:i/>
          <w:sz w:val="28"/>
          <w:szCs w:val="28"/>
        </w:rPr>
        <w:tab/>
      </w:r>
      <w:r>
        <w:rPr>
          <w:rFonts w:cs="Calibri"/>
          <w:b/>
          <w:i/>
          <w:sz w:val="28"/>
          <w:szCs w:val="28"/>
        </w:rPr>
        <w:tab/>
      </w:r>
      <w:r>
        <w:rPr>
          <w:rFonts w:cs="Calibri"/>
          <w:b/>
          <w:i/>
          <w:sz w:val="28"/>
          <w:szCs w:val="28"/>
        </w:rPr>
        <w:tab/>
      </w:r>
      <w:r w:rsidR="00E57C24" w:rsidRPr="00B12E5E">
        <w:rPr>
          <w:rFonts w:cs="Calibri"/>
          <w:b/>
          <w:i/>
          <w:sz w:val="28"/>
          <w:szCs w:val="28"/>
        </w:rPr>
        <w:t xml:space="preserve">Il Direttore del </w:t>
      </w:r>
      <w:proofErr w:type="spellStart"/>
      <w:r w:rsidR="00E57C24" w:rsidRPr="00B12E5E">
        <w:rPr>
          <w:rFonts w:cs="Calibri"/>
          <w:b/>
          <w:i/>
          <w:sz w:val="28"/>
          <w:szCs w:val="28"/>
        </w:rPr>
        <w:t>Dicea</w:t>
      </w:r>
      <w:proofErr w:type="spellEnd"/>
    </w:p>
    <w:p w:rsidR="002E3418" w:rsidRPr="00B12E5E" w:rsidRDefault="00B12E5E" w:rsidP="00E57C24">
      <w:pPr>
        <w:tabs>
          <w:tab w:val="left" w:pos="5940"/>
        </w:tabs>
        <w:jc w:val="both"/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ab/>
      </w:r>
      <w:r w:rsidR="002B4244" w:rsidRPr="00B12E5E">
        <w:rPr>
          <w:rFonts w:cs="Calibri"/>
          <w:b/>
          <w:i/>
          <w:sz w:val="28"/>
          <w:szCs w:val="28"/>
        </w:rPr>
        <w:t>prof. i</w:t>
      </w:r>
      <w:r w:rsidR="002E3418" w:rsidRPr="00B12E5E">
        <w:rPr>
          <w:rFonts w:cs="Calibri"/>
          <w:b/>
          <w:i/>
          <w:sz w:val="28"/>
          <w:szCs w:val="28"/>
        </w:rPr>
        <w:t xml:space="preserve">ng. </w:t>
      </w:r>
      <w:r w:rsidR="0032785D">
        <w:rPr>
          <w:rFonts w:cs="Calibri"/>
          <w:b/>
          <w:i/>
          <w:sz w:val="28"/>
          <w:szCs w:val="28"/>
        </w:rPr>
        <w:t>Claudio Mancuso</w:t>
      </w:r>
    </w:p>
    <w:sectPr w:rsidR="002E3418" w:rsidRPr="00B12E5E" w:rsidSect="00120C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D2D" w:rsidRDefault="00B73D2D" w:rsidP="00324F6F">
      <w:pPr>
        <w:spacing w:after="0" w:line="240" w:lineRule="auto"/>
      </w:pPr>
      <w:r>
        <w:separator/>
      </w:r>
    </w:p>
  </w:endnote>
  <w:endnote w:type="continuationSeparator" w:id="0">
    <w:p w:rsidR="00B73D2D" w:rsidRDefault="00B73D2D" w:rsidP="0032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CA7" w:rsidRDefault="006A7CA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B00351" w:rsidRDefault="002E3418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:rsidR="002E3418" w:rsidRDefault="002E3418" w:rsidP="00B00351">
    <w:pPr>
      <w:pStyle w:val="Pidipagina"/>
    </w:pPr>
    <w:r>
      <w:t xml:space="preserve">Via Claudio 21, 80125 Napoli - email: </w:t>
    </w:r>
    <w:r w:rsidR="0037158B">
      <w:t>giugni</w:t>
    </w:r>
    <w:r>
      <w:t xml:space="preserve">@unina.it - </w:t>
    </w:r>
    <w:proofErr w:type="spellStart"/>
    <w:r>
      <w:t>tel</w:t>
    </w:r>
    <w:proofErr w:type="spellEnd"/>
    <w:r>
      <w:t>: +39-081</w:t>
    </w:r>
    <w:r w:rsidR="00394C58">
      <w:t>-768</w:t>
    </w:r>
    <w:r w:rsidR="0037158B">
      <w:t>3609</w:t>
    </w:r>
    <w:r w:rsidR="00394C58">
      <w:t xml:space="preserve"> - fax: +39-081-7683456</w:t>
    </w:r>
  </w:p>
  <w:p w:rsidR="002E3418" w:rsidRDefault="002E3418" w:rsidP="00B0035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B00351" w:rsidRDefault="002E3418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:rsidR="002E3418" w:rsidRDefault="002E3418">
    <w:pPr>
      <w:pStyle w:val="Pidipagina"/>
    </w:pPr>
    <w:r>
      <w:t xml:space="preserve">Via Claudio 21, 80125 Napoli - email: </w:t>
    </w:r>
    <w:r w:rsidR="0037158B">
      <w:t>giugni</w:t>
    </w:r>
    <w:r>
      <w:t xml:space="preserve">@unina.it - </w:t>
    </w:r>
    <w:proofErr w:type="spellStart"/>
    <w:r>
      <w:t>tel</w:t>
    </w:r>
    <w:proofErr w:type="spellEnd"/>
    <w:r>
      <w:t>: +39-08</w:t>
    </w:r>
    <w:r w:rsidR="00394C58">
      <w:t>1-7683</w:t>
    </w:r>
    <w:r w:rsidR="0037158B">
      <w:t>609</w:t>
    </w:r>
    <w:r w:rsidR="00394C58">
      <w:t xml:space="preserve"> - fax: +39-081-7683456</w:t>
    </w:r>
  </w:p>
  <w:p w:rsidR="002E3418" w:rsidRDefault="002E341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D2D" w:rsidRDefault="00B73D2D" w:rsidP="00324F6F">
      <w:pPr>
        <w:spacing w:after="0" w:line="240" w:lineRule="auto"/>
      </w:pPr>
      <w:r>
        <w:separator/>
      </w:r>
    </w:p>
  </w:footnote>
  <w:footnote w:type="continuationSeparator" w:id="0">
    <w:p w:rsidR="00B73D2D" w:rsidRDefault="00B73D2D" w:rsidP="00324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CA7" w:rsidRDefault="006A7CA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120C5D" w:rsidRDefault="002E3418" w:rsidP="006D0B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28"/>
        <w:szCs w:val="28"/>
      </w:rPr>
    </w:pPr>
    <w:r w:rsidRPr="00120C5D">
      <w:rPr>
        <w:rFonts w:ascii="Verdana" w:hAnsi="Verdana"/>
        <w:i/>
        <w:sz w:val="28"/>
        <w:szCs w:val="28"/>
      </w:rPr>
      <w:t>Dipartimento di Ingegneria Civile, Edile e Ambientale</w:t>
    </w:r>
  </w:p>
  <w:p w:rsidR="002E3418" w:rsidRPr="00742117" w:rsidRDefault="002E3418" w:rsidP="0074211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BF7652" w:rsidRDefault="00533E68" w:rsidP="006A7CA7">
    <w:pPr>
      <w:pStyle w:val="Intestazione"/>
      <w:pBdr>
        <w:bottom w:val="single" w:sz="12" w:space="0" w:color="FF0000"/>
      </w:pBdr>
      <w:tabs>
        <w:tab w:val="clear" w:pos="4819"/>
        <w:tab w:val="left" w:pos="1276"/>
      </w:tabs>
      <w:rPr>
        <w:rFonts w:ascii="Verdana" w:hAnsi="Verdana"/>
        <w:b/>
        <w:sz w:val="32"/>
        <w:szCs w:val="32"/>
      </w:rPr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0">
          <wp:simplePos x="0" y="0"/>
          <wp:positionH relativeFrom="column">
            <wp:align>left</wp:align>
          </wp:positionH>
          <wp:positionV relativeFrom="paragraph">
            <wp:posOffset>6985</wp:posOffset>
          </wp:positionV>
          <wp:extent cx="720090" cy="720090"/>
          <wp:effectExtent l="0" t="0" r="3810" b="3810"/>
          <wp:wrapSquare wrapText="bothSides"/>
          <wp:docPr id="1" name="Immagine 2" descr="federico-arrossi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federico-arrossi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3418" w:rsidRPr="00BF7652">
      <w:rPr>
        <w:rFonts w:ascii="Verdana" w:hAnsi="Verdana"/>
        <w:b/>
        <w:sz w:val="32"/>
        <w:szCs w:val="32"/>
      </w:rPr>
      <w:t>Università degli Studi di Napoli Federico II</w:t>
    </w:r>
  </w:p>
  <w:p w:rsidR="002E3418" w:rsidRPr="00BF7652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32"/>
        <w:szCs w:val="32"/>
      </w:rPr>
    </w:pPr>
    <w:r w:rsidRPr="00BF7652">
      <w:rPr>
        <w:rFonts w:ascii="Verdana" w:hAnsi="Verdana"/>
        <w:i/>
        <w:sz w:val="32"/>
        <w:szCs w:val="32"/>
      </w:rPr>
      <w:t>Dipartimento di Ingegneria Civile,</w:t>
    </w:r>
  </w:p>
  <w:p w:rsidR="002E3418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32"/>
        <w:szCs w:val="32"/>
      </w:rPr>
    </w:pPr>
    <w:r w:rsidRPr="00BF7652">
      <w:rPr>
        <w:rFonts w:ascii="Verdana" w:hAnsi="Verdana"/>
        <w:i/>
        <w:sz w:val="32"/>
        <w:szCs w:val="32"/>
      </w:rPr>
      <w:t>Edile e Ambientale</w:t>
    </w:r>
  </w:p>
  <w:p w:rsidR="002E3418" w:rsidRPr="00D36F6B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b/>
        <w:i/>
        <w:sz w:val="28"/>
        <w:szCs w:val="28"/>
      </w:rPr>
    </w:pPr>
  </w:p>
  <w:p w:rsidR="002E3418" w:rsidRDefault="002E341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B23E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C2A0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64E9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48DD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51854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F2E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C462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9C29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ECC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788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6D2562"/>
    <w:multiLevelType w:val="multilevel"/>
    <w:tmpl w:val="835E1186"/>
    <w:styleLink w:val="WWNum23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1D00309C"/>
    <w:multiLevelType w:val="hybridMultilevel"/>
    <w:tmpl w:val="0DAA9472"/>
    <w:lvl w:ilvl="0" w:tplc="A34892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F931F0"/>
    <w:multiLevelType w:val="hybridMultilevel"/>
    <w:tmpl w:val="F740D494"/>
    <w:lvl w:ilvl="0" w:tplc="A6D82E60">
      <w:start w:val="1"/>
      <w:numFmt w:val="bullet"/>
      <w:lvlText w:val=""/>
      <w:lvlJc w:val="left"/>
      <w:pPr>
        <w:tabs>
          <w:tab w:val="num" w:pos="430"/>
        </w:tabs>
        <w:ind w:left="41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4" w15:restartNumberingAfterBreak="0">
    <w:nsid w:val="26567790"/>
    <w:multiLevelType w:val="hybridMultilevel"/>
    <w:tmpl w:val="73B8F4C2"/>
    <w:lvl w:ilvl="0" w:tplc="A3489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764DE2"/>
    <w:multiLevelType w:val="hybridMultilevel"/>
    <w:tmpl w:val="304880E0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34EA39EC"/>
    <w:multiLevelType w:val="hybridMultilevel"/>
    <w:tmpl w:val="6D0E2688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3B7E30"/>
    <w:multiLevelType w:val="hybridMultilevel"/>
    <w:tmpl w:val="104EED84"/>
    <w:lvl w:ilvl="0" w:tplc="77206E7C">
      <w:numFmt w:val="bullet"/>
      <w:lvlText w:val=""/>
      <w:lvlJc w:val="left"/>
      <w:pPr>
        <w:tabs>
          <w:tab w:val="num" w:pos="1145"/>
        </w:tabs>
        <w:ind w:left="1145" w:hanging="705"/>
      </w:pPr>
      <w:rPr>
        <w:rFonts w:ascii="Wingdings" w:eastAsia="Times New Roman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E1735A3"/>
    <w:multiLevelType w:val="hybridMultilevel"/>
    <w:tmpl w:val="DA10492C"/>
    <w:lvl w:ilvl="0" w:tplc="8CC4E73E">
      <w:start w:val="1"/>
      <w:numFmt w:val="bullet"/>
      <w:lvlText w:val="-"/>
      <w:lvlJc w:val="left"/>
      <w:pPr>
        <w:ind w:hanging="144"/>
      </w:pPr>
      <w:rPr>
        <w:rFonts w:ascii="Times New Roman" w:eastAsia="Times New Roman" w:hAnsi="Times New Roman" w:hint="default"/>
        <w:color w:val="1F1F23"/>
        <w:w w:val="105"/>
        <w:sz w:val="23"/>
        <w:szCs w:val="23"/>
      </w:rPr>
    </w:lvl>
    <w:lvl w:ilvl="1" w:tplc="ECFC2514">
      <w:start w:val="1"/>
      <w:numFmt w:val="bullet"/>
      <w:lvlText w:val="•"/>
      <w:lvlJc w:val="left"/>
      <w:rPr>
        <w:rFonts w:hint="default"/>
      </w:rPr>
    </w:lvl>
    <w:lvl w:ilvl="2" w:tplc="D28C0110">
      <w:start w:val="1"/>
      <w:numFmt w:val="bullet"/>
      <w:lvlText w:val="•"/>
      <w:lvlJc w:val="left"/>
      <w:rPr>
        <w:rFonts w:hint="default"/>
      </w:rPr>
    </w:lvl>
    <w:lvl w:ilvl="3" w:tplc="2660B41C">
      <w:start w:val="1"/>
      <w:numFmt w:val="bullet"/>
      <w:lvlText w:val="•"/>
      <w:lvlJc w:val="left"/>
      <w:rPr>
        <w:rFonts w:hint="default"/>
      </w:rPr>
    </w:lvl>
    <w:lvl w:ilvl="4" w:tplc="4404D6F6">
      <w:start w:val="1"/>
      <w:numFmt w:val="bullet"/>
      <w:lvlText w:val="•"/>
      <w:lvlJc w:val="left"/>
      <w:rPr>
        <w:rFonts w:hint="default"/>
      </w:rPr>
    </w:lvl>
    <w:lvl w:ilvl="5" w:tplc="55564A8A">
      <w:start w:val="1"/>
      <w:numFmt w:val="bullet"/>
      <w:lvlText w:val="•"/>
      <w:lvlJc w:val="left"/>
      <w:rPr>
        <w:rFonts w:hint="default"/>
      </w:rPr>
    </w:lvl>
    <w:lvl w:ilvl="6" w:tplc="11BCA822">
      <w:start w:val="1"/>
      <w:numFmt w:val="bullet"/>
      <w:lvlText w:val="•"/>
      <w:lvlJc w:val="left"/>
      <w:rPr>
        <w:rFonts w:hint="default"/>
      </w:rPr>
    </w:lvl>
    <w:lvl w:ilvl="7" w:tplc="C2D28270">
      <w:start w:val="1"/>
      <w:numFmt w:val="bullet"/>
      <w:lvlText w:val="•"/>
      <w:lvlJc w:val="left"/>
      <w:rPr>
        <w:rFonts w:hint="default"/>
      </w:rPr>
    </w:lvl>
    <w:lvl w:ilvl="8" w:tplc="A692DDAC">
      <w:start w:val="1"/>
      <w:numFmt w:val="bullet"/>
      <w:lvlText w:val="•"/>
      <w:lvlJc w:val="left"/>
      <w:rPr>
        <w:rFonts w:hint="default"/>
      </w:rPr>
    </w:lvl>
  </w:abstractNum>
  <w:abstractNum w:abstractNumId="20" w15:restartNumberingAfterBreak="0">
    <w:nsid w:val="3F596968"/>
    <w:multiLevelType w:val="hybridMultilevel"/>
    <w:tmpl w:val="2BF2560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2FF045A"/>
    <w:multiLevelType w:val="hybridMultilevel"/>
    <w:tmpl w:val="404ADC26"/>
    <w:lvl w:ilvl="0" w:tplc="A6D82E6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E236C"/>
    <w:multiLevelType w:val="hybridMultilevel"/>
    <w:tmpl w:val="61184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B86CDA"/>
    <w:multiLevelType w:val="hybridMultilevel"/>
    <w:tmpl w:val="4E58001A"/>
    <w:lvl w:ilvl="0" w:tplc="41D4C11C">
      <w:start w:val="1"/>
      <w:numFmt w:val="bullet"/>
      <w:lvlText w:val="·"/>
      <w:lvlJc w:val="left"/>
      <w:pPr>
        <w:ind w:hanging="96"/>
      </w:pPr>
      <w:rPr>
        <w:rFonts w:ascii="Times New Roman" w:eastAsia="Times New Roman" w:hAnsi="Times New Roman" w:hint="default"/>
        <w:color w:val="1F1F23"/>
        <w:w w:val="79"/>
        <w:sz w:val="23"/>
        <w:szCs w:val="23"/>
      </w:rPr>
    </w:lvl>
    <w:lvl w:ilvl="1" w:tplc="06D0D8E4">
      <w:start w:val="1"/>
      <w:numFmt w:val="bullet"/>
      <w:lvlText w:val="•"/>
      <w:lvlJc w:val="left"/>
      <w:rPr>
        <w:rFonts w:hint="default"/>
      </w:rPr>
    </w:lvl>
    <w:lvl w:ilvl="2" w:tplc="549C4700">
      <w:start w:val="1"/>
      <w:numFmt w:val="bullet"/>
      <w:lvlText w:val="•"/>
      <w:lvlJc w:val="left"/>
      <w:rPr>
        <w:rFonts w:hint="default"/>
      </w:rPr>
    </w:lvl>
    <w:lvl w:ilvl="3" w:tplc="285A7D90">
      <w:start w:val="1"/>
      <w:numFmt w:val="bullet"/>
      <w:lvlText w:val="•"/>
      <w:lvlJc w:val="left"/>
      <w:rPr>
        <w:rFonts w:hint="default"/>
      </w:rPr>
    </w:lvl>
    <w:lvl w:ilvl="4" w:tplc="99DCF8E4">
      <w:start w:val="1"/>
      <w:numFmt w:val="bullet"/>
      <w:lvlText w:val="•"/>
      <w:lvlJc w:val="left"/>
      <w:rPr>
        <w:rFonts w:hint="default"/>
      </w:rPr>
    </w:lvl>
    <w:lvl w:ilvl="5" w:tplc="02FA7B9C">
      <w:start w:val="1"/>
      <w:numFmt w:val="bullet"/>
      <w:lvlText w:val="•"/>
      <w:lvlJc w:val="left"/>
      <w:rPr>
        <w:rFonts w:hint="default"/>
      </w:rPr>
    </w:lvl>
    <w:lvl w:ilvl="6" w:tplc="8D902E8C">
      <w:start w:val="1"/>
      <w:numFmt w:val="bullet"/>
      <w:lvlText w:val="•"/>
      <w:lvlJc w:val="left"/>
      <w:rPr>
        <w:rFonts w:hint="default"/>
      </w:rPr>
    </w:lvl>
    <w:lvl w:ilvl="7" w:tplc="3E84D474">
      <w:start w:val="1"/>
      <w:numFmt w:val="bullet"/>
      <w:lvlText w:val="•"/>
      <w:lvlJc w:val="left"/>
      <w:rPr>
        <w:rFonts w:hint="default"/>
      </w:rPr>
    </w:lvl>
    <w:lvl w:ilvl="8" w:tplc="01DEFCDE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55D63C6C"/>
    <w:multiLevelType w:val="hybridMultilevel"/>
    <w:tmpl w:val="A3BAB652"/>
    <w:lvl w:ilvl="0" w:tplc="359E65E6"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1E5CDD"/>
    <w:multiLevelType w:val="hybridMultilevel"/>
    <w:tmpl w:val="B1D8498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F094EAC"/>
    <w:multiLevelType w:val="hybridMultilevel"/>
    <w:tmpl w:val="E464791E"/>
    <w:lvl w:ilvl="0" w:tplc="A3489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17"/>
  </w:num>
  <w:num w:numId="4">
    <w:abstractNumId w:val="15"/>
  </w:num>
  <w:num w:numId="5">
    <w:abstractNumId w:val="21"/>
  </w:num>
  <w:num w:numId="6">
    <w:abstractNumId w:val="13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24"/>
  </w:num>
  <w:num w:numId="20">
    <w:abstractNumId w:val="23"/>
  </w:num>
  <w:num w:numId="21">
    <w:abstractNumId w:val="19"/>
  </w:num>
  <w:num w:numId="22">
    <w:abstractNumId w:val="14"/>
  </w:num>
  <w:num w:numId="23">
    <w:abstractNumId w:val="22"/>
  </w:num>
  <w:num w:numId="24">
    <w:abstractNumId w:val="11"/>
  </w:num>
  <w:num w:numId="25">
    <w:abstractNumId w:val="16"/>
  </w:num>
  <w:num w:numId="26">
    <w:abstractNumId w:val="27"/>
  </w:num>
  <w:num w:numId="27">
    <w:abstractNumId w:val="12"/>
  </w:num>
  <w:num w:numId="28">
    <w:abstractNumId w:val="10"/>
  </w:num>
  <w:num w:numId="29">
    <w:abstractNumId w:val="10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134"/>
    <w:rsid w:val="0000366D"/>
    <w:rsid w:val="00012BBE"/>
    <w:rsid w:val="000134EA"/>
    <w:rsid w:val="000212A6"/>
    <w:rsid w:val="00030262"/>
    <w:rsid w:val="00044EBD"/>
    <w:rsid w:val="00047DF7"/>
    <w:rsid w:val="000612AF"/>
    <w:rsid w:val="00065108"/>
    <w:rsid w:val="00067AD3"/>
    <w:rsid w:val="0007214C"/>
    <w:rsid w:val="0008111B"/>
    <w:rsid w:val="00084AA6"/>
    <w:rsid w:val="00093B98"/>
    <w:rsid w:val="000A1042"/>
    <w:rsid w:val="000A1089"/>
    <w:rsid w:val="000A32A7"/>
    <w:rsid w:val="000A50DC"/>
    <w:rsid w:val="000A5738"/>
    <w:rsid w:val="000C1F9C"/>
    <w:rsid w:val="000C43BB"/>
    <w:rsid w:val="000D32D6"/>
    <w:rsid w:val="000E2919"/>
    <w:rsid w:val="000E3D48"/>
    <w:rsid w:val="000F59A3"/>
    <w:rsid w:val="001115E9"/>
    <w:rsid w:val="00114766"/>
    <w:rsid w:val="00117AD9"/>
    <w:rsid w:val="00120BDD"/>
    <w:rsid w:val="00120C5D"/>
    <w:rsid w:val="001243DC"/>
    <w:rsid w:val="00130B7D"/>
    <w:rsid w:val="00133188"/>
    <w:rsid w:val="001340E3"/>
    <w:rsid w:val="00136195"/>
    <w:rsid w:val="00145B60"/>
    <w:rsid w:val="00155497"/>
    <w:rsid w:val="00191D31"/>
    <w:rsid w:val="001A3C1C"/>
    <w:rsid w:val="001A521D"/>
    <w:rsid w:val="001A6982"/>
    <w:rsid w:val="001B1E8E"/>
    <w:rsid w:val="001B69BF"/>
    <w:rsid w:val="001B75B1"/>
    <w:rsid w:val="001C6C7C"/>
    <w:rsid w:val="001C77B0"/>
    <w:rsid w:val="001D5858"/>
    <w:rsid w:val="001E30E9"/>
    <w:rsid w:val="001E532D"/>
    <w:rsid w:val="001F39DA"/>
    <w:rsid w:val="001F4DA7"/>
    <w:rsid w:val="00201833"/>
    <w:rsid w:val="002041B9"/>
    <w:rsid w:val="00217FF4"/>
    <w:rsid w:val="0024135F"/>
    <w:rsid w:val="002436BF"/>
    <w:rsid w:val="00244425"/>
    <w:rsid w:val="00253D07"/>
    <w:rsid w:val="00273DFF"/>
    <w:rsid w:val="00277C32"/>
    <w:rsid w:val="00287292"/>
    <w:rsid w:val="00293157"/>
    <w:rsid w:val="00295BB7"/>
    <w:rsid w:val="002A2C7C"/>
    <w:rsid w:val="002B4244"/>
    <w:rsid w:val="002C2226"/>
    <w:rsid w:val="002D4BB7"/>
    <w:rsid w:val="002E3418"/>
    <w:rsid w:val="002E73BF"/>
    <w:rsid w:val="002F0E71"/>
    <w:rsid w:val="002F2973"/>
    <w:rsid w:val="002F30B2"/>
    <w:rsid w:val="00305FF1"/>
    <w:rsid w:val="00312751"/>
    <w:rsid w:val="00324F6F"/>
    <w:rsid w:val="0032785D"/>
    <w:rsid w:val="003325CF"/>
    <w:rsid w:val="0033791B"/>
    <w:rsid w:val="00343E24"/>
    <w:rsid w:val="00352CBC"/>
    <w:rsid w:val="00352F62"/>
    <w:rsid w:val="0035491F"/>
    <w:rsid w:val="00364109"/>
    <w:rsid w:val="0037158B"/>
    <w:rsid w:val="00373793"/>
    <w:rsid w:val="00374C29"/>
    <w:rsid w:val="003828AE"/>
    <w:rsid w:val="003862E7"/>
    <w:rsid w:val="003906FF"/>
    <w:rsid w:val="00394C58"/>
    <w:rsid w:val="00396178"/>
    <w:rsid w:val="003A122E"/>
    <w:rsid w:val="003A3A7F"/>
    <w:rsid w:val="003B2155"/>
    <w:rsid w:val="003B6000"/>
    <w:rsid w:val="003C27C3"/>
    <w:rsid w:val="003C30C5"/>
    <w:rsid w:val="003C3C93"/>
    <w:rsid w:val="003C7CB6"/>
    <w:rsid w:val="003D0524"/>
    <w:rsid w:val="003D16F0"/>
    <w:rsid w:val="003D307D"/>
    <w:rsid w:val="003E19BB"/>
    <w:rsid w:val="003E65DE"/>
    <w:rsid w:val="003F0D63"/>
    <w:rsid w:val="003F148E"/>
    <w:rsid w:val="003F676D"/>
    <w:rsid w:val="00404B42"/>
    <w:rsid w:val="004165F0"/>
    <w:rsid w:val="004306B3"/>
    <w:rsid w:val="0043160D"/>
    <w:rsid w:val="00433FBD"/>
    <w:rsid w:val="00443957"/>
    <w:rsid w:val="004476A0"/>
    <w:rsid w:val="00466A36"/>
    <w:rsid w:val="00471DED"/>
    <w:rsid w:val="004771B2"/>
    <w:rsid w:val="00487B2F"/>
    <w:rsid w:val="0049289C"/>
    <w:rsid w:val="00492DCC"/>
    <w:rsid w:val="00497730"/>
    <w:rsid w:val="004A0C48"/>
    <w:rsid w:val="004A1FA9"/>
    <w:rsid w:val="004A2899"/>
    <w:rsid w:val="004B2A27"/>
    <w:rsid w:val="004B2CC7"/>
    <w:rsid w:val="004C4CDB"/>
    <w:rsid w:val="004C50C4"/>
    <w:rsid w:val="004C572C"/>
    <w:rsid w:val="004C5BA2"/>
    <w:rsid w:val="004D68CE"/>
    <w:rsid w:val="004D7001"/>
    <w:rsid w:val="004E64C0"/>
    <w:rsid w:val="004E6948"/>
    <w:rsid w:val="004F1626"/>
    <w:rsid w:val="004F7A23"/>
    <w:rsid w:val="005056D6"/>
    <w:rsid w:val="005224E8"/>
    <w:rsid w:val="00527E18"/>
    <w:rsid w:val="00533E68"/>
    <w:rsid w:val="00536F9B"/>
    <w:rsid w:val="00540D8B"/>
    <w:rsid w:val="0055229C"/>
    <w:rsid w:val="0056026B"/>
    <w:rsid w:val="00560361"/>
    <w:rsid w:val="00561D14"/>
    <w:rsid w:val="00565028"/>
    <w:rsid w:val="00567BDB"/>
    <w:rsid w:val="005761C5"/>
    <w:rsid w:val="00582E09"/>
    <w:rsid w:val="00583D03"/>
    <w:rsid w:val="00584595"/>
    <w:rsid w:val="00590529"/>
    <w:rsid w:val="00591B3F"/>
    <w:rsid w:val="005954AA"/>
    <w:rsid w:val="005A21AD"/>
    <w:rsid w:val="005A44FB"/>
    <w:rsid w:val="005B17BA"/>
    <w:rsid w:val="005B2D69"/>
    <w:rsid w:val="005B3A40"/>
    <w:rsid w:val="005B4953"/>
    <w:rsid w:val="005B526F"/>
    <w:rsid w:val="005B5937"/>
    <w:rsid w:val="005B717B"/>
    <w:rsid w:val="005C39E0"/>
    <w:rsid w:val="005D4CDB"/>
    <w:rsid w:val="005E270C"/>
    <w:rsid w:val="005E318B"/>
    <w:rsid w:val="00600D21"/>
    <w:rsid w:val="00605843"/>
    <w:rsid w:val="0060768D"/>
    <w:rsid w:val="00615651"/>
    <w:rsid w:val="00617073"/>
    <w:rsid w:val="00617EDB"/>
    <w:rsid w:val="00630DB9"/>
    <w:rsid w:val="00633293"/>
    <w:rsid w:val="006504DF"/>
    <w:rsid w:val="006516B2"/>
    <w:rsid w:val="0066630B"/>
    <w:rsid w:val="00672144"/>
    <w:rsid w:val="006754EA"/>
    <w:rsid w:val="00684E67"/>
    <w:rsid w:val="0069601E"/>
    <w:rsid w:val="00696423"/>
    <w:rsid w:val="006A7CA7"/>
    <w:rsid w:val="006B26B2"/>
    <w:rsid w:val="006B3F49"/>
    <w:rsid w:val="006B723B"/>
    <w:rsid w:val="006D0B5D"/>
    <w:rsid w:val="006D12E9"/>
    <w:rsid w:val="006E2C93"/>
    <w:rsid w:val="006E718A"/>
    <w:rsid w:val="006E7C5C"/>
    <w:rsid w:val="006F3573"/>
    <w:rsid w:val="006F7215"/>
    <w:rsid w:val="0071335B"/>
    <w:rsid w:val="0071782D"/>
    <w:rsid w:val="0071795D"/>
    <w:rsid w:val="0072139D"/>
    <w:rsid w:val="00727C1E"/>
    <w:rsid w:val="00742117"/>
    <w:rsid w:val="0074269F"/>
    <w:rsid w:val="007428D3"/>
    <w:rsid w:val="00777D48"/>
    <w:rsid w:val="0079097E"/>
    <w:rsid w:val="007975B5"/>
    <w:rsid w:val="00797892"/>
    <w:rsid w:val="007A17F0"/>
    <w:rsid w:val="007A38D6"/>
    <w:rsid w:val="007A4B7B"/>
    <w:rsid w:val="007A5A0C"/>
    <w:rsid w:val="007A7378"/>
    <w:rsid w:val="007B07AA"/>
    <w:rsid w:val="007B7C78"/>
    <w:rsid w:val="007C3327"/>
    <w:rsid w:val="007C3395"/>
    <w:rsid w:val="007C7956"/>
    <w:rsid w:val="007D5EC3"/>
    <w:rsid w:val="007E110A"/>
    <w:rsid w:val="007E1EEC"/>
    <w:rsid w:val="007E7C3F"/>
    <w:rsid w:val="007F323F"/>
    <w:rsid w:val="008141C8"/>
    <w:rsid w:val="00817561"/>
    <w:rsid w:val="00823964"/>
    <w:rsid w:val="00847AE6"/>
    <w:rsid w:val="00850C4C"/>
    <w:rsid w:val="00860FF6"/>
    <w:rsid w:val="00874501"/>
    <w:rsid w:val="00877372"/>
    <w:rsid w:val="00886E7E"/>
    <w:rsid w:val="0088708A"/>
    <w:rsid w:val="00892F5E"/>
    <w:rsid w:val="00892F6B"/>
    <w:rsid w:val="00896453"/>
    <w:rsid w:val="008A0F4C"/>
    <w:rsid w:val="008A3328"/>
    <w:rsid w:val="008A776C"/>
    <w:rsid w:val="008B2277"/>
    <w:rsid w:val="008B539D"/>
    <w:rsid w:val="008C0C7A"/>
    <w:rsid w:val="008C1F4E"/>
    <w:rsid w:val="008C712B"/>
    <w:rsid w:val="008D1968"/>
    <w:rsid w:val="008D20A1"/>
    <w:rsid w:val="008E230E"/>
    <w:rsid w:val="008E31B8"/>
    <w:rsid w:val="008E46C6"/>
    <w:rsid w:val="008F006F"/>
    <w:rsid w:val="008F1564"/>
    <w:rsid w:val="008F3B72"/>
    <w:rsid w:val="008F41D3"/>
    <w:rsid w:val="009050AA"/>
    <w:rsid w:val="00910217"/>
    <w:rsid w:val="00942770"/>
    <w:rsid w:val="00943D2F"/>
    <w:rsid w:val="00950DFD"/>
    <w:rsid w:val="00954CBE"/>
    <w:rsid w:val="00963D75"/>
    <w:rsid w:val="00964F87"/>
    <w:rsid w:val="00967739"/>
    <w:rsid w:val="00975504"/>
    <w:rsid w:val="00976F4E"/>
    <w:rsid w:val="00987754"/>
    <w:rsid w:val="009B2803"/>
    <w:rsid w:val="009D0805"/>
    <w:rsid w:val="009D5603"/>
    <w:rsid w:val="009D5D9E"/>
    <w:rsid w:val="009E6872"/>
    <w:rsid w:val="009E796A"/>
    <w:rsid w:val="009F09CA"/>
    <w:rsid w:val="00A16495"/>
    <w:rsid w:val="00A17E8B"/>
    <w:rsid w:val="00A27C8E"/>
    <w:rsid w:val="00A31452"/>
    <w:rsid w:val="00A33365"/>
    <w:rsid w:val="00A36310"/>
    <w:rsid w:val="00A37EA4"/>
    <w:rsid w:val="00A40592"/>
    <w:rsid w:val="00A45212"/>
    <w:rsid w:val="00A60E8E"/>
    <w:rsid w:val="00A61CDC"/>
    <w:rsid w:val="00A91C99"/>
    <w:rsid w:val="00AA7783"/>
    <w:rsid w:val="00AB0D5B"/>
    <w:rsid w:val="00AB438B"/>
    <w:rsid w:val="00AB5D8D"/>
    <w:rsid w:val="00AB7B24"/>
    <w:rsid w:val="00AB7B4E"/>
    <w:rsid w:val="00AC0167"/>
    <w:rsid w:val="00AC0E2D"/>
    <w:rsid w:val="00AD078A"/>
    <w:rsid w:val="00AD61E3"/>
    <w:rsid w:val="00AE2CC5"/>
    <w:rsid w:val="00AF28D4"/>
    <w:rsid w:val="00AF37D6"/>
    <w:rsid w:val="00B00351"/>
    <w:rsid w:val="00B07716"/>
    <w:rsid w:val="00B11365"/>
    <w:rsid w:val="00B12E5E"/>
    <w:rsid w:val="00B15406"/>
    <w:rsid w:val="00B21B08"/>
    <w:rsid w:val="00B250D1"/>
    <w:rsid w:val="00B37420"/>
    <w:rsid w:val="00B43E92"/>
    <w:rsid w:val="00B443BD"/>
    <w:rsid w:val="00B44E5E"/>
    <w:rsid w:val="00B543FF"/>
    <w:rsid w:val="00B55533"/>
    <w:rsid w:val="00B61185"/>
    <w:rsid w:val="00B66ACC"/>
    <w:rsid w:val="00B73D2D"/>
    <w:rsid w:val="00B82CB4"/>
    <w:rsid w:val="00B93ADF"/>
    <w:rsid w:val="00B94FFE"/>
    <w:rsid w:val="00BA031F"/>
    <w:rsid w:val="00BA2567"/>
    <w:rsid w:val="00BA421A"/>
    <w:rsid w:val="00BA6094"/>
    <w:rsid w:val="00BA661E"/>
    <w:rsid w:val="00BC1AC2"/>
    <w:rsid w:val="00BC4F69"/>
    <w:rsid w:val="00BD108E"/>
    <w:rsid w:val="00BD60B5"/>
    <w:rsid w:val="00BE34D7"/>
    <w:rsid w:val="00BE6845"/>
    <w:rsid w:val="00BE74EE"/>
    <w:rsid w:val="00BF3F29"/>
    <w:rsid w:val="00BF4DB4"/>
    <w:rsid w:val="00BF6C3E"/>
    <w:rsid w:val="00BF7652"/>
    <w:rsid w:val="00C12A25"/>
    <w:rsid w:val="00C13C96"/>
    <w:rsid w:val="00C31878"/>
    <w:rsid w:val="00C40074"/>
    <w:rsid w:val="00C47136"/>
    <w:rsid w:val="00C54745"/>
    <w:rsid w:val="00C5494A"/>
    <w:rsid w:val="00C659D8"/>
    <w:rsid w:val="00C706CD"/>
    <w:rsid w:val="00C7704B"/>
    <w:rsid w:val="00C77CD6"/>
    <w:rsid w:val="00C8705B"/>
    <w:rsid w:val="00C93394"/>
    <w:rsid w:val="00C96CC7"/>
    <w:rsid w:val="00C97BA7"/>
    <w:rsid w:val="00CA74AF"/>
    <w:rsid w:val="00CB2331"/>
    <w:rsid w:val="00CB4BBF"/>
    <w:rsid w:val="00CC0FF4"/>
    <w:rsid w:val="00CC43F2"/>
    <w:rsid w:val="00CC615E"/>
    <w:rsid w:val="00CC7F01"/>
    <w:rsid w:val="00CD11C4"/>
    <w:rsid w:val="00CF113B"/>
    <w:rsid w:val="00CF4DC6"/>
    <w:rsid w:val="00CF7B0E"/>
    <w:rsid w:val="00D15CA9"/>
    <w:rsid w:val="00D2596F"/>
    <w:rsid w:val="00D26E1A"/>
    <w:rsid w:val="00D35641"/>
    <w:rsid w:val="00D36E45"/>
    <w:rsid w:val="00D36F6B"/>
    <w:rsid w:val="00D41193"/>
    <w:rsid w:val="00D56027"/>
    <w:rsid w:val="00D57B92"/>
    <w:rsid w:val="00D635EE"/>
    <w:rsid w:val="00D63822"/>
    <w:rsid w:val="00D67833"/>
    <w:rsid w:val="00D8386F"/>
    <w:rsid w:val="00D963FB"/>
    <w:rsid w:val="00DA2CF1"/>
    <w:rsid w:val="00DA43BC"/>
    <w:rsid w:val="00DA604F"/>
    <w:rsid w:val="00DB2529"/>
    <w:rsid w:val="00DB47A5"/>
    <w:rsid w:val="00DB71D4"/>
    <w:rsid w:val="00DC5DA0"/>
    <w:rsid w:val="00DC7514"/>
    <w:rsid w:val="00DD1F5B"/>
    <w:rsid w:val="00DE40A6"/>
    <w:rsid w:val="00DE495D"/>
    <w:rsid w:val="00DF45B7"/>
    <w:rsid w:val="00E0138E"/>
    <w:rsid w:val="00E0301A"/>
    <w:rsid w:val="00E12A35"/>
    <w:rsid w:val="00E13DD2"/>
    <w:rsid w:val="00E144A7"/>
    <w:rsid w:val="00E15D2D"/>
    <w:rsid w:val="00E16134"/>
    <w:rsid w:val="00E24635"/>
    <w:rsid w:val="00E3300B"/>
    <w:rsid w:val="00E45F9E"/>
    <w:rsid w:val="00E46161"/>
    <w:rsid w:val="00E5642F"/>
    <w:rsid w:val="00E578A1"/>
    <w:rsid w:val="00E57C24"/>
    <w:rsid w:val="00E654C4"/>
    <w:rsid w:val="00E71E72"/>
    <w:rsid w:val="00E8639A"/>
    <w:rsid w:val="00E86ED7"/>
    <w:rsid w:val="00EA1ADB"/>
    <w:rsid w:val="00EA64F3"/>
    <w:rsid w:val="00EC49BC"/>
    <w:rsid w:val="00ED2D39"/>
    <w:rsid w:val="00EE34D1"/>
    <w:rsid w:val="00F01C07"/>
    <w:rsid w:val="00F21429"/>
    <w:rsid w:val="00F249A2"/>
    <w:rsid w:val="00F263BF"/>
    <w:rsid w:val="00F30B47"/>
    <w:rsid w:val="00F30FBA"/>
    <w:rsid w:val="00F326B3"/>
    <w:rsid w:val="00F4314E"/>
    <w:rsid w:val="00F4353F"/>
    <w:rsid w:val="00F4713B"/>
    <w:rsid w:val="00F5355F"/>
    <w:rsid w:val="00F615B7"/>
    <w:rsid w:val="00F653FD"/>
    <w:rsid w:val="00F65CDB"/>
    <w:rsid w:val="00F72BBD"/>
    <w:rsid w:val="00F7573C"/>
    <w:rsid w:val="00F86490"/>
    <w:rsid w:val="00F91947"/>
    <w:rsid w:val="00F94CFE"/>
    <w:rsid w:val="00FA5C42"/>
    <w:rsid w:val="00FA72A0"/>
    <w:rsid w:val="00FB2719"/>
    <w:rsid w:val="00FB394F"/>
    <w:rsid w:val="00FB5A73"/>
    <w:rsid w:val="00FC14BF"/>
    <w:rsid w:val="00FC4B15"/>
    <w:rsid w:val="00FC5285"/>
    <w:rsid w:val="00FD1B09"/>
    <w:rsid w:val="00FD58C4"/>
    <w:rsid w:val="00FE1B5F"/>
    <w:rsid w:val="00FE56F9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E7EFFE8A-BA25-4036-A49F-4997A71B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3793"/>
    <w:pPr>
      <w:spacing w:after="200" w:line="276" w:lineRule="auto"/>
    </w:pPr>
    <w:rPr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43DC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324F6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324F6F"/>
    <w:rPr>
      <w:rFonts w:cs="Times New Roman"/>
    </w:rPr>
  </w:style>
  <w:style w:type="paragraph" w:styleId="Testofumetto">
    <w:name w:val="Balloon Text"/>
    <w:basedOn w:val="Normale"/>
    <w:link w:val="TestofumettoCarattere"/>
    <w:rsid w:val="00FC528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locked/>
    <w:rsid w:val="00FC5285"/>
    <w:rPr>
      <w:rFonts w:ascii="Tahoma" w:hAnsi="Tahoma" w:cs="Tahoma"/>
      <w:sz w:val="16"/>
      <w:szCs w:val="16"/>
      <w:lang w:val="x-none" w:eastAsia="en-US"/>
    </w:rPr>
  </w:style>
  <w:style w:type="paragraph" w:customStyle="1" w:styleId="Paragrafoelenco1">
    <w:name w:val="Paragrafo elenco1"/>
    <w:basedOn w:val="Normale"/>
    <w:rsid w:val="003D0524"/>
    <w:pPr>
      <w:ind w:left="720"/>
      <w:contextualSpacing/>
    </w:pPr>
    <w:rPr>
      <w:rFonts w:eastAsia="Times New Roman"/>
    </w:rPr>
  </w:style>
  <w:style w:type="character" w:styleId="Collegamentoipertestuale">
    <w:name w:val="Hyperlink"/>
    <w:rsid w:val="006B723B"/>
    <w:rPr>
      <w:rFonts w:cs="Times New Roman"/>
      <w:color w:val="0000FF"/>
      <w:u w:val="single"/>
    </w:rPr>
  </w:style>
  <w:style w:type="paragraph" w:styleId="Corpotesto">
    <w:name w:val="Body Text"/>
    <w:basedOn w:val="Normale"/>
    <w:rsid w:val="004476A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rsid w:val="004476A0"/>
    <w:pPr>
      <w:spacing w:after="0" w:line="360" w:lineRule="auto"/>
      <w:ind w:firstLine="34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locked/>
    <w:rsid w:val="00AF37D6"/>
    <w:pPr>
      <w:spacing w:after="0" w:line="240" w:lineRule="auto"/>
      <w:jc w:val="center"/>
    </w:pPr>
    <w:rPr>
      <w:rFonts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link w:val="Titolo"/>
    <w:locked/>
    <w:rsid w:val="00AF37D6"/>
    <w:rPr>
      <w:rFonts w:ascii="Calibri" w:hAnsi="Calibri" w:cs="Calibri"/>
      <w:b/>
      <w:bCs/>
      <w:sz w:val="28"/>
      <w:szCs w:val="28"/>
      <w:u w:val="single"/>
      <w:lang w:val="it-IT" w:eastAsia="it-IT" w:bidi="ar-SA"/>
    </w:rPr>
  </w:style>
  <w:style w:type="paragraph" w:customStyle="1" w:styleId="msonormalcxspmedio">
    <w:name w:val="msonormalcxspmedio"/>
    <w:basedOn w:val="Normale"/>
    <w:rsid w:val="00352F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locked/>
    <w:rsid w:val="003D307D"/>
    <w:pPr>
      <w:spacing w:after="0" w:line="240" w:lineRule="auto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link w:val="Sottotitolo"/>
    <w:locked/>
    <w:rsid w:val="003D307D"/>
    <w:rPr>
      <w:rFonts w:ascii="Cambria" w:eastAsia="Calibri" w:hAnsi="Cambria" w:cs="Cambria"/>
      <w:sz w:val="24"/>
      <w:szCs w:val="24"/>
      <w:lang w:val="it-IT" w:eastAsia="en-US" w:bidi="ar-SA"/>
    </w:rPr>
  </w:style>
  <w:style w:type="character" w:customStyle="1" w:styleId="Titolo3Carattere">
    <w:name w:val="Titolo 3 Carattere"/>
    <w:link w:val="Titolo3"/>
    <w:uiPriority w:val="9"/>
    <w:semiHidden/>
    <w:rsid w:val="001243DC"/>
    <w:rPr>
      <w:rFonts w:ascii="Cambria" w:eastAsia="Times New Roman" w:hAnsi="Cambria"/>
      <w:b/>
      <w:bCs/>
      <w:sz w:val="26"/>
      <w:szCs w:val="26"/>
      <w:lang w:val="en-US" w:eastAsia="en-US"/>
    </w:rPr>
  </w:style>
  <w:style w:type="paragraph" w:styleId="Nessunaspaziatura">
    <w:name w:val="No Spacing"/>
    <w:uiPriority w:val="1"/>
    <w:qFormat/>
    <w:rsid w:val="00273DFF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E3300B"/>
    <w:pPr>
      <w:ind w:left="708"/>
    </w:pPr>
  </w:style>
  <w:style w:type="table" w:styleId="Grigliatabella">
    <w:name w:val="Table Grid"/>
    <w:basedOn w:val="Tabellanormale"/>
    <w:uiPriority w:val="39"/>
    <w:rsid w:val="00A16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23">
    <w:name w:val="WWNum23"/>
    <w:basedOn w:val="Nessunelenco"/>
    <w:rsid w:val="00C77CD6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2C1FE-22EF-46C5-99B6-0407B94BF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777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All’Ufficio Assenze e Presenze Personale Contrattualizzato</vt:lpstr>
    </vt:vector>
  </TitlesOfParts>
  <Company>Hewlett-Packard Company</Company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All’Ufficio Assenze e Presenze Personale Contrattualizzato</dc:title>
  <dc:subject/>
  <dc:creator>Dacierno</dc:creator>
  <cp:keywords/>
  <cp:lastModifiedBy>cdm</cp:lastModifiedBy>
  <cp:revision>4</cp:revision>
  <cp:lastPrinted>2020-10-21T07:37:00Z</cp:lastPrinted>
  <dcterms:created xsi:type="dcterms:W3CDTF">2020-11-18T11:48:00Z</dcterms:created>
  <dcterms:modified xsi:type="dcterms:W3CDTF">2020-11-18T12:22:00Z</dcterms:modified>
</cp:coreProperties>
</file>