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A80D3CF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A32B01">
        <w:rPr>
          <w:rFonts w:cs="Tahoma"/>
          <w:b/>
          <w:bCs/>
          <w:sz w:val="20"/>
          <w:szCs w:val="20"/>
        </w:rPr>
        <w:t>1</w:t>
      </w:r>
      <w:r w:rsidR="000832FC">
        <w:rPr>
          <w:rFonts w:cs="Tahoma"/>
          <w:b/>
          <w:bCs/>
          <w:sz w:val="20"/>
          <w:szCs w:val="20"/>
        </w:rPr>
        <w:t>85</w:t>
      </w:r>
      <w:r w:rsidR="00A32B01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832FC">
        <w:rPr>
          <w:rFonts w:cs="Tahoma"/>
          <w:b/>
          <w:bCs/>
          <w:sz w:val="20"/>
          <w:szCs w:val="20"/>
        </w:rPr>
        <w:t>22</w:t>
      </w:r>
      <w:r w:rsidR="00D40913">
        <w:rPr>
          <w:rFonts w:cs="Tahoma"/>
          <w:b/>
          <w:bCs/>
          <w:sz w:val="20"/>
          <w:szCs w:val="20"/>
        </w:rPr>
        <w:t>/</w:t>
      </w:r>
      <w:r w:rsidR="00A32B01">
        <w:rPr>
          <w:rFonts w:cs="Tahoma"/>
          <w:b/>
          <w:bCs/>
          <w:sz w:val="20"/>
          <w:szCs w:val="20"/>
        </w:rPr>
        <w:t>1</w:t>
      </w:r>
      <w:r w:rsidR="000832FC">
        <w:rPr>
          <w:rFonts w:cs="Tahoma"/>
          <w:b/>
          <w:bCs/>
          <w:sz w:val="20"/>
          <w:szCs w:val="20"/>
        </w:rPr>
        <w:t>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A32B01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0DEE8153" w14:textId="77777777" w:rsidR="000832FC" w:rsidRPr="000832FC" w:rsidRDefault="00B6363C" w:rsidP="000832FC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832FC">
        <w:rPr>
          <w:rFonts w:cs="Tahoma"/>
          <w:b/>
          <w:bCs/>
          <w:color w:val="000000"/>
          <w:sz w:val="20"/>
          <w:szCs w:val="20"/>
        </w:rPr>
        <w:t>Determina 101 del 06/10/2020 - “A</w:t>
      </w:r>
      <w:r w:rsidR="000F594F">
        <w:rPr>
          <w:rFonts w:cs="Tahoma"/>
          <w:b/>
          <w:bCs/>
          <w:color w:val="000000"/>
          <w:sz w:val="20"/>
          <w:szCs w:val="20"/>
        </w:rPr>
        <w:t>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1C1DFC" w:rsidRPr="001C1DFC">
        <w:rPr>
          <w:rFonts w:cs="Tahoma"/>
          <w:b/>
          <w:bCs/>
          <w:color w:val="000000"/>
          <w:sz w:val="20"/>
          <w:szCs w:val="20"/>
        </w:rPr>
        <w:t>PC alte prestazioni dotato di case ATX, processore i9cometlake ultima generazione con raffreddamento liquido e almeno 64GB di memoria RAM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5E40BE">
        <w:rPr>
          <w:rFonts w:cs="Tahoma"/>
          <w:b/>
          <w:bCs/>
          <w:color w:val="000000"/>
          <w:sz w:val="20"/>
          <w:szCs w:val="20"/>
        </w:rPr>
        <w:t>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A32B01" w:rsidRPr="00A32B01">
        <w:rPr>
          <w:rFonts w:cs="Tahoma"/>
          <w:b/>
          <w:bCs/>
          <w:color w:val="000000"/>
          <w:sz w:val="20"/>
          <w:szCs w:val="20"/>
        </w:rPr>
        <w:t>ZDC2E9E4B8</w:t>
      </w:r>
      <w:r w:rsidR="000832FC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0832FC" w:rsidRPr="000832FC">
        <w:rPr>
          <w:rFonts w:cs="Tahoma"/>
          <w:b/>
          <w:bCs/>
          <w:color w:val="000000"/>
          <w:sz w:val="20"/>
          <w:szCs w:val="20"/>
        </w:rPr>
        <w:t>Revoca della determina e nomina RUP ai sensi del D.Lgs 50/16.</w:t>
      </w:r>
    </w:p>
    <w:p w14:paraId="11E411DD" w14:textId="77777777" w:rsidR="000832FC" w:rsidRPr="000832FC" w:rsidRDefault="000832FC" w:rsidP="000832FC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</w:p>
    <w:p w14:paraId="5E69ED95" w14:textId="758E146A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4A64C8E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293FFE" w:rsidRPr="00293FFE">
        <w:rPr>
          <w:rFonts w:cs="Tahoma"/>
          <w:bCs/>
          <w:sz w:val="20"/>
          <w:szCs w:val="20"/>
        </w:rPr>
        <w:t>000024-RDIP._2018_PROGETTO_UNICO</w:t>
      </w:r>
      <w:r w:rsidR="00CA54B5">
        <w:rPr>
          <w:rFonts w:cs="Tahoma"/>
          <w:bCs/>
          <w:sz w:val="20"/>
          <w:szCs w:val="20"/>
        </w:rPr>
        <w:t>”</w:t>
      </w:r>
      <w:r w:rsidR="00293FFE">
        <w:rPr>
          <w:rFonts w:cs="Tahoma"/>
          <w:bCs/>
          <w:sz w:val="20"/>
          <w:szCs w:val="20"/>
        </w:rPr>
        <w:t xml:space="preserve"> e </w:t>
      </w:r>
      <w:bookmarkStart w:id="3" w:name="_Hlk54868367"/>
      <w:r w:rsidR="00293FFE">
        <w:rPr>
          <w:rFonts w:cs="Tahoma"/>
          <w:bCs/>
          <w:sz w:val="20"/>
          <w:szCs w:val="20"/>
        </w:rPr>
        <w:t>“</w:t>
      </w:r>
      <w:r w:rsidR="001C1DFC" w:rsidRPr="001C1DFC">
        <w:rPr>
          <w:rFonts w:cs="Tahoma"/>
          <w:bCs/>
          <w:sz w:val="20"/>
          <w:szCs w:val="20"/>
        </w:rPr>
        <w:t>000024_BUDGET__ECONOMICO__RICERCA_2019</w:t>
      </w:r>
      <w:r w:rsidR="001C1DFC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1C1DFC">
        <w:rPr>
          <w:rFonts w:cs="Tahoma"/>
          <w:bCs/>
          <w:sz w:val="20"/>
          <w:szCs w:val="20"/>
        </w:rPr>
        <w:t>dott</w:t>
      </w:r>
      <w:r w:rsidR="00D40913">
        <w:rPr>
          <w:rFonts w:cs="Tahoma"/>
          <w:bCs/>
          <w:sz w:val="20"/>
          <w:szCs w:val="20"/>
        </w:rPr>
        <w:t>.</w:t>
      </w:r>
      <w:r w:rsidR="001C1DFC">
        <w:rPr>
          <w:rFonts w:cs="Tahoma"/>
          <w:bCs/>
          <w:sz w:val="20"/>
          <w:szCs w:val="20"/>
        </w:rPr>
        <w:t xml:space="preserve"> Francesco Carotenuto</w:t>
      </w:r>
      <w:r w:rsidR="0001179D">
        <w:rPr>
          <w:rFonts w:cs="Tahoma"/>
          <w:bCs/>
          <w:sz w:val="20"/>
          <w:szCs w:val="20"/>
        </w:rPr>
        <w:t xml:space="preserve"> 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1C1DFC" w:rsidRPr="001C1DFC">
        <w:rPr>
          <w:rFonts w:cs="Tahoma"/>
          <w:bCs/>
          <w:sz w:val="20"/>
          <w:szCs w:val="20"/>
        </w:rPr>
        <w:t>06/10/2020</w:t>
      </w:r>
      <w:r w:rsidR="00857215">
        <w:rPr>
          <w:rFonts w:cs="Tahoma"/>
          <w:bCs/>
          <w:sz w:val="20"/>
          <w:szCs w:val="20"/>
        </w:rPr>
        <w:t xml:space="preserve"> </w:t>
      </w:r>
      <w:r w:rsidR="001C1DFC">
        <w:rPr>
          <w:rFonts w:cs="Tahoma"/>
          <w:bCs/>
          <w:sz w:val="20"/>
          <w:szCs w:val="20"/>
        </w:rPr>
        <w:t>prot.</w:t>
      </w:r>
      <w:r w:rsidR="001C1DFC" w:rsidRPr="001C1DFC">
        <w:rPr>
          <w:rFonts w:cs="Tahoma"/>
          <w:bCs/>
          <w:sz w:val="20"/>
          <w:szCs w:val="20"/>
        </w:rPr>
        <w:t>0079191</w:t>
      </w:r>
      <w:r w:rsidR="001C1DFC">
        <w:rPr>
          <w:rFonts w:cs="Tahoma"/>
          <w:bCs/>
          <w:sz w:val="20"/>
          <w:szCs w:val="20"/>
        </w:rPr>
        <w:t xml:space="preserve"> del 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1C1DFC" w:rsidRPr="001C1DFC">
        <w:rPr>
          <w:rFonts w:cs="Tahoma"/>
          <w:bCs/>
          <w:sz w:val="20"/>
          <w:szCs w:val="20"/>
        </w:rPr>
        <w:t>PC alte prestazioni dotato di case ATX, processore i9cometlake ultima generazione con raffreddamento liquido e almeno 64GB di memoria RAM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1F7099AD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5" w:name="_Hlk12868325"/>
      <w:bookmarkStart w:id="6" w:name="_Hlk13136065"/>
      <w:bookmarkStart w:id="7" w:name="_Hlk13137633"/>
      <w:r w:rsidR="001C1DFC" w:rsidRPr="001C1DFC">
        <w:rPr>
          <w:rFonts w:cs="Tahoma"/>
          <w:bCs/>
          <w:sz w:val="20"/>
          <w:szCs w:val="20"/>
        </w:rPr>
        <w:t>BIOTEAM LAB S.A.S. di Fabio del Giudice</w:t>
      </w:r>
      <w:r w:rsidR="007D0B8E">
        <w:rPr>
          <w:rFonts w:cs="Tahoma"/>
          <w:bCs/>
          <w:sz w:val="20"/>
          <w:szCs w:val="20"/>
        </w:rPr>
        <w:t xml:space="preserve"> – </w:t>
      </w:r>
      <w:r w:rsidR="001C1DFC">
        <w:rPr>
          <w:rFonts w:cs="Tahoma"/>
          <w:bCs/>
          <w:sz w:val="20"/>
          <w:szCs w:val="20"/>
        </w:rPr>
        <w:t>Napoli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</w:t>
      </w:r>
      <w:bookmarkEnd w:id="5"/>
      <w:bookmarkEnd w:id="6"/>
      <w:bookmarkEnd w:id="7"/>
      <w:r w:rsidR="001C1DFC" w:rsidRPr="001C1DFC">
        <w:t xml:space="preserve"> </w:t>
      </w:r>
      <w:r w:rsidR="001C1DFC" w:rsidRPr="001C1DFC">
        <w:rPr>
          <w:rFonts w:cs="Tahoma"/>
          <w:bCs/>
          <w:sz w:val="20"/>
          <w:szCs w:val="20"/>
        </w:rPr>
        <w:t>07296770634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1C1DFC" w:rsidRPr="001C1DFC">
        <w:rPr>
          <w:rFonts w:cs="Tahoma"/>
          <w:bCs/>
          <w:sz w:val="20"/>
          <w:szCs w:val="20"/>
        </w:rPr>
        <w:t>1.530,00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50461E1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06E5B">
        <w:rPr>
          <w:rFonts w:cs="Tahoma"/>
          <w:bCs/>
          <w:sz w:val="20"/>
          <w:szCs w:val="20"/>
        </w:rPr>
        <w:t>“</w:t>
      </w:r>
      <w:bookmarkStart w:id="10" w:name="_Hlk13137685"/>
      <w:r w:rsidR="00FC649F" w:rsidRPr="00FC649F">
        <w:rPr>
          <w:rFonts w:cs="Tahoma"/>
          <w:bCs/>
          <w:sz w:val="20"/>
          <w:szCs w:val="20"/>
        </w:rPr>
        <w:t>000024-RDIP._2018_PROGETTO_UNICO</w:t>
      </w:r>
      <w:bookmarkEnd w:id="10"/>
      <w:r w:rsidR="00F06E5B">
        <w:rPr>
          <w:rFonts w:cs="Tahoma"/>
          <w:bCs/>
          <w:sz w:val="20"/>
          <w:szCs w:val="20"/>
        </w:rPr>
        <w:t>”</w:t>
      </w:r>
      <w:r w:rsidR="001C1DFC">
        <w:rPr>
          <w:rFonts w:cs="Tahoma"/>
          <w:bCs/>
          <w:sz w:val="20"/>
          <w:szCs w:val="20"/>
        </w:rPr>
        <w:t xml:space="preserve"> e</w:t>
      </w:r>
      <w:r w:rsidR="001C1DFC" w:rsidRPr="001C1DFC">
        <w:rPr>
          <w:rFonts w:cs="Tahoma"/>
          <w:bCs/>
          <w:sz w:val="20"/>
          <w:szCs w:val="20"/>
        </w:rPr>
        <w:t>“000024_BUDGET__ECONOMICO__RICERCA_2019”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3E81BF19" w:rsidR="00B672A8" w:rsidRPr="006845E7" w:rsidRDefault="000832FC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0832FC">
        <w:rPr>
          <w:sz w:val="20"/>
          <w:szCs w:val="20"/>
        </w:rPr>
        <w:t xml:space="preserve">Di revocare l’affidamento dell’acquisto del bene alla ditta </w:t>
      </w:r>
      <w:r w:rsidR="007C015B" w:rsidRPr="007C015B">
        <w:rPr>
          <w:sz w:val="20"/>
          <w:szCs w:val="20"/>
        </w:rPr>
        <w:t xml:space="preserve">BIOTEAM LAB S.A.S. di Fabio del Giudice – Napoli - p.i. 07296770634 </w:t>
      </w:r>
      <w:r w:rsidR="00B672A8" w:rsidRPr="006845E7">
        <w:rPr>
          <w:sz w:val="20"/>
          <w:szCs w:val="20"/>
        </w:rPr>
        <w:t>ai sensi dell’art.95, comma 4, del D.Lgs 50/2016</w:t>
      </w:r>
      <w:r w:rsidRPr="000832FC">
        <w:t xml:space="preserve"> </w:t>
      </w:r>
      <w:r w:rsidRPr="000832FC">
        <w:rPr>
          <w:sz w:val="20"/>
          <w:szCs w:val="20"/>
        </w:rPr>
        <w:t xml:space="preserve">perché è venuto meno l’interesse all’acquisto presso la </w:t>
      </w:r>
      <w:r>
        <w:rPr>
          <w:sz w:val="20"/>
          <w:szCs w:val="20"/>
        </w:rPr>
        <w:t xml:space="preserve">stessa </w:t>
      </w:r>
      <w:r w:rsidRPr="000832FC">
        <w:rPr>
          <w:sz w:val="20"/>
          <w:szCs w:val="20"/>
        </w:rPr>
        <w:t>ditta</w:t>
      </w:r>
      <w:r w:rsidR="00EA762C">
        <w:rPr>
          <w:sz w:val="20"/>
          <w:szCs w:val="20"/>
        </w:rPr>
        <w:t>;</w:t>
      </w:r>
    </w:p>
    <w:p w14:paraId="49F4CFBC" w14:textId="4DDF6E47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7C015B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6028813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03F7A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0C3D3" w14:textId="77777777" w:rsidR="00096D7E" w:rsidRDefault="00096D7E" w:rsidP="002558D8">
      <w:pPr>
        <w:spacing w:line="240" w:lineRule="auto"/>
      </w:pPr>
      <w:r>
        <w:separator/>
      </w:r>
    </w:p>
  </w:endnote>
  <w:endnote w:type="continuationSeparator" w:id="0">
    <w:p w14:paraId="02AD6CA8" w14:textId="77777777" w:rsidR="00096D7E" w:rsidRDefault="00096D7E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6EE59" w14:textId="77777777" w:rsidR="00096D7E" w:rsidRDefault="00096D7E" w:rsidP="002558D8">
      <w:pPr>
        <w:spacing w:line="240" w:lineRule="auto"/>
      </w:pPr>
      <w:r>
        <w:separator/>
      </w:r>
    </w:p>
  </w:footnote>
  <w:footnote w:type="continuationSeparator" w:id="0">
    <w:p w14:paraId="19681D47" w14:textId="77777777" w:rsidR="00096D7E" w:rsidRDefault="00096D7E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832FC"/>
    <w:rsid w:val="00096D7E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1DFC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93FFE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2BD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3F7A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15B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B01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085A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275F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3288"/>
    <w:rsid w:val="00F94BBF"/>
    <w:rsid w:val="00FA16E7"/>
    <w:rsid w:val="00FA1880"/>
    <w:rsid w:val="00FB0A46"/>
    <w:rsid w:val="00FB16EC"/>
    <w:rsid w:val="00FB7DB7"/>
    <w:rsid w:val="00FC25D5"/>
    <w:rsid w:val="00FC2755"/>
    <w:rsid w:val="00FC649F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5FB43-4807-4EFF-8524-5D1C49E84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3085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91</cp:revision>
  <cp:lastPrinted>2018-11-05T08:22:00Z</cp:lastPrinted>
  <dcterms:created xsi:type="dcterms:W3CDTF">2018-06-08T10:34:00Z</dcterms:created>
  <dcterms:modified xsi:type="dcterms:W3CDTF">2021-01-13T10:05:00Z</dcterms:modified>
</cp:coreProperties>
</file>