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7F665997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C23F8">
        <w:rPr>
          <w:rFonts w:cs="Tahoma"/>
          <w:b/>
          <w:bCs/>
          <w:sz w:val="20"/>
          <w:szCs w:val="20"/>
        </w:rPr>
        <w:t>127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3C23F8">
        <w:rPr>
          <w:rFonts w:cs="Tahoma"/>
          <w:b/>
          <w:bCs/>
          <w:sz w:val="20"/>
          <w:szCs w:val="20"/>
        </w:rPr>
        <w:t>28</w:t>
      </w:r>
      <w:r w:rsidR="00D40913">
        <w:rPr>
          <w:rFonts w:cs="Tahoma"/>
          <w:b/>
          <w:bCs/>
          <w:sz w:val="20"/>
          <w:szCs w:val="20"/>
        </w:rPr>
        <w:t>/</w:t>
      </w:r>
      <w:r w:rsidR="003C23F8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3C23F8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3CB959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</w:t>
      </w:r>
      <w:r w:rsidR="003C23F8">
        <w:rPr>
          <w:rFonts w:cs="Tahoma"/>
          <w:b/>
          <w:bCs/>
          <w:color w:val="000000"/>
          <w:sz w:val="20"/>
          <w:szCs w:val="20"/>
        </w:rPr>
        <w:t>2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3C23F8" w:rsidRPr="003C23F8">
        <w:rPr>
          <w:rFonts w:cs="Tahoma"/>
          <w:b/>
          <w:bCs/>
          <w:color w:val="000000"/>
          <w:sz w:val="20"/>
          <w:szCs w:val="20"/>
        </w:rPr>
        <w:t>Licenza multianno ArcGis</w:t>
      </w:r>
      <w:r w:rsidR="003C23F8">
        <w:rPr>
          <w:rFonts w:cs="Tahoma"/>
          <w:b/>
          <w:bCs/>
          <w:color w:val="000000"/>
          <w:sz w:val="20"/>
          <w:szCs w:val="20"/>
        </w:rPr>
        <w:t>” e n°1 “</w:t>
      </w:r>
      <w:r w:rsidR="003C23F8" w:rsidRPr="003C23F8">
        <w:rPr>
          <w:rFonts w:cs="Tahoma"/>
          <w:b/>
          <w:bCs/>
          <w:color w:val="000000"/>
          <w:sz w:val="20"/>
          <w:szCs w:val="20"/>
        </w:rPr>
        <w:t>PC laptop, con processore i7, 16GB ram o superiore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3C23F8" w:rsidRPr="003C23F8">
        <w:rPr>
          <w:rFonts w:cs="Tahoma"/>
          <w:b/>
          <w:bCs/>
          <w:color w:val="000000"/>
          <w:sz w:val="20"/>
          <w:szCs w:val="20"/>
        </w:rPr>
        <w:t>Z9D2EF6A3E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05C5A5F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5814675"/>
      <w:r w:rsidR="003C23F8" w:rsidRPr="003C23F8">
        <w:rPr>
          <w:rFonts w:cs="Tahoma"/>
          <w:bCs/>
          <w:sz w:val="20"/>
          <w:szCs w:val="20"/>
        </w:rPr>
        <w:t>000024_DOTT._RIC._SILVIA_CASTIGLIONE_II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3C23F8">
        <w:rPr>
          <w:rFonts w:cs="Tahoma"/>
          <w:bCs/>
          <w:sz w:val="20"/>
          <w:szCs w:val="20"/>
        </w:rPr>
        <w:t>Pasquale Raia e dott.ssa Silvia Castiglione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</w:t>
      </w:r>
      <w:r w:rsidR="003C23F8">
        <w:rPr>
          <w:rFonts w:cs="Tahoma"/>
          <w:bCs/>
          <w:sz w:val="20"/>
          <w:szCs w:val="20"/>
        </w:rPr>
        <w:t xml:space="preserve">e </w:t>
      </w:r>
      <w:r w:rsidR="00CA54B5">
        <w:rPr>
          <w:rFonts w:cs="Tahoma"/>
          <w:bCs/>
          <w:sz w:val="20"/>
          <w:szCs w:val="20"/>
        </w:rPr>
        <w:t>del</w:t>
      </w:r>
      <w:r w:rsidR="003C23F8">
        <w:rPr>
          <w:rFonts w:cs="Tahoma"/>
          <w:bCs/>
          <w:sz w:val="20"/>
          <w:szCs w:val="20"/>
        </w:rPr>
        <w:t xml:space="preserve"> </w:t>
      </w:r>
      <w:r w:rsidR="003C23F8" w:rsidRPr="003C23F8">
        <w:rPr>
          <w:rFonts w:cs="Tahoma"/>
          <w:bCs/>
          <w:sz w:val="20"/>
          <w:szCs w:val="20"/>
        </w:rPr>
        <w:t>27/10/2020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3C23F8">
        <w:rPr>
          <w:rFonts w:cs="Tahoma"/>
          <w:bCs/>
          <w:sz w:val="20"/>
          <w:szCs w:val="20"/>
        </w:rPr>
        <w:t xml:space="preserve">prot. </w:t>
      </w:r>
      <w:r w:rsidR="003C23F8" w:rsidRPr="003C23F8">
        <w:rPr>
          <w:rFonts w:cs="Tahoma"/>
          <w:bCs/>
          <w:sz w:val="20"/>
          <w:szCs w:val="20"/>
        </w:rPr>
        <w:t xml:space="preserve">2020/0087586 </w:t>
      </w:r>
      <w:r w:rsidR="003C23F8">
        <w:rPr>
          <w:rFonts w:cs="Tahoma"/>
          <w:bCs/>
          <w:sz w:val="20"/>
          <w:szCs w:val="20"/>
        </w:rPr>
        <w:t xml:space="preserve">e del </w:t>
      </w:r>
      <w:r w:rsidR="003C23F8" w:rsidRPr="003C23F8">
        <w:rPr>
          <w:rFonts w:cs="Tahoma"/>
          <w:bCs/>
          <w:sz w:val="20"/>
          <w:szCs w:val="20"/>
        </w:rPr>
        <w:t>27/10/2020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3C23F8">
        <w:rPr>
          <w:rFonts w:cs="Tahoma"/>
          <w:bCs/>
          <w:sz w:val="20"/>
          <w:szCs w:val="20"/>
        </w:rPr>
        <w:t xml:space="preserve">prot. </w:t>
      </w:r>
      <w:r w:rsidR="003C23F8" w:rsidRPr="003C23F8">
        <w:rPr>
          <w:rFonts w:cs="Tahoma"/>
          <w:bCs/>
          <w:sz w:val="20"/>
          <w:szCs w:val="20"/>
        </w:rPr>
        <w:t xml:space="preserve">2020/0087585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3C23F8">
        <w:rPr>
          <w:rFonts w:cs="Tahoma"/>
          <w:bCs/>
          <w:sz w:val="20"/>
          <w:szCs w:val="20"/>
        </w:rPr>
        <w:t xml:space="preserve"> </w:t>
      </w:r>
      <w:r w:rsidR="003C23F8" w:rsidRPr="003C23F8">
        <w:rPr>
          <w:rFonts w:cs="Tahoma"/>
          <w:bCs/>
          <w:sz w:val="20"/>
          <w:szCs w:val="20"/>
        </w:rPr>
        <w:t>n°2 “Licenza multianno ArcGis” e n°1 “PC laptop, con processore i7, 16GB ram o superiore”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62EFFF8C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3C23F8" w:rsidRPr="003C23F8">
        <w:rPr>
          <w:rFonts w:cs="Tahoma"/>
          <w:bCs/>
          <w:sz w:val="20"/>
          <w:szCs w:val="20"/>
        </w:rPr>
        <w:t>EVENT HORIZON S.R.L.</w:t>
      </w:r>
      <w:r w:rsidR="003C23F8">
        <w:rPr>
          <w:rFonts w:cs="Tahoma"/>
          <w:bCs/>
          <w:sz w:val="20"/>
          <w:szCs w:val="20"/>
        </w:rPr>
        <w:t xml:space="preserve"> – Napoli – p.i.</w:t>
      </w:r>
      <w:r w:rsidR="00CB624C" w:rsidRPr="00CB624C">
        <w:t xml:space="preserve"> </w:t>
      </w:r>
      <w:r w:rsidR="00CB624C" w:rsidRPr="00CB624C">
        <w:rPr>
          <w:rFonts w:cs="Tahoma"/>
          <w:bCs/>
          <w:sz w:val="20"/>
          <w:szCs w:val="20"/>
        </w:rPr>
        <w:t>06852531216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5" w:name="_Hlk55814733"/>
      <w:r w:rsidR="00CB624C" w:rsidRPr="00CB624C">
        <w:rPr>
          <w:rFonts w:cs="Tahoma"/>
          <w:bCs/>
          <w:sz w:val="20"/>
          <w:szCs w:val="20"/>
        </w:rPr>
        <w:t>1.100,00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861C428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55814769"/>
      <w:r w:rsidR="00CB624C" w:rsidRPr="00CB624C">
        <w:rPr>
          <w:rFonts w:cs="Tahoma"/>
          <w:bCs/>
          <w:sz w:val="20"/>
          <w:szCs w:val="20"/>
        </w:rPr>
        <w:t>000024_DOTT._RIC._SILVIA_CASTIGLIONE_II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7D50A1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CB624C" w:rsidRPr="00CB624C">
        <w:rPr>
          <w:sz w:val="20"/>
          <w:szCs w:val="20"/>
        </w:rPr>
        <w:t xml:space="preserve">EVENT HORIZON S.R.L. – Napoli – p.i. 06852531216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AF70A7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CB624C" w:rsidRPr="00CB624C">
        <w:rPr>
          <w:rFonts w:cs="Tahoma"/>
          <w:bCs/>
          <w:sz w:val="20"/>
          <w:szCs w:val="20"/>
        </w:rPr>
        <w:t xml:space="preserve">1.100,00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CB624C" w:rsidRPr="00CB624C">
        <w:rPr>
          <w:rFonts w:cs="Tahoma"/>
          <w:bCs/>
          <w:sz w:val="20"/>
          <w:szCs w:val="20"/>
        </w:rPr>
        <w:t>000024_DOTT._RIC._SILVIA_CASTIGLIONE_II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17A7E3FE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CB624C">
        <w:rPr>
          <w:sz w:val="20"/>
          <w:szCs w:val="20"/>
        </w:rPr>
        <w:t>Raffaele Viola</w:t>
      </w:r>
      <w:bookmarkStart w:id="9" w:name="_GoBack"/>
      <w:bookmarkEnd w:id="9"/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C23F8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624C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BA36D-D7ED-4DCF-9BA4-30DE84EB2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3039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90</cp:revision>
  <cp:lastPrinted>2018-11-05T08:22:00Z</cp:lastPrinted>
  <dcterms:created xsi:type="dcterms:W3CDTF">2018-06-08T10:34:00Z</dcterms:created>
  <dcterms:modified xsi:type="dcterms:W3CDTF">2020-11-09T10:46:00Z</dcterms:modified>
</cp:coreProperties>
</file>