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85CA5F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C22B64">
        <w:rPr>
          <w:rFonts w:cs="Tahoma"/>
          <w:b/>
          <w:bCs/>
          <w:sz w:val="20"/>
          <w:szCs w:val="20"/>
        </w:rPr>
        <w:t xml:space="preserve"> 7</w:t>
      </w:r>
      <w:r w:rsidR="00D51E87">
        <w:rPr>
          <w:rFonts w:cs="Tahoma"/>
          <w:b/>
          <w:bCs/>
          <w:sz w:val="20"/>
          <w:szCs w:val="20"/>
        </w:rPr>
        <w:t>2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C22B64">
        <w:rPr>
          <w:rFonts w:cs="Tahoma"/>
          <w:b/>
          <w:bCs/>
          <w:sz w:val="20"/>
          <w:szCs w:val="20"/>
        </w:rPr>
        <w:t xml:space="preserve"> 07/09/2020</w:t>
      </w:r>
      <w:r w:rsidR="009227BA">
        <w:rPr>
          <w:rFonts w:cs="Tahoma"/>
          <w:b/>
          <w:bCs/>
          <w:sz w:val="20"/>
          <w:szCs w:val="20"/>
        </w:rPr>
        <w:t xml:space="preserve"> 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F907F0F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FD1F59">
        <w:rPr>
          <w:rFonts w:cs="Tahoma"/>
          <w:b/>
          <w:bCs/>
          <w:color w:val="000000"/>
          <w:sz w:val="20"/>
          <w:szCs w:val="20"/>
        </w:rPr>
        <w:t>2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2" w:name="_Hlk51574772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FD1F59" w:rsidRPr="00FD1F59">
        <w:rPr>
          <w:rFonts w:cs="Tahoma"/>
          <w:b/>
          <w:bCs/>
          <w:color w:val="000000"/>
          <w:sz w:val="20"/>
          <w:szCs w:val="20"/>
        </w:rPr>
        <w:t>Provette cilindriche fondo piatto 5ml (pz.4000)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D1F59" w:rsidRPr="00FD1F59">
        <w:rPr>
          <w:rFonts w:cs="Tahoma"/>
          <w:b/>
          <w:bCs/>
          <w:color w:val="000000"/>
          <w:sz w:val="20"/>
          <w:szCs w:val="20"/>
        </w:rPr>
        <w:t>Z992E23A64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C7E466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1575055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mail del 08.07.2020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</w:t>
      </w:r>
      <w:r w:rsidR="00FD1F59">
        <w:rPr>
          <w:rFonts w:cs="Tahoma"/>
          <w:bCs/>
          <w:sz w:val="20"/>
          <w:szCs w:val="20"/>
        </w:rPr>
        <w:t>2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FD1F59" w:rsidRPr="00FD1F59">
        <w:rPr>
          <w:rFonts w:cs="Tahoma"/>
          <w:bCs/>
          <w:sz w:val="20"/>
          <w:szCs w:val="20"/>
        </w:rPr>
        <w:t>Provette cilindriche fondo piatto 5ml (pz.4000)</w:t>
      </w:r>
      <w:r w:rsidR="008C60F4" w:rsidRPr="008C60F4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FD8D115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6A6910" w:rsidRPr="006A6910">
        <w:t xml:space="preserve"> </w:t>
      </w:r>
      <w:r w:rsidR="00FD1F59">
        <w:rPr>
          <w:sz w:val="20"/>
          <w:szCs w:val="20"/>
        </w:rPr>
        <w:t>D</w:t>
      </w:r>
      <w:r w:rsidR="00FD1F59" w:rsidRPr="00FD1F59">
        <w:rPr>
          <w:sz w:val="20"/>
          <w:szCs w:val="20"/>
        </w:rPr>
        <w:t xml:space="preserve">i </w:t>
      </w:r>
      <w:r w:rsidR="00FD1F59">
        <w:rPr>
          <w:sz w:val="20"/>
          <w:szCs w:val="20"/>
        </w:rPr>
        <w:t>G</w:t>
      </w:r>
      <w:r w:rsidR="00FD1F59" w:rsidRPr="00FD1F59">
        <w:rPr>
          <w:sz w:val="20"/>
          <w:szCs w:val="20"/>
        </w:rPr>
        <w:t>iovanni srl</w:t>
      </w:r>
      <w:r w:rsidR="00FD1F59">
        <w:rPr>
          <w:sz w:val="20"/>
          <w:szCs w:val="20"/>
        </w:rPr>
        <w:t xml:space="preserve"> – Bologna – p.i. </w:t>
      </w:r>
      <w:r w:rsidR="00FD1F59" w:rsidRPr="00FD1F59">
        <w:rPr>
          <w:sz w:val="20"/>
          <w:szCs w:val="20"/>
        </w:rPr>
        <w:t>02803441209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51575111"/>
      <w:r w:rsidR="00FD1F59" w:rsidRPr="00FD1F59">
        <w:rPr>
          <w:rFonts w:cs="Tahoma"/>
          <w:bCs/>
          <w:sz w:val="20"/>
          <w:szCs w:val="20"/>
        </w:rPr>
        <w:t>200,00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33936F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bookmarkStart w:id="9" w:name="_Hlk51575138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B725F63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D1F59" w:rsidRPr="00FD1F59">
        <w:rPr>
          <w:sz w:val="20"/>
          <w:szCs w:val="20"/>
        </w:rPr>
        <w:t>Di Giovanni srl – Bologna – p.i. 02803441209</w:t>
      </w:r>
      <w:r w:rsidR="006A6910">
        <w:rPr>
          <w:sz w:val="20"/>
          <w:szCs w:val="20"/>
        </w:rPr>
        <w:t>,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6B185A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6A6910">
        <w:rPr>
          <w:rFonts w:cs="Tahoma"/>
          <w:bCs/>
          <w:sz w:val="20"/>
          <w:szCs w:val="20"/>
        </w:rPr>
        <w:t xml:space="preserve"> </w:t>
      </w:r>
      <w:r w:rsidR="00FD1F59">
        <w:rPr>
          <w:rFonts w:cs="Tahoma"/>
          <w:bCs/>
          <w:sz w:val="20"/>
          <w:szCs w:val="20"/>
        </w:rPr>
        <w:t>200,00</w:t>
      </w:r>
      <w:r w:rsidR="006A6910" w:rsidRPr="006A6910">
        <w:rPr>
          <w:rFonts w:cs="Tahoma"/>
          <w:bCs/>
          <w:sz w:val="20"/>
          <w:szCs w:val="20"/>
        </w:rPr>
        <w:t xml:space="preserve"> </w:t>
      </w:r>
      <w:r w:rsidR="006A6910">
        <w:rPr>
          <w:rFonts w:cs="Tahoma"/>
          <w:bCs/>
          <w:sz w:val="20"/>
          <w:szCs w:val="20"/>
        </w:rPr>
        <w:t>+</w:t>
      </w:r>
      <w:r w:rsidR="00987BA0" w:rsidRPr="00D2055B">
        <w:rPr>
          <w:rFonts w:cs="Tahoma"/>
          <w:bCs/>
          <w:sz w:val="20"/>
          <w:szCs w:val="20"/>
        </w:rPr>
        <w:t xml:space="preserve">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07602" w:rsidRPr="00B07602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ABE3AC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0760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A6910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C60F4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602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2B64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1E87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1F5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F7197-7835-4DED-8DBD-18084E6F8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94</cp:revision>
  <cp:lastPrinted>2018-11-05T08:22:00Z</cp:lastPrinted>
  <dcterms:created xsi:type="dcterms:W3CDTF">2018-06-08T10:34:00Z</dcterms:created>
  <dcterms:modified xsi:type="dcterms:W3CDTF">2020-10-08T09:35:00Z</dcterms:modified>
</cp:coreProperties>
</file>