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6B94E6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DE21E0">
        <w:rPr>
          <w:rFonts w:cs="Tahoma"/>
          <w:b/>
          <w:bCs/>
          <w:sz w:val="22"/>
        </w:rPr>
        <w:t xml:space="preserve"> </w:t>
      </w:r>
      <w:r w:rsidR="00D77D99">
        <w:rPr>
          <w:rFonts w:cs="Tahoma"/>
          <w:b/>
          <w:bCs/>
          <w:sz w:val="22"/>
        </w:rPr>
        <w:t>40</w:t>
      </w:r>
      <w:bookmarkStart w:id="0" w:name="_GoBack"/>
      <w:bookmarkEnd w:id="0"/>
      <w:r w:rsidR="00617BB9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1814D8" w:rsidRPr="001814D8">
        <w:rPr>
          <w:rFonts w:cs="Tahoma"/>
          <w:b/>
          <w:bCs/>
          <w:sz w:val="22"/>
        </w:rPr>
        <w:t>22/06/2020</w:t>
      </w:r>
    </w:p>
    <w:p w14:paraId="6F22250D" w14:textId="119DAC4A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la “</w:t>
      </w:r>
      <w:bookmarkStart w:id="1" w:name="_Hlk44508510"/>
      <w:r w:rsidR="00617BB9" w:rsidRPr="00617BB9">
        <w:rPr>
          <w:rFonts w:cs="Tahoma"/>
          <w:b/>
          <w:bCs/>
          <w:color w:val="000000"/>
          <w:sz w:val="22"/>
        </w:rPr>
        <w:t>Manutenzione dello spettrometro di Fluorescenza a raggi X</w:t>
      </w:r>
      <w:bookmarkEnd w:id="1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17BB9" w:rsidRPr="00617BB9">
        <w:t xml:space="preserve"> </w:t>
      </w:r>
      <w:r w:rsidR="00617BB9" w:rsidRPr="00617BB9">
        <w:rPr>
          <w:rFonts w:cs="Tahoma"/>
          <w:b/>
          <w:bCs/>
          <w:color w:val="000000"/>
          <w:sz w:val="22"/>
        </w:rPr>
        <w:t>ZDE2D661C5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A5EC6B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617BB9">
        <w:rPr>
          <w:rFonts w:cs="Tahoma"/>
          <w:bCs/>
          <w:color w:val="000000"/>
          <w:sz w:val="22"/>
        </w:rPr>
        <w:t>prof. Lorenzo Fedele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con nota del</w:t>
      </w:r>
      <w:r w:rsidR="00617BB9">
        <w:rPr>
          <w:rFonts w:cs="Tahoma"/>
          <w:bCs/>
          <w:color w:val="000000"/>
          <w:sz w:val="22"/>
        </w:rPr>
        <w:t xml:space="preserve"> </w:t>
      </w:r>
      <w:bookmarkStart w:id="2" w:name="_Hlk44508540"/>
      <w:r w:rsidR="00617BB9" w:rsidRPr="00617BB9">
        <w:rPr>
          <w:rFonts w:cs="Tahoma"/>
          <w:bCs/>
          <w:color w:val="000000"/>
          <w:sz w:val="22"/>
        </w:rPr>
        <w:t>17/06/2020</w:t>
      </w:r>
      <w:r w:rsidR="00617BB9">
        <w:rPr>
          <w:rFonts w:cs="Tahoma"/>
          <w:bCs/>
          <w:color w:val="000000"/>
          <w:sz w:val="22"/>
        </w:rPr>
        <w:t xml:space="preserve"> prot. </w:t>
      </w:r>
      <w:r w:rsidR="00617BB9" w:rsidRPr="00617BB9">
        <w:rPr>
          <w:rFonts w:cs="Tahoma"/>
          <w:bCs/>
          <w:color w:val="000000"/>
          <w:sz w:val="22"/>
        </w:rPr>
        <w:t>2020/0048950</w:t>
      </w:r>
      <w:bookmarkEnd w:id="2"/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 xml:space="preserve">a la </w:t>
      </w:r>
      <w:r w:rsidR="00FF300E">
        <w:rPr>
          <w:rFonts w:cs="Tahoma"/>
          <w:bCs/>
          <w:sz w:val="22"/>
        </w:rPr>
        <w:t>“</w:t>
      </w:r>
      <w:r w:rsidR="00617BB9" w:rsidRPr="00617BB9">
        <w:rPr>
          <w:rFonts w:cs="Tahoma"/>
          <w:bCs/>
          <w:sz w:val="22"/>
        </w:rPr>
        <w:t>Manutenzione dello spettrometro di Fluorescenza a raggi X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052C1D1C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617BB9" w:rsidRPr="00617BB9">
        <w:rPr>
          <w:rFonts w:cs="Tahoma"/>
          <w:bCs/>
          <w:sz w:val="22"/>
        </w:rPr>
        <w:t>17/06/2020 prot. 2020/0048950</w:t>
      </w:r>
      <w:r>
        <w:rPr>
          <w:rFonts w:cs="Tahoma"/>
          <w:bCs/>
          <w:sz w:val="22"/>
        </w:rPr>
        <w:t>;</w:t>
      </w:r>
    </w:p>
    <w:p w14:paraId="4CF00183" w14:textId="12404B97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3" w:name="_Hlk519247677"/>
      <w:bookmarkStart w:id="4" w:name="_Hlk518640036"/>
      <w:r w:rsidR="00D774AC">
        <w:rPr>
          <w:rFonts w:cs="Tahoma"/>
          <w:sz w:val="22"/>
        </w:rPr>
        <w:t>“</w:t>
      </w:r>
      <w:bookmarkStart w:id="5" w:name="_Hlk44508747"/>
      <w:bookmarkEnd w:id="3"/>
      <w:r w:rsidR="00617BB9" w:rsidRPr="00617BB9">
        <w:rPr>
          <w:rFonts w:cs="Tahoma"/>
          <w:sz w:val="22"/>
        </w:rPr>
        <w:t>000024_BUDGET__ECONOMICO__RICERCA_2020</w:t>
      </w:r>
      <w:bookmarkEnd w:id="5"/>
      <w:r w:rsidR="0052312C">
        <w:rPr>
          <w:rFonts w:cs="Tahoma"/>
          <w:sz w:val="22"/>
        </w:rPr>
        <w:t>”</w:t>
      </w:r>
    </w:p>
    <w:bookmarkEnd w:id="4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DC4742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617BB9" w:rsidRPr="00617BB9">
        <w:rPr>
          <w:sz w:val="22"/>
        </w:rPr>
        <w:t>MALVERN PANALYTICAL S.R.L.</w:t>
      </w:r>
      <w:r w:rsidR="00617BB9">
        <w:rPr>
          <w:sz w:val="22"/>
        </w:rPr>
        <w:t xml:space="preserve"> - </w:t>
      </w:r>
      <w:r w:rsidR="00617BB9" w:rsidRPr="00617BB9">
        <w:rPr>
          <w:sz w:val="22"/>
        </w:rPr>
        <w:t>L</w:t>
      </w:r>
      <w:r w:rsidR="00617BB9">
        <w:rPr>
          <w:sz w:val="22"/>
        </w:rPr>
        <w:t xml:space="preserve">issone (MB) - </w:t>
      </w:r>
      <w:r w:rsidR="00617BB9" w:rsidRPr="00617BB9">
        <w:rPr>
          <w:sz w:val="22"/>
        </w:rPr>
        <w:t>03646620967</w:t>
      </w:r>
      <w:r w:rsidR="00406AF2" w:rsidRPr="006B6955">
        <w:rPr>
          <w:sz w:val="22"/>
        </w:rPr>
        <w:t>;</w:t>
      </w:r>
    </w:p>
    <w:p w14:paraId="25C91F19" w14:textId="23B477C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617BB9" w:rsidRPr="00617BB9">
        <w:rPr>
          <w:sz w:val="22"/>
        </w:rPr>
        <w:t>3.070,70</w:t>
      </w:r>
      <w:r w:rsidR="00617B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617BB9" w:rsidRPr="00617BB9">
        <w:rPr>
          <w:rFonts w:cs="Tahoma"/>
          <w:sz w:val="22"/>
        </w:rPr>
        <w:t>000024_BUDGET__ECONOMICO__RICERCA_2020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A51942F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617BB9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29720" w14:textId="77777777" w:rsidR="00FE1AEA" w:rsidRDefault="00FE1AEA" w:rsidP="002558D8">
      <w:pPr>
        <w:spacing w:line="240" w:lineRule="auto"/>
      </w:pPr>
      <w:r>
        <w:separator/>
      </w:r>
    </w:p>
  </w:endnote>
  <w:endnote w:type="continuationSeparator" w:id="0">
    <w:p w14:paraId="22022740" w14:textId="77777777" w:rsidR="00FE1AEA" w:rsidRDefault="00FE1AE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1D1FE" w14:textId="77777777" w:rsidR="00FE1AEA" w:rsidRDefault="00FE1AEA" w:rsidP="002558D8">
      <w:pPr>
        <w:spacing w:line="240" w:lineRule="auto"/>
      </w:pPr>
      <w:r>
        <w:separator/>
      </w:r>
    </w:p>
  </w:footnote>
  <w:footnote w:type="continuationSeparator" w:id="0">
    <w:p w14:paraId="474019A4" w14:textId="77777777" w:rsidR="00FE1AEA" w:rsidRDefault="00FE1AE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14D8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9383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17BB9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77D99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1E0"/>
    <w:rsid w:val="00DE2FCE"/>
    <w:rsid w:val="00E027E1"/>
    <w:rsid w:val="00E0509D"/>
    <w:rsid w:val="00E10E1C"/>
    <w:rsid w:val="00E11349"/>
    <w:rsid w:val="00E11C63"/>
    <w:rsid w:val="00E16FFF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1AEA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8B6F8-8A47-40C6-98B5-06A23FE1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2020-07-07T08:48:00Z</dcterms:modified>
</cp:coreProperties>
</file>