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5BAA13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1502B">
        <w:rPr>
          <w:rFonts w:cs="Tahoma"/>
          <w:b/>
          <w:bCs/>
          <w:sz w:val="22"/>
        </w:rPr>
        <w:t>13</w:t>
      </w:r>
      <w:bookmarkStart w:id="0" w:name="_GoBack"/>
      <w:bookmarkEnd w:id="0"/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B466B">
        <w:rPr>
          <w:rFonts w:cs="Tahoma"/>
          <w:b/>
          <w:bCs/>
          <w:sz w:val="22"/>
        </w:rPr>
        <w:t>1</w:t>
      </w:r>
      <w:r w:rsidR="00CE7A64">
        <w:rPr>
          <w:rFonts w:cs="Tahoma"/>
          <w:b/>
          <w:bCs/>
          <w:sz w:val="22"/>
        </w:rPr>
        <w:t>7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B79A2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20</w:t>
      </w:r>
    </w:p>
    <w:p w14:paraId="6F22250D" w14:textId="6A73F4E3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CE7A64">
        <w:rPr>
          <w:rFonts w:cs="Tahoma"/>
          <w:b/>
          <w:bCs/>
          <w:color w:val="000000"/>
          <w:sz w:val="22"/>
        </w:rPr>
        <w:t xml:space="preserve">la </w:t>
      </w:r>
      <w:bookmarkStart w:id="1" w:name="_Hlk34389513"/>
      <w:r w:rsidR="00CE7A64">
        <w:rPr>
          <w:rFonts w:cs="Tahoma"/>
          <w:b/>
          <w:bCs/>
          <w:color w:val="000000"/>
          <w:sz w:val="22"/>
        </w:rPr>
        <w:t>riparazione del compressore collegato allo spettrofotometro ICP ottico del laboratorio L1 4-55</w:t>
      </w:r>
      <w:bookmarkEnd w:id="1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Z</w:t>
      </w:r>
      <w:r w:rsidR="00EB466B">
        <w:rPr>
          <w:rFonts w:cs="Tahoma"/>
          <w:b/>
          <w:bCs/>
          <w:color w:val="000000"/>
          <w:sz w:val="22"/>
        </w:rPr>
        <w:t>2F2BF8349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2DABC9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CE7A64">
        <w:rPr>
          <w:rFonts w:cs="Tahoma"/>
          <w:bCs/>
          <w:color w:val="000000"/>
          <w:sz w:val="22"/>
        </w:rPr>
        <w:t>dott. Ciro Cucciniello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EB466B">
        <w:rPr>
          <w:rFonts w:cs="Tahoma"/>
          <w:bCs/>
          <w:color w:val="000000"/>
          <w:sz w:val="22"/>
        </w:rPr>
        <w:t>1</w:t>
      </w:r>
      <w:r w:rsidR="00CE7A64">
        <w:rPr>
          <w:rFonts w:cs="Tahoma"/>
          <w:bCs/>
          <w:color w:val="000000"/>
          <w:sz w:val="22"/>
        </w:rPr>
        <w:t>3</w:t>
      </w:r>
      <w:r w:rsidR="00463BED">
        <w:rPr>
          <w:rFonts w:cs="Tahoma"/>
          <w:bCs/>
          <w:color w:val="000000"/>
          <w:sz w:val="22"/>
        </w:rPr>
        <w:t>/0</w:t>
      </w:r>
      <w:r w:rsidR="00EB466B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 xml:space="preserve"> prot. 20</w:t>
      </w:r>
      <w:r w:rsidR="00EB79A2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>/00</w:t>
      </w:r>
      <w:r w:rsidR="00EB466B">
        <w:rPr>
          <w:rFonts w:cs="Tahoma"/>
          <w:bCs/>
          <w:color w:val="000000"/>
          <w:sz w:val="22"/>
        </w:rPr>
        <w:t>1</w:t>
      </w:r>
      <w:r w:rsidR="00CE7A64">
        <w:rPr>
          <w:rFonts w:cs="Tahoma"/>
          <w:bCs/>
          <w:color w:val="000000"/>
          <w:sz w:val="22"/>
        </w:rPr>
        <w:t>6917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CE7A64">
        <w:rPr>
          <w:rFonts w:cs="Tahoma"/>
          <w:bCs/>
          <w:sz w:val="22"/>
        </w:rPr>
        <w:t>a</w:t>
      </w:r>
      <w:r w:rsidR="00406AF2">
        <w:rPr>
          <w:rFonts w:cs="Tahoma"/>
          <w:bCs/>
          <w:sz w:val="22"/>
        </w:rPr>
        <w:t xml:space="preserve"> </w:t>
      </w:r>
      <w:r w:rsidR="00CE7A64">
        <w:rPr>
          <w:rFonts w:cs="Tahoma"/>
          <w:bCs/>
          <w:sz w:val="22"/>
        </w:rPr>
        <w:t xml:space="preserve">la </w:t>
      </w:r>
      <w:r w:rsidR="00CE7A64" w:rsidRPr="00CE7A64">
        <w:rPr>
          <w:rFonts w:cs="Tahoma"/>
          <w:bCs/>
          <w:sz w:val="22"/>
        </w:rPr>
        <w:t>riparazione del compressore collegato allo spettrofotometro ICP ottico del laboratorio L1 4-55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406108F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3B4071">
        <w:rPr>
          <w:rFonts w:cs="Tahoma"/>
          <w:sz w:val="22"/>
        </w:rPr>
        <w:t>“</w:t>
      </w:r>
      <w:bookmarkStart w:id="4" w:name="_Hlk34389754"/>
      <w:bookmarkEnd w:id="2"/>
      <w:r w:rsidR="00B10777" w:rsidRPr="00B10777">
        <w:rPr>
          <w:rFonts w:cs="Tahoma"/>
          <w:sz w:val="22"/>
        </w:rPr>
        <w:t>000024_PRIN_2017_Cucciniello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9598092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B10777">
        <w:rPr>
          <w:sz w:val="22"/>
        </w:rPr>
        <w:t>GIAN. MAI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B10777">
        <w:rPr>
          <w:sz w:val="22"/>
        </w:rPr>
        <w:t>Cercola (NA)</w:t>
      </w:r>
      <w:r w:rsidR="00D671F4">
        <w:rPr>
          <w:sz w:val="22"/>
        </w:rPr>
        <w:t xml:space="preserve"> – p.i. </w:t>
      </w:r>
      <w:r w:rsidR="00B10777">
        <w:rPr>
          <w:sz w:val="22"/>
        </w:rPr>
        <w:t>IT05777451211</w:t>
      </w:r>
      <w:r w:rsidR="00406AF2" w:rsidRPr="006B6955">
        <w:rPr>
          <w:sz w:val="22"/>
        </w:rPr>
        <w:t>;</w:t>
      </w:r>
    </w:p>
    <w:p w14:paraId="25C91F19" w14:textId="2C192E63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B10777">
        <w:rPr>
          <w:sz w:val="22"/>
        </w:rPr>
        <w:t>136,50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B10777" w:rsidRPr="00B10777">
        <w:rPr>
          <w:rFonts w:cs="Tahoma"/>
          <w:sz w:val="22"/>
        </w:rPr>
        <w:t>000024_PRIN_2017_Cucciniello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BFB4A" w14:textId="77777777" w:rsidR="006070F7" w:rsidRDefault="006070F7" w:rsidP="002558D8">
      <w:pPr>
        <w:spacing w:line="240" w:lineRule="auto"/>
      </w:pPr>
      <w:r>
        <w:separator/>
      </w:r>
    </w:p>
  </w:endnote>
  <w:endnote w:type="continuationSeparator" w:id="0">
    <w:p w14:paraId="2648672C" w14:textId="77777777" w:rsidR="006070F7" w:rsidRDefault="006070F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C330D" w14:textId="77777777" w:rsidR="006070F7" w:rsidRDefault="006070F7" w:rsidP="002558D8">
      <w:pPr>
        <w:spacing w:line="240" w:lineRule="auto"/>
      </w:pPr>
      <w:r>
        <w:separator/>
      </w:r>
    </w:p>
  </w:footnote>
  <w:footnote w:type="continuationSeparator" w:id="0">
    <w:p w14:paraId="11D1C317" w14:textId="77777777" w:rsidR="006070F7" w:rsidRDefault="006070F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070F7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502B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0777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E7A64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3EE22-A680-48CE-A4C8-AFE56417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2742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76</cp:revision>
  <cp:lastPrinted>2018-11-05T09:21:00Z</cp:lastPrinted>
  <dcterms:created xsi:type="dcterms:W3CDTF">2018-06-08T11:38:00Z</dcterms:created>
  <dcterms:modified xsi:type="dcterms:W3CDTF">2020-07-07T07:55:00Z</dcterms:modified>
</cp:coreProperties>
</file>