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6621A52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D52B65">
        <w:rPr>
          <w:rFonts w:cs="Tahoma"/>
          <w:b/>
          <w:bCs/>
          <w:sz w:val="20"/>
          <w:szCs w:val="20"/>
        </w:rPr>
        <w:t>21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D52B65">
        <w:rPr>
          <w:rFonts w:cs="Tahoma"/>
          <w:b/>
          <w:bCs/>
          <w:sz w:val="20"/>
          <w:szCs w:val="20"/>
        </w:rPr>
        <w:t>4</w:t>
      </w:r>
      <w:r w:rsidR="00D40913">
        <w:rPr>
          <w:rFonts w:cs="Tahoma"/>
          <w:b/>
          <w:bCs/>
          <w:sz w:val="20"/>
          <w:szCs w:val="20"/>
        </w:rPr>
        <w:t>/0</w:t>
      </w:r>
      <w:r w:rsidR="00D52B65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D52B65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7BCCCC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D52B65">
        <w:rPr>
          <w:rFonts w:cs="Tahoma"/>
          <w:b/>
          <w:bCs/>
          <w:color w:val="000000"/>
          <w:sz w:val="20"/>
          <w:szCs w:val="20"/>
        </w:rPr>
        <w:t>4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D52B65">
        <w:rPr>
          <w:rFonts w:cs="Tahoma"/>
          <w:b/>
          <w:bCs/>
          <w:color w:val="000000"/>
          <w:sz w:val="20"/>
          <w:szCs w:val="20"/>
        </w:rPr>
        <w:t>toner originali per HP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52B65" w:rsidRPr="00D52B65">
        <w:rPr>
          <w:rFonts w:cs="Tahoma"/>
          <w:b/>
          <w:bCs/>
          <w:color w:val="000000"/>
          <w:sz w:val="20"/>
          <w:szCs w:val="20"/>
        </w:rPr>
        <w:t>Z9D2C50474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8E74FA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44936441"/>
      <w:r w:rsidR="00D52B65" w:rsidRPr="00D52B65">
        <w:rPr>
          <w:rFonts w:cs="Tahoma"/>
          <w:bCs/>
          <w:sz w:val="20"/>
          <w:szCs w:val="20"/>
        </w:rPr>
        <w:t>000024_PRIN_2017_PARENTE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D52B65">
        <w:rPr>
          <w:rFonts w:cs="Tahoma"/>
          <w:bCs/>
          <w:sz w:val="20"/>
          <w:szCs w:val="20"/>
        </w:rPr>
        <w:t>Mariano Parente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0</w:t>
      </w:r>
      <w:r w:rsidR="00D52B65">
        <w:rPr>
          <w:rFonts w:cs="Tahoma"/>
          <w:bCs/>
          <w:sz w:val="20"/>
          <w:szCs w:val="20"/>
        </w:rPr>
        <w:t>4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D52B65">
        <w:rPr>
          <w:rFonts w:cs="Tahoma"/>
          <w:bCs/>
          <w:sz w:val="20"/>
          <w:szCs w:val="20"/>
        </w:rPr>
        <w:t>3</w:t>
      </w:r>
      <w:r w:rsidR="008A641A">
        <w:rPr>
          <w:rFonts w:cs="Tahoma"/>
          <w:bCs/>
          <w:sz w:val="20"/>
          <w:szCs w:val="20"/>
        </w:rPr>
        <w:t>/20</w:t>
      </w:r>
      <w:r w:rsidR="00D52B65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 xml:space="preserve"> prot. 20</w:t>
      </w:r>
      <w:r w:rsidR="00D52B65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>/00</w:t>
      </w:r>
      <w:r w:rsidR="00D52B65">
        <w:rPr>
          <w:rFonts w:cs="Tahoma"/>
          <w:bCs/>
          <w:sz w:val="20"/>
          <w:szCs w:val="20"/>
        </w:rPr>
        <w:t>24978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</w:t>
      </w:r>
      <w:r w:rsidR="00D52B65">
        <w:rPr>
          <w:rFonts w:cs="Tahoma"/>
          <w:bCs/>
          <w:sz w:val="20"/>
          <w:szCs w:val="20"/>
        </w:rPr>
        <w:t>4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D52B65">
        <w:rPr>
          <w:rFonts w:cs="Tahoma"/>
          <w:bCs/>
          <w:sz w:val="20"/>
          <w:szCs w:val="20"/>
        </w:rPr>
        <w:t>toner originali per HP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68C28F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D52B65" w:rsidRPr="00D52B65">
        <w:rPr>
          <w:rFonts w:cs="Tahoma"/>
          <w:bCs/>
          <w:sz w:val="20"/>
          <w:szCs w:val="20"/>
        </w:rPr>
        <w:t>REFILL SRL</w:t>
      </w:r>
      <w:r w:rsidR="00D52B65">
        <w:rPr>
          <w:rFonts w:cs="Tahoma"/>
          <w:bCs/>
          <w:sz w:val="20"/>
          <w:szCs w:val="20"/>
        </w:rPr>
        <w:t xml:space="preserve">-Reggio nell’Emilia (RE) - p.i. </w:t>
      </w:r>
      <w:r w:rsidR="00D52B65" w:rsidRPr="00D52B65">
        <w:rPr>
          <w:rFonts w:cs="Tahoma"/>
          <w:bCs/>
          <w:sz w:val="20"/>
          <w:szCs w:val="20"/>
        </w:rPr>
        <w:t>00760870352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D52B65">
        <w:rPr>
          <w:rFonts w:cs="Tahoma"/>
          <w:bCs/>
          <w:sz w:val="20"/>
          <w:szCs w:val="20"/>
        </w:rPr>
        <w:t xml:space="preserve"> </w:t>
      </w:r>
      <w:r w:rsidR="00D52B65" w:rsidRPr="00D52B65">
        <w:rPr>
          <w:rFonts w:cs="Tahoma"/>
          <w:bCs/>
          <w:sz w:val="20"/>
          <w:szCs w:val="20"/>
        </w:rPr>
        <w:t>602,78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A68DC9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44936515"/>
      <w:r w:rsidR="00D52B65" w:rsidRPr="00D52B65">
        <w:rPr>
          <w:rFonts w:cs="Tahoma"/>
          <w:bCs/>
          <w:sz w:val="20"/>
          <w:szCs w:val="20"/>
        </w:rPr>
        <w:t>000024_PRIN_2017_PARENTE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AEBBAA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52B65" w:rsidRPr="00D52B65">
        <w:rPr>
          <w:sz w:val="20"/>
          <w:szCs w:val="20"/>
        </w:rPr>
        <w:t xml:space="preserve">REFILL SRL-Reggio nell’Emilia (RE) - p.i. 00760870352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41A482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1402B5" w:rsidRPr="001402B5">
        <w:rPr>
          <w:rFonts w:cs="Tahoma"/>
          <w:bCs/>
          <w:sz w:val="20"/>
          <w:szCs w:val="20"/>
        </w:rPr>
        <w:t xml:space="preserve">602,78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402B5" w:rsidRPr="001402B5">
        <w:rPr>
          <w:rFonts w:cs="Tahoma"/>
          <w:bCs/>
          <w:sz w:val="20"/>
          <w:szCs w:val="20"/>
        </w:rPr>
        <w:t>000024_PRIN_2017_PARENTE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87FD700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1402B5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7A98603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A4CE0">
        <w:rPr>
          <w:sz w:val="20"/>
          <w:szCs w:val="20"/>
        </w:rPr>
        <w:t xml:space="preserve">F.to </w:t>
      </w:r>
      <w:bookmarkStart w:id="8" w:name="_GoBack"/>
      <w:bookmarkEnd w:id="8"/>
      <w:r w:rsidR="00403F7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2B5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4CE0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2B65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2D59B-88EA-46CE-8338-DDA3D8FF6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2020-07-07T09:05:00Z</dcterms:modified>
</cp:coreProperties>
</file>