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5001F9" w:rsidP="00DB7907">
      <w:pPr>
        <w:tabs>
          <w:tab w:val="left" w:pos="3221"/>
        </w:tabs>
        <w:kinsoku w:val="0"/>
        <w:overflowPunct w:val="0"/>
        <w:spacing w:before="1"/>
        <w:jc w:val="center"/>
        <w:rPr>
          <w:b/>
          <w:bCs/>
          <w:sz w:val="22"/>
          <w:szCs w:val="22"/>
        </w:rPr>
      </w:pPr>
      <w:r>
        <w:rPr>
          <w:b/>
          <w:bCs/>
          <w:sz w:val="22"/>
          <w:szCs w:val="22"/>
        </w:rPr>
        <w:t>DETERMINA DI ACQUISTO N.</w:t>
      </w:r>
      <w:r w:rsidR="00CD1A40">
        <w:rPr>
          <w:b/>
          <w:bCs/>
          <w:sz w:val="22"/>
          <w:szCs w:val="22"/>
        </w:rPr>
        <w:t>1</w:t>
      </w:r>
      <w:r w:rsidR="00467233">
        <w:rPr>
          <w:b/>
          <w:bCs/>
          <w:sz w:val="22"/>
          <w:szCs w:val="22"/>
        </w:rPr>
        <w:t>78</w:t>
      </w:r>
      <w:r w:rsidR="00A55B14">
        <w:rPr>
          <w:b/>
          <w:bCs/>
          <w:sz w:val="22"/>
          <w:szCs w:val="22"/>
        </w:rPr>
        <w:t>/</w:t>
      </w:r>
      <w:r>
        <w:rPr>
          <w:b/>
          <w:bCs/>
          <w:sz w:val="22"/>
          <w:szCs w:val="22"/>
        </w:rPr>
        <w:t xml:space="preserve">TM DEL </w:t>
      </w:r>
      <w:r w:rsidR="00467233">
        <w:rPr>
          <w:b/>
          <w:bCs/>
          <w:sz w:val="22"/>
          <w:szCs w:val="22"/>
        </w:rPr>
        <w:t>25</w:t>
      </w:r>
      <w:r w:rsidR="00A55B14">
        <w:rPr>
          <w:b/>
          <w:bCs/>
          <w:sz w:val="22"/>
          <w:szCs w:val="22"/>
        </w:rPr>
        <w:t>/</w:t>
      </w:r>
      <w:r w:rsidR="00CD1A40">
        <w:rPr>
          <w:b/>
          <w:bCs/>
          <w:sz w:val="22"/>
          <w:szCs w:val="22"/>
        </w:rPr>
        <w:t>11</w:t>
      </w:r>
      <w:r w:rsidR="00A55B14">
        <w:rPr>
          <w:b/>
          <w:bCs/>
          <w:sz w:val="22"/>
          <w:szCs w:val="22"/>
        </w:rPr>
        <w:t>/2020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467233" w:rsidRDefault="003E71D3" w:rsidP="00DB7907">
      <w:pPr>
        <w:tabs>
          <w:tab w:val="left" w:pos="3221"/>
        </w:tabs>
        <w:kinsoku w:val="0"/>
        <w:overflowPunct w:val="0"/>
        <w:spacing w:before="1"/>
        <w:jc w:val="both"/>
        <w:rPr>
          <w:rFonts w:eastAsia="Calibri" w:cstheme="minorHAnsi"/>
          <w:b/>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CD1A40">
        <w:rPr>
          <w:rFonts w:eastAsia="Calibri" w:cstheme="minorHAnsi"/>
          <w:bCs/>
        </w:rPr>
        <w:t xml:space="preserve"> </w:t>
      </w:r>
      <w:r w:rsidR="00467233">
        <w:rPr>
          <w:rFonts w:eastAsia="Calibri" w:cstheme="minorHAnsi"/>
          <w:bCs/>
        </w:rPr>
        <w:t>290,00</w:t>
      </w:r>
      <w:r w:rsidR="00DB7907" w:rsidRPr="00DB7907">
        <w:rPr>
          <w:rFonts w:eastAsia="Calibri" w:cstheme="minorHAnsi"/>
          <w:bCs/>
        </w:rPr>
        <w:t xml:space="preserve"> (IVA esclusa) per </w:t>
      </w:r>
      <w:r w:rsidR="005001F9">
        <w:rPr>
          <w:rFonts w:eastAsia="Calibri" w:cstheme="minorHAnsi"/>
          <w:bCs/>
        </w:rPr>
        <w:t>il servizio/fornitura di</w:t>
      </w:r>
      <w:r w:rsidR="00CD1A40">
        <w:rPr>
          <w:rFonts w:eastAsia="Calibri" w:cstheme="minorHAnsi"/>
          <w:bCs/>
        </w:rPr>
        <w:t xml:space="preserve"> </w:t>
      </w:r>
      <w:r w:rsidR="00CD1A40" w:rsidRPr="00CD1A40">
        <w:rPr>
          <w:rFonts w:eastAsia="Calibri" w:cstheme="minorHAnsi"/>
          <w:b/>
        </w:rPr>
        <w:t xml:space="preserve">quota di </w:t>
      </w:r>
    </w:p>
    <w:p w:rsidR="00467233" w:rsidRDefault="00467233" w:rsidP="00DB7907">
      <w:pPr>
        <w:tabs>
          <w:tab w:val="left" w:pos="3221"/>
        </w:tabs>
        <w:kinsoku w:val="0"/>
        <w:overflowPunct w:val="0"/>
        <w:spacing w:before="1"/>
        <w:jc w:val="both"/>
        <w:rPr>
          <w:rFonts w:eastAsia="Calibri" w:cstheme="minorHAnsi"/>
          <w:b/>
        </w:rPr>
      </w:pPr>
      <w:r>
        <w:rPr>
          <w:rFonts w:eastAsia="Calibri" w:cstheme="minorHAnsi"/>
          <w:b/>
        </w:rPr>
        <w:t xml:space="preserve">Iscrizione al convegno on line </w:t>
      </w:r>
    </w:p>
    <w:p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w:t>
      </w:r>
      <w:r w:rsidR="00467233" w:rsidRPr="00467233">
        <w:rPr>
          <w:b/>
          <w:bCs/>
          <w:sz w:val="22"/>
          <w:szCs w:val="22"/>
        </w:rPr>
        <w:t>ZDE2F686D8</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F2244E" w:rsidRDefault="00F2244E" w:rsidP="00D53B71">
      <w:pPr>
        <w:jc w:val="both"/>
        <w:rPr>
          <w:b/>
        </w:rPr>
      </w:pPr>
    </w:p>
    <w:p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w:t>
      </w:r>
      <w:r w:rsidRPr="00CD1A40">
        <w:rPr>
          <w:b/>
          <w:bCs/>
        </w:rPr>
        <w:t>pari o superiore a 5000 euro</w:t>
      </w:r>
      <w:r w:rsidRPr="003E71D3">
        <w:t>, ed al di sotto della soglia di rilievo comunitario;</w:t>
      </w:r>
    </w:p>
    <w:p w:rsidR="007B1DA0" w:rsidRPr="003E71D3" w:rsidRDefault="007B1DA0" w:rsidP="007934A6">
      <w:pPr>
        <w:jc w:val="both"/>
      </w:pPr>
    </w:p>
    <w:p w:rsidR="003E1CC6" w:rsidRDefault="003E1CC6" w:rsidP="003E1CC6">
      <w:pPr>
        <w:jc w:val="both"/>
        <w:rPr>
          <w:bCs/>
        </w:rPr>
      </w:pPr>
      <w:r w:rsidRPr="00B2546D">
        <w:rPr>
          <w:b/>
        </w:rPr>
        <w:t>VISTA</w:t>
      </w:r>
      <w:r w:rsidRPr="00B2546D">
        <w:t xml:space="preserve"> la </w:t>
      </w:r>
      <w:r>
        <w:t>richiesta</w:t>
      </w:r>
      <w:r w:rsidR="00467233">
        <w:t xml:space="preserve">, formulata dal Prof. D’Anna A., </w:t>
      </w:r>
      <w:r>
        <w:t>per l’acquisto del servizio</w:t>
      </w:r>
      <w:r w:rsidR="00CD1A40">
        <w:t xml:space="preserve"> - </w:t>
      </w:r>
      <w:r w:rsidR="00CD1A40">
        <w:rPr>
          <w:b/>
          <w:bCs/>
        </w:rPr>
        <w:t>iscrizione</w:t>
      </w:r>
      <w:r w:rsidR="00CD1A40" w:rsidRPr="00CD1A40">
        <w:rPr>
          <w:b/>
          <w:bCs/>
        </w:rPr>
        <w:t xml:space="preserve"> </w:t>
      </w:r>
      <w:r w:rsidR="00467233">
        <w:rPr>
          <w:b/>
          <w:bCs/>
        </w:rPr>
        <w:t xml:space="preserve">alla conferenza </w:t>
      </w:r>
      <w:proofErr w:type="spellStart"/>
      <w:r w:rsidR="00467233">
        <w:rPr>
          <w:b/>
          <w:bCs/>
        </w:rPr>
        <w:t>int.le</w:t>
      </w:r>
      <w:proofErr w:type="spellEnd"/>
      <w:r w:rsidR="00467233">
        <w:rPr>
          <w:b/>
          <w:bCs/>
        </w:rPr>
        <w:t xml:space="preserve"> </w:t>
      </w:r>
      <w:r w:rsidR="00CD1A40" w:rsidRPr="00CD1A40">
        <w:rPr>
          <w:b/>
          <w:bCs/>
        </w:rPr>
        <w:t xml:space="preserve">on-line </w:t>
      </w:r>
      <w:r w:rsidR="00704F0C">
        <w:rPr>
          <w:b/>
          <w:bCs/>
        </w:rPr>
        <w:t xml:space="preserve">dal titolo </w:t>
      </w:r>
      <w:r w:rsidR="00CD1A40" w:rsidRPr="00CD1A40">
        <w:rPr>
          <w:b/>
          <w:bCs/>
        </w:rPr>
        <w:t>“</w:t>
      </w:r>
      <w:r w:rsidR="00467233" w:rsidRPr="00467233">
        <w:rPr>
          <w:b/>
          <w:bCs/>
        </w:rPr>
        <w:t xml:space="preserve">38th International Symposium on </w:t>
      </w:r>
      <w:proofErr w:type="spellStart"/>
      <w:r w:rsidR="00467233" w:rsidRPr="00467233">
        <w:rPr>
          <w:b/>
          <w:bCs/>
        </w:rPr>
        <w:t>Combustion</w:t>
      </w:r>
      <w:proofErr w:type="spellEnd"/>
      <w:r w:rsidR="00CD1A40" w:rsidRPr="00467233">
        <w:rPr>
          <w:b/>
          <w:bCs/>
        </w:rPr>
        <w:t xml:space="preserve">” </w:t>
      </w:r>
      <w:r w:rsidR="00467233" w:rsidRPr="00467233">
        <w:rPr>
          <w:b/>
          <w:bCs/>
        </w:rPr>
        <w:t>per</w:t>
      </w:r>
      <w:r w:rsidR="00467233">
        <w:rPr>
          <w:bCs/>
        </w:rPr>
        <w:t xml:space="preserve"> </w:t>
      </w:r>
      <w:r w:rsidR="00467233" w:rsidRPr="00467233">
        <w:rPr>
          <w:b/>
        </w:rPr>
        <w:t>De Falco G.</w:t>
      </w:r>
      <w:r w:rsidR="00467233">
        <w:rPr>
          <w:bCs/>
        </w:rPr>
        <w:t xml:space="preserve">, </w:t>
      </w:r>
      <w:r w:rsidR="00CD1A40">
        <w:rPr>
          <w:bCs/>
        </w:rPr>
        <w:t>per le esigenze legate alle attività di ricerca</w:t>
      </w:r>
      <w:r w:rsidR="00467233">
        <w:rPr>
          <w:bCs/>
        </w:rPr>
        <w:t xml:space="preserve"> da condurre nell’ambito del progetto H2020-Leafinnox;</w:t>
      </w:r>
    </w:p>
    <w:p w:rsidR="008B7DD8" w:rsidRPr="00A42260" w:rsidRDefault="008B7DD8" w:rsidP="003E1CC6">
      <w:pPr>
        <w:jc w:val="both"/>
        <w:rPr>
          <w:i/>
        </w:rPr>
      </w:pP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F13124" w:rsidRPr="003E71D3" w:rsidRDefault="00F13124" w:rsidP="00421EB2">
      <w:pPr>
        <w:jc w:val="both"/>
      </w:pPr>
    </w:p>
    <w:p w:rsidR="00467233" w:rsidRDefault="00C847A2" w:rsidP="00C847A2">
      <w:pPr>
        <w:jc w:val="both"/>
        <w:rPr>
          <w:bCs/>
        </w:rPr>
      </w:pPr>
      <w:r w:rsidRPr="00C847A2">
        <w:rPr>
          <w:b/>
        </w:rPr>
        <w:t>CONSIDERATO</w:t>
      </w:r>
      <w:r w:rsidRPr="00C847A2">
        <w:rPr>
          <w:bCs/>
        </w:rPr>
        <w:t xml:space="preserve"> che </w:t>
      </w:r>
      <w:r w:rsidR="00704F0C">
        <w:rPr>
          <w:bCs/>
        </w:rPr>
        <w:t xml:space="preserve">è stata individuata, quale impresa fornitrice, la ditta </w:t>
      </w:r>
      <w:proofErr w:type="spellStart"/>
      <w:r w:rsidR="00467233" w:rsidRPr="00467233">
        <w:rPr>
          <w:bCs/>
        </w:rPr>
        <w:t>All</w:t>
      </w:r>
      <w:proofErr w:type="spellEnd"/>
      <w:r w:rsidR="00467233" w:rsidRPr="00467233">
        <w:rPr>
          <w:bCs/>
        </w:rPr>
        <w:t xml:space="preserve"> Occasions Group </w:t>
      </w:r>
      <w:proofErr w:type="spellStart"/>
      <w:r w:rsidR="00467233" w:rsidRPr="00467233">
        <w:rPr>
          <w:bCs/>
        </w:rPr>
        <w:t>Pty</w:t>
      </w:r>
      <w:proofErr w:type="spellEnd"/>
      <w:r w:rsidR="00467233" w:rsidRPr="00467233">
        <w:rPr>
          <w:bCs/>
        </w:rPr>
        <w:t xml:space="preserve"> Ltd</w:t>
      </w:r>
      <w:r w:rsidR="00467233">
        <w:rPr>
          <w:bCs/>
        </w:rPr>
        <w:t xml:space="preserve">, </w:t>
      </w:r>
      <w:r w:rsidR="00704F0C">
        <w:rPr>
          <w:bCs/>
        </w:rPr>
        <w:t xml:space="preserve">in quanto organizzatrice del </w:t>
      </w:r>
      <w:r w:rsidR="00467233">
        <w:rPr>
          <w:bCs/>
        </w:rPr>
        <w:t xml:space="preserve">convegno </w:t>
      </w:r>
      <w:r w:rsidR="00704F0C">
        <w:rPr>
          <w:bCs/>
        </w:rPr>
        <w:t xml:space="preserve">in oggetto che si svolgerà on line </w:t>
      </w:r>
      <w:r w:rsidR="00467233">
        <w:rPr>
          <w:bCs/>
        </w:rPr>
        <w:t>dal giorno 24-29 gennaio 2021;</w:t>
      </w:r>
    </w:p>
    <w:p w:rsidR="00467233" w:rsidRDefault="00467233" w:rsidP="00C847A2">
      <w:pPr>
        <w:jc w:val="both"/>
        <w:rPr>
          <w:bCs/>
        </w:rPr>
      </w:pPr>
    </w:p>
    <w:p w:rsidR="004B7904" w:rsidRDefault="00D7522C" w:rsidP="004B7904">
      <w:pPr>
        <w:jc w:val="both"/>
        <w:rPr>
          <w:bCs/>
        </w:rPr>
      </w:pPr>
      <w:r>
        <w:rPr>
          <w:b/>
        </w:rPr>
        <w:t xml:space="preserve">CONSIDERATO </w:t>
      </w:r>
      <w:r w:rsidRPr="00D7522C">
        <w:rPr>
          <w:bCs/>
        </w:rPr>
        <w:t xml:space="preserve">che il valore presunto </w:t>
      </w:r>
      <w:r>
        <w:rPr>
          <w:bCs/>
        </w:rPr>
        <w:t>del</w:t>
      </w:r>
      <w:r w:rsidRPr="00D7522C">
        <w:rPr>
          <w:bCs/>
        </w:rPr>
        <w:t xml:space="preserve"> servizio </w:t>
      </w:r>
      <w:r>
        <w:rPr>
          <w:bCs/>
        </w:rPr>
        <w:t xml:space="preserve">in argomento </w:t>
      </w:r>
      <w:r w:rsidRPr="00D7522C">
        <w:rPr>
          <w:bCs/>
        </w:rPr>
        <w:t>ammonta</w:t>
      </w:r>
      <w:r w:rsidR="004B7904" w:rsidRPr="00D7522C">
        <w:rPr>
          <w:bCs/>
        </w:rPr>
        <w:t xml:space="preserve"> a</w:t>
      </w:r>
      <w:r w:rsidR="00A574CE">
        <w:rPr>
          <w:bCs/>
        </w:rPr>
        <w:t xml:space="preserve"> 469,80 $</w:t>
      </w:r>
      <w:r w:rsidR="00401C5D">
        <w:rPr>
          <w:bCs/>
        </w:rPr>
        <w:t>-</w:t>
      </w:r>
      <w:proofErr w:type="gramStart"/>
      <w:r w:rsidR="00401C5D">
        <w:rPr>
          <w:bCs/>
        </w:rPr>
        <w:t xml:space="preserve">AUD </w:t>
      </w:r>
      <w:r w:rsidR="00A574CE">
        <w:rPr>
          <w:bCs/>
        </w:rPr>
        <w:t xml:space="preserve"> (</w:t>
      </w:r>
      <w:proofErr w:type="gramEnd"/>
      <w:r w:rsidR="00A574CE">
        <w:rPr>
          <w:bCs/>
        </w:rPr>
        <w:t xml:space="preserve">circa </w:t>
      </w:r>
      <w:r w:rsidR="004B7904" w:rsidRPr="00D7522C">
        <w:rPr>
          <w:bCs/>
        </w:rPr>
        <w:t>€</w:t>
      </w:r>
      <w:r w:rsidR="00CD1A40" w:rsidRPr="00D7522C">
        <w:rPr>
          <w:bCs/>
        </w:rPr>
        <w:t xml:space="preserve"> </w:t>
      </w:r>
      <w:r w:rsidR="00467233">
        <w:rPr>
          <w:bCs/>
        </w:rPr>
        <w:t>290,00</w:t>
      </w:r>
      <w:r w:rsidR="00A574CE">
        <w:rPr>
          <w:bCs/>
        </w:rPr>
        <w:t>)</w:t>
      </w:r>
      <w:r w:rsidR="004B7904" w:rsidRPr="004B7904">
        <w:rPr>
          <w:bCs/>
        </w:rPr>
        <w:t xml:space="preserve"> oltre IVA </w:t>
      </w:r>
      <w:r>
        <w:rPr>
          <w:bCs/>
        </w:rPr>
        <w:t>come per legge;</w:t>
      </w:r>
    </w:p>
    <w:p w:rsidR="00704F0C" w:rsidRDefault="00704F0C" w:rsidP="004B7904">
      <w:pPr>
        <w:jc w:val="both"/>
        <w:rPr>
          <w:bCs/>
        </w:rPr>
      </w:pPr>
    </w:p>
    <w:p w:rsidR="00704F0C" w:rsidRPr="004B7904" w:rsidRDefault="00704F0C" w:rsidP="004B7904">
      <w:pPr>
        <w:jc w:val="both"/>
        <w:rPr>
          <w:bCs/>
        </w:rPr>
      </w:pPr>
      <w:r w:rsidRPr="00704F0C">
        <w:rPr>
          <w:b/>
        </w:rPr>
        <w:t>RITENUTO</w:t>
      </w:r>
      <w:r>
        <w:rPr>
          <w:bCs/>
        </w:rPr>
        <w:t xml:space="preserve"> congruo il prezz</w:t>
      </w:r>
      <w:r w:rsidR="00D7522C">
        <w:rPr>
          <w:bCs/>
        </w:rPr>
        <w:t>o</w:t>
      </w:r>
      <w:r>
        <w:rPr>
          <w:bCs/>
        </w:rPr>
        <w:t>;</w:t>
      </w:r>
    </w:p>
    <w:p w:rsidR="003E1CC6" w:rsidRPr="008249CC" w:rsidRDefault="003E1CC6" w:rsidP="003E1CC6">
      <w:pPr>
        <w:jc w:val="both"/>
      </w:pPr>
    </w:p>
    <w:p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467233" w:rsidRPr="00467233">
        <w:t>All</w:t>
      </w:r>
      <w:proofErr w:type="spellEnd"/>
      <w:r w:rsidR="00467233" w:rsidRPr="00467233">
        <w:t xml:space="preserve"> Occasions Group </w:t>
      </w:r>
      <w:proofErr w:type="spellStart"/>
      <w:r w:rsidR="00467233" w:rsidRPr="00467233">
        <w:t>Pty</w:t>
      </w:r>
      <w:proofErr w:type="spellEnd"/>
      <w:r w:rsidR="00467233" w:rsidRPr="00467233">
        <w:t xml:space="preserve"> Ltd</w:t>
      </w:r>
      <w:r w:rsidR="00704F0C">
        <w:t xml:space="preserve"> </w:t>
      </w:r>
      <w:r w:rsidRPr="00771279">
        <w:t xml:space="preserve">la fornitura del </w:t>
      </w:r>
      <w:r w:rsidR="00475B4A">
        <w:t>bene/</w:t>
      </w:r>
      <w:r w:rsidRPr="00771279">
        <w:t>servizio in oggetto, per una spesa complessiva pari ad</w:t>
      </w:r>
      <w:r w:rsidR="00A574CE">
        <w:t xml:space="preserve"> 469,80 $-AU</w:t>
      </w:r>
      <w:r w:rsidR="00401C5D">
        <w:t xml:space="preserve">D </w:t>
      </w:r>
      <w:r w:rsidR="00A574CE">
        <w:t>(circa</w:t>
      </w:r>
      <w:r w:rsidRPr="00771279">
        <w:t xml:space="preserve">€ </w:t>
      </w:r>
      <w:r w:rsidR="00704F0C">
        <w:t>2</w:t>
      </w:r>
      <w:r w:rsidR="00467233">
        <w:t>90</w:t>
      </w:r>
      <w:r w:rsidR="00704F0C">
        <w:t>,00</w:t>
      </w:r>
      <w:r w:rsidR="00A574CE">
        <w:t>)</w:t>
      </w:r>
      <w:r w:rsidR="00704F0C">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4B7904" w:rsidRDefault="001F2B14" w:rsidP="003E62B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704F0C">
        <w:rPr>
          <w:rFonts w:ascii="Times New Roman" w:hAnsi="Times New Roman" w:cs="Times New Roman"/>
          <w:sz w:val="24"/>
          <w:szCs w:val="24"/>
          <w:lang w:val="it-IT"/>
        </w:rPr>
        <w:t xml:space="preserve">di stabilire che il costo complessivo dell’affidamento graverà </w:t>
      </w:r>
      <w:r w:rsidR="00CC5F77" w:rsidRPr="00704F0C">
        <w:rPr>
          <w:rFonts w:ascii="Times New Roman" w:hAnsi="Times New Roman" w:cs="Times New Roman"/>
          <w:sz w:val="24"/>
          <w:szCs w:val="24"/>
          <w:lang w:val="it-IT"/>
        </w:rPr>
        <w:t>sul Progett</w:t>
      </w:r>
      <w:r w:rsidR="00281967">
        <w:rPr>
          <w:rFonts w:ascii="Times New Roman" w:hAnsi="Times New Roman" w:cs="Times New Roman"/>
          <w:sz w:val="24"/>
          <w:szCs w:val="24"/>
          <w:lang w:val="it-IT"/>
        </w:rPr>
        <w:t xml:space="preserve">o </w:t>
      </w:r>
      <w:r w:rsidR="00467233">
        <w:rPr>
          <w:rFonts w:ascii="Times New Roman" w:hAnsi="Times New Roman" w:cs="Times New Roman"/>
          <w:sz w:val="24"/>
          <w:szCs w:val="24"/>
          <w:lang w:val="it-IT"/>
        </w:rPr>
        <w:t>H2020-Leafinnox;</w:t>
      </w:r>
    </w:p>
    <w:p w:rsidR="00704F0C" w:rsidRPr="00704F0C" w:rsidRDefault="00704F0C" w:rsidP="00704F0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 xml:space="preserve">ne </w:t>
      </w:r>
      <w:r w:rsidRPr="00BA5768">
        <w:rPr>
          <w:rFonts w:ascii="Times New Roman" w:hAnsi="Times New Roman" w:cs="Times New Roman"/>
          <w:sz w:val="24"/>
          <w:szCs w:val="24"/>
          <w:lang w:val="it-IT"/>
        </w:rPr>
        <w:lastRenderedPageBreak/>
        <w:t>alla regolarità e rispondenza formale e fiscale.</w:t>
      </w:r>
    </w:p>
    <w:p w:rsidR="00BA5768" w:rsidRPr="00771279" w:rsidRDefault="00BA5768" w:rsidP="00BA5768">
      <w:pPr>
        <w:pStyle w:val="Paragrafoelenco"/>
      </w:pPr>
    </w:p>
    <w:p w:rsidR="001F18C0" w:rsidRPr="00771279" w:rsidRDefault="00BA5768" w:rsidP="002878E4">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BA5768" w:rsidRDefault="00BA5768" w:rsidP="00170792"/>
    <w:p w:rsidR="00170792" w:rsidRDefault="00170792" w:rsidP="00170792"/>
    <w:p w:rsidR="00170792" w:rsidRDefault="00195F6C" w:rsidP="00170792">
      <w:r>
        <w:rPr>
          <w:sz w:val="48"/>
          <w:szCs w:val="48"/>
        </w:rPr>
        <w:t xml:space="preserve"> </w:t>
      </w:r>
    </w:p>
    <w:p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F1B39" w:rsidRDefault="003F1B39" w:rsidP="0021573F">
      <w:r>
        <w:separator/>
      </w:r>
    </w:p>
  </w:endnote>
  <w:endnote w:type="continuationSeparator" w:id="0">
    <w:p w:rsidR="003F1B39" w:rsidRDefault="003F1B3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F1B39" w:rsidRDefault="003F1B39" w:rsidP="0021573F">
      <w:r>
        <w:separator/>
      </w:r>
    </w:p>
  </w:footnote>
  <w:footnote w:type="continuationSeparator" w:id="0">
    <w:p w:rsidR="003F1B39" w:rsidRDefault="003F1B39"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967"/>
    <w:rsid w:val="00281C15"/>
    <w:rsid w:val="002878E4"/>
    <w:rsid w:val="00292483"/>
    <w:rsid w:val="002939FD"/>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7961"/>
    <w:rsid w:val="003E1CC6"/>
    <w:rsid w:val="003E6F2D"/>
    <w:rsid w:val="003E71D3"/>
    <w:rsid w:val="003F1B39"/>
    <w:rsid w:val="003F1F1E"/>
    <w:rsid w:val="003F42C9"/>
    <w:rsid w:val="003F6F83"/>
    <w:rsid w:val="0040164A"/>
    <w:rsid w:val="00401C5D"/>
    <w:rsid w:val="004065FA"/>
    <w:rsid w:val="00421EB2"/>
    <w:rsid w:val="00425131"/>
    <w:rsid w:val="004275BC"/>
    <w:rsid w:val="0043633D"/>
    <w:rsid w:val="004373B0"/>
    <w:rsid w:val="00443D23"/>
    <w:rsid w:val="004538DC"/>
    <w:rsid w:val="00456890"/>
    <w:rsid w:val="0046317E"/>
    <w:rsid w:val="00467233"/>
    <w:rsid w:val="00472B2D"/>
    <w:rsid w:val="00475B4A"/>
    <w:rsid w:val="00485C4D"/>
    <w:rsid w:val="00492710"/>
    <w:rsid w:val="004A060F"/>
    <w:rsid w:val="004A48A6"/>
    <w:rsid w:val="004A57D7"/>
    <w:rsid w:val="004A75A5"/>
    <w:rsid w:val="004B33F9"/>
    <w:rsid w:val="004B7904"/>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04F0C"/>
    <w:rsid w:val="0072123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B7DD8"/>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5B14"/>
    <w:rsid w:val="00A574CE"/>
    <w:rsid w:val="00A578DA"/>
    <w:rsid w:val="00A62E82"/>
    <w:rsid w:val="00A739B1"/>
    <w:rsid w:val="00A83444"/>
    <w:rsid w:val="00A91247"/>
    <w:rsid w:val="00A91904"/>
    <w:rsid w:val="00A93A88"/>
    <w:rsid w:val="00A94FD3"/>
    <w:rsid w:val="00A950EF"/>
    <w:rsid w:val="00AA0532"/>
    <w:rsid w:val="00AA7C67"/>
    <w:rsid w:val="00AB7AD6"/>
    <w:rsid w:val="00AD0301"/>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C076C2"/>
    <w:rsid w:val="00C12EF8"/>
    <w:rsid w:val="00C168B7"/>
    <w:rsid w:val="00C263EB"/>
    <w:rsid w:val="00C328DF"/>
    <w:rsid w:val="00C454FF"/>
    <w:rsid w:val="00C569B3"/>
    <w:rsid w:val="00C64C2E"/>
    <w:rsid w:val="00C718A9"/>
    <w:rsid w:val="00C847A2"/>
    <w:rsid w:val="00CA072B"/>
    <w:rsid w:val="00CB2B91"/>
    <w:rsid w:val="00CB4DDE"/>
    <w:rsid w:val="00CC1F2A"/>
    <w:rsid w:val="00CC55BF"/>
    <w:rsid w:val="00CC5F77"/>
    <w:rsid w:val="00CC7C57"/>
    <w:rsid w:val="00CD1A40"/>
    <w:rsid w:val="00CD54EE"/>
    <w:rsid w:val="00CE338A"/>
    <w:rsid w:val="00CF4B52"/>
    <w:rsid w:val="00D00636"/>
    <w:rsid w:val="00D00BC3"/>
    <w:rsid w:val="00D01C3D"/>
    <w:rsid w:val="00D1452A"/>
    <w:rsid w:val="00D23F0D"/>
    <w:rsid w:val="00D350AD"/>
    <w:rsid w:val="00D46925"/>
    <w:rsid w:val="00D53B71"/>
    <w:rsid w:val="00D57051"/>
    <w:rsid w:val="00D663ED"/>
    <w:rsid w:val="00D7522C"/>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3131"/>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3273A"/>
    <w:rsid w:val="00F37B0D"/>
    <w:rsid w:val="00F47615"/>
    <w:rsid w:val="00F52A80"/>
    <w:rsid w:val="00F55DF8"/>
    <w:rsid w:val="00F63886"/>
    <w:rsid w:val="00F72F22"/>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643486"/>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styleId="NormaleWeb">
    <w:name w:val="Normal (Web)"/>
    <w:basedOn w:val="Normale"/>
    <w:uiPriority w:val="99"/>
    <w:semiHidden/>
    <w:unhideWhenUsed/>
    <w:rsid w:val="00C847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234512538">
      <w:bodyDiv w:val="1"/>
      <w:marLeft w:val="0"/>
      <w:marRight w:val="0"/>
      <w:marTop w:val="0"/>
      <w:marBottom w:val="0"/>
      <w:divBdr>
        <w:top w:val="none" w:sz="0" w:space="0" w:color="auto"/>
        <w:left w:val="none" w:sz="0" w:space="0" w:color="auto"/>
        <w:bottom w:val="none" w:sz="0" w:space="0" w:color="auto"/>
        <w:right w:val="none" w:sz="0" w:space="0" w:color="auto"/>
      </w:divBdr>
      <w:divsChild>
        <w:div w:id="1875774412">
          <w:marLeft w:val="0"/>
          <w:marRight w:val="0"/>
          <w:marTop w:val="0"/>
          <w:marBottom w:val="0"/>
          <w:divBdr>
            <w:top w:val="none" w:sz="0" w:space="0" w:color="auto"/>
            <w:left w:val="none" w:sz="0" w:space="0" w:color="auto"/>
            <w:bottom w:val="none" w:sz="0" w:space="0" w:color="auto"/>
            <w:right w:val="none" w:sz="0" w:space="0" w:color="auto"/>
          </w:divBdr>
          <w:divsChild>
            <w:div w:id="180097038">
              <w:marLeft w:val="0"/>
              <w:marRight w:val="0"/>
              <w:marTop w:val="0"/>
              <w:marBottom w:val="0"/>
              <w:divBdr>
                <w:top w:val="none" w:sz="0" w:space="0" w:color="auto"/>
                <w:left w:val="none" w:sz="0" w:space="0" w:color="auto"/>
                <w:bottom w:val="none" w:sz="0" w:space="0" w:color="auto"/>
                <w:right w:val="none" w:sz="0" w:space="0" w:color="auto"/>
              </w:divBdr>
              <w:divsChild>
                <w:div w:id="16076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37310918">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1519</TotalTime>
  <Pages>3</Pages>
  <Words>845</Words>
  <Characters>4818</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202</cp:revision>
  <cp:lastPrinted>2020-02-04T12:09:00Z</cp:lastPrinted>
  <dcterms:created xsi:type="dcterms:W3CDTF">2017-02-27T10:19:00Z</dcterms:created>
  <dcterms:modified xsi:type="dcterms:W3CDTF">2021-01-05T15:33:00Z</dcterms:modified>
</cp:coreProperties>
</file>