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FD55C6" w:rsidP="00DB7907">
      <w:pPr>
        <w:tabs>
          <w:tab w:val="left" w:pos="3221"/>
        </w:tabs>
        <w:kinsoku w:val="0"/>
        <w:overflowPunct w:val="0"/>
        <w:spacing w:before="1"/>
        <w:jc w:val="center"/>
        <w:rPr>
          <w:b/>
          <w:bCs/>
          <w:sz w:val="22"/>
          <w:szCs w:val="22"/>
        </w:rPr>
      </w:pPr>
      <w:r>
        <w:rPr>
          <w:b/>
          <w:bCs/>
          <w:sz w:val="22"/>
          <w:szCs w:val="22"/>
        </w:rPr>
        <w:t>DETERMINA DI ACQUISTO N.18</w:t>
      </w:r>
      <w:r w:rsidR="003C2F23">
        <w:rPr>
          <w:b/>
          <w:bCs/>
          <w:sz w:val="22"/>
          <w:szCs w:val="22"/>
        </w:rPr>
        <w:t>/AS</w:t>
      </w:r>
      <w:r w:rsidR="00012165" w:rsidRPr="00DB7907">
        <w:rPr>
          <w:b/>
          <w:bCs/>
          <w:sz w:val="22"/>
          <w:szCs w:val="22"/>
        </w:rPr>
        <w:t xml:space="preserve"> DEL </w:t>
      </w:r>
      <w:r w:rsidR="003C2F23">
        <w:rPr>
          <w:b/>
          <w:bCs/>
          <w:sz w:val="22"/>
          <w:szCs w:val="22"/>
        </w:rPr>
        <w:t>12/02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FD55C6">
        <w:rPr>
          <w:rFonts w:eastAsia="Calibri" w:cstheme="minorHAnsi"/>
          <w:b/>
          <w:bCs/>
        </w:rPr>
        <w:t>745</w:t>
      </w:r>
      <w:r w:rsidR="00C85453">
        <w:rPr>
          <w:rFonts w:eastAsia="Calibri" w:cstheme="minorHAnsi"/>
          <w:b/>
          <w:bCs/>
        </w:rPr>
        <w:t>,00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3C2F23">
        <w:rPr>
          <w:rFonts w:eastAsia="Calibri" w:cstheme="minorHAnsi"/>
          <w:b/>
          <w:bCs/>
        </w:rPr>
        <w:t>MATERIALE DA LABORATORIO</w:t>
      </w:r>
      <w:r w:rsidR="003501BF">
        <w:rPr>
          <w:rFonts w:eastAsia="Calibri" w:cstheme="minorHAnsi"/>
          <w:b/>
          <w:bCs/>
        </w:rPr>
        <w:t xml:space="preserve"> </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FD55C6" w:rsidRPr="00FD55C6">
        <w:rPr>
          <w:b/>
          <w:bCs/>
          <w:sz w:val="22"/>
          <w:szCs w:val="22"/>
        </w:rPr>
        <w:t>ZAD2C06B4D</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6F43A0" w:rsidRPr="006F43A0" w:rsidRDefault="008C5D3F" w:rsidP="008C5D3F">
      <w:pPr>
        <w:jc w:val="both"/>
      </w:pPr>
      <w:r>
        <w:rPr>
          <w:b/>
        </w:rPr>
        <w:t xml:space="preserve">VISTA </w:t>
      </w:r>
      <w:r w:rsidR="00FD55C6">
        <w:t xml:space="preserve">la richiesta dal Prof. G. </w:t>
      </w:r>
      <w:proofErr w:type="spellStart"/>
      <w:r w:rsidR="00FD55C6">
        <w:t>Mensitieri</w:t>
      </w:r>
      <w:proofErr w:type="spellEnd"/>
      <w:r w:rsidR="006F43A0" w:rsidRPr="006F43A0">
        <w:t xml:space="preserve">, con la quale si manifestava l’esigenza di acquistare </w:t>
      </w:r>
      <w:r w:rsidR="00FD55C6" w:rsidRPr="00FD55C6">
        <w:t>ASSORTIMENTO FRESATURA COMPOSTA DA  SERIE MASCHI E</w:t>
      </w:r>
      <w:r w:rsidR="00FD55C6">
        <w:t xml:space="preserve"> FILIERE</w:t>
      </w:r>
      <w:r w:rsidR="006F43A0" w:rsidRPr="006F43A0">
        <w:t>;</w:t>
      </w:r>
    </w:p>
    <w:p w:rsidR="008C5D3F" w:rsidRDefault="008C5D3F" w:rsidP="008C5D3F">
      <w:pPr>
        <w:jc w:val="both"/>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proofErr w:type="spellStart"/>
      <w:r w:rsidR="002D2DD3" w:rsidRPr="002D2DD3">
        <w:t>Gian.MAI</w:t>
      </w:r>
      <w:proofErr w:type="spellEnd"/>
      <w:r w:rsidR="002D2DD3" w:rsidRPr="002D2DD3">
        <w:t xml:space="preserve"> srl</w:t>
      </w:r>
      <w:r w:rsidR="002D2DD3">
        <w:t xml:space="preserve"> </w:t>
      </w:r>
      <w:r w:rsidR="005C179F">
        <w:t xml:space="preserve">che, per </w:t>
      </w:r>
      <w:r w:rsidR="002D2DD3">
        <w:t>il materiale sopra indicato</w:t>
      </w:r>
      <w:r w:rsidR="005C179F">
        <w:t xml:space="preserve">, offre un prezzo pari a € </w:t>
      </w:r>
      <w:r w:rsidR="00FD55C6">
        <w:t xml:space="preserve">745,00 </w:t>
      </w:r>
      <w:r w:rsidR="005C179F">
        <w:t>oltre iva;</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ditta</w:t>
      </w:r>
      <w:r w:rsidR="002D2DD3">
        <w:t xml:space="preserve"> </w:t>
      </w:r>
      <w:proofErr w:type="spellStart"/>
      <w:r w:rsidR="002D2DD3" w:rsidRPr="002D2DD3">
        <w:t>Gian.MAI</w:t>
      </w:r>
      <w:proofErr w:type="spellEnd"/>
      <w:r w:rsidR="002D2DD3" w:rsidRPr="002D2DD3">
        <w:t xml:space="preserve"> srl</w:t>
      </w:r>
      <w:r w:rsidR="002D2DD3">
        <w:t xml:space="preserve"> </w:t>
      </w:r>
      <w:r w:rsidR="003F1736">
        <w:t xml:space="preserve"> </w:t>
      </w:r>
      <w:r w:rsidRPr="00771279">
        <w:t xml:space="preserve">la fornitura del </w:t>
      </w:r>
      <w:r w:rsidR="00475B4A">
        <w:t>bene/</w:t>
      </w:r>
      <w:r w:rsidRPr="00771279">
        <w:t xml:space="preserve">servizio in oggetto, per una spesa complessiva pari ad € </w:t>
      </w:r>
      <w:r w:rsidR="00FD55C6">
        <w:t xml:space="preserve">745,00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FD55C6">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FD55C6" w:rsidRPr="00FD55C6">
        <w:rPr>
          <w:rFonts w:ascii="Times New Roman" w:hAnsi="Times New Roman" w:cs="Times New Roman"/>
          <w:sz w:val="24"/>
          <w:szCs w:val="24"/>
          <w:lang w:val="it-IT"/>
        </w:rPr>
        <w:t>000008-POR-2014-20-PROSIT-MENSITIERI</w:t>
      </w:r>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2DD3" w:rsidRDefault="002D2DD3" w:rsidP="002D2DD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6C9" w:rsidRDefault="005026C9" w:rsidP="0021573F">
      <w:r>
        <w:separator/>
      </w:r>
    </w:p>
  </w:endnote>
  <w:endnote w:type="continuationSeparator" w:id="0">
    <w:p w:rsidR="005026C9" w:rsidRDefault="005026C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6C9" w:rsidRDefault="005026C9" w:rsidP="0021573F">
      <w:r>
        <w:separator/>
      </w:r>
    </w:p>
  </w:footnote>
  <w:footnote w:type="continuationSeparator" w:id="0">
    <w:p w:rsidR="005026C9" w:rsidRDefault="005026C9"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026C9"/>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158D"/>
    <w:rsid w:val="00F47615"/>
    <w:rsid w:val="00F52A80"/>
    <w:rsid w:val="00F55DF8"/>
    <w:rsid w:val="00F63886"/>
    <w:rsid w:val="00F735FE"/>
    <w:rsid w:val="00FC0D48"/>
    <w:rsid w:val="00FC5B08"/>
    <w:rsid w:val="00FD3AF1"/>
    <w:rsid w:val="00FD527E"/>
    <w:rsid w:val="00FD55C6"/>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1041</Words>
  <Characters>5937</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2020-02-07T12:44:00Z</cp:lastPrinted>
  <dcterms:created xsi:type="dcterms:W3CDTF">2020-04-02T16:04:00Z</dcterms:created>
  <dcterms:modified xsi:type="dcterms:W3CDTF">2020-04-02T16:04:00Z</dcterms:modified>
</cp:coreProperties>
</file>