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4B42669E"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B17109">
        <w:rPr>
          <w:b/>
          <w:bCs/>
          <w:sz w:val="22"/>
          <w:szCs w:val="22"/>
        </w:rPr>
        <w:t>172</w:t>
      </w:r>
      <w:r w:rsidR="00A04890">
        <w:rPr>
          <w:b/>
          <w:bCs/>
          <w:sz w:val="22"/>
          <w:szCs w:val="22"/>
        </w:rPr>
        <w:t>/</w:t>
      </w:r>
      <w:r w:rsidR="003C2F23">
        <w:rPr>
          <w:b/>
          <w:bCs/>
          <w:sz w:val="22"/>
          <w:szCs w:val="22"/>
        </w:rPr>
        <w:t>AS</w:t>
      </w:r>
      <w:r w:rsidR="00012165" w:rsidRPr="00DB7907">
        <w:rPr>
          <w:b/>
          <w:bCs/>
          <w:sz w:val="22"/>
          <w:szCs w:val="22"/>
        </w:rPr>
        <w:t xml:space="preserve"> DEL </w:t>
      </w:r>
      <w:r w:rsidR="00B17109">
        <w:rPr>
          <w:b/>
          <w:bCs/>
          <w:sz w:val="22"/>
          <w:szCs w:val="22"/>
        </w:rPr>
        <w:t>09</w:t>
      </w:r>
      <w:r>
        <w:rPr>
          <w:b/>
          <w:bCs/>
          <w:sz w:val="22"/>
          <w:szCs w:val="22"/>
        </w:rPr>
        <w:t>/</w:t>
      </w:r>
      <w:r w:rsidR="00B17109">
        <w:rPr>
          <w:b/>
          <w:bCs/>
          <w:sz w:val="22"/>
          <w:szCs w:val="22"/>
        </w:rPr>
        <w:t>11</w:t>
      </w:r>
      <w:r w:rsidR="00012165" w:rsidRPr="00DB7907">
        <w:rPr>
          <w:b/>
          <w:bCs/>
          <w:sz w:val="22"/>
          <w:szCs w:val="22"/>
        </w:rPr>
        <w:t>/2020</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4D1C230C"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17109">
        <w:rPr>
          <w:rFonts w:eastAsia="Calibri" w:cstheme="minorHAnsi"/>
          <w:b/>
          <w:bCs/>
        </w:rPr>
        <w:t xml:space="preserve"> 384,00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65D6969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B17109">
        <w:t>89C2FBEBC</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7B59EE2F" w:rsidR="006F43A0" w:rsidRPr="006F43A0" w:rsidRDefault="008C5D3F" w:rsidP="008C5D3F">
      <w:pPr>
        <w:jc w:val="both"/>
      </w:pPr>
      <w:r>
        <w:rPr>
          <w:b/>
        </w:rPr>
        <w:t xml:space="preserve">VISTA </w:t>
      </w:r>
      <w:r w:rsidR="00B3398F">
        <w:t>la richiesta del</w:t>
      </w:r>
      <w:r w:rsidR="00FD6341">
        <w:t>l</w:t>
      </w:r>
      <w:r w:rsidR="00B17109">
        <w:t xml:space="preserve">’Ufficio </w:t>
      </w:r>
      <w:proofErr w:type="spellStart"/>
      <w:r w:rsidR="00B17109">
        <w:t>Contabilita’</w:t>
      </w:r>
      <w:proofErr w:type="spellEnd"/>
      <w:r w:rsidR="00FD6341">
        <w:t xml:space="preserve"> </w:t>
      </w:r>
      <w:r w:rsidR="006F43A0" w:rsidRPr="006F43A0">
        <w:t xml:space="preserve">con la quale si manifestava l’esigenza di acquistare </w:t>
      </w:r>
      <w:r w:rsidR="00CB1208">
        <w:t>MATERIALE INFORMATICO</w:t>
      </w:r>
      <w:r w:rsidR="00B17109">
        <w:t xml:space="preserve">-n. 01 </w:t>
      </w:r>
      <w:proofErr w:type="gramStart"/>
      <w:r w:rsidR="00B17109">
        <w:t xml:space="preserve">stampante </w:t>
      </w:r>
      <w:r w:rsidR="006F43A0" w:rsidRPr="006F43A0">
        <w:t>;</w:t>
      </w:r>
      <w:proofErr w:type="gramEnd"/>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77B468A8"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Soc. TESAC SRL – P.IVA 15288451006</w:t>
      </w:r>
      <w:proofErr w:type="gramStart"/>
      <w:r w:rsidR="00845B4A">
        <w:t>-  la</w:t>
      </w:r>
      <w:proofErr w:type="gramEnd"/>
      <w:r w:rsidR="00845B4A">
        <w:t xml:space="preserve"> fornitura del materiale  in oggetto, per una spesa complessiva pari ad €</w:t>
      </w:r>
      <w:r w:rsidR="00B17109">
        <w:t xml:space="preserve"> 384,00</w:t>
      </w:r>
      <w:r w:rsidR="00845B4A">
        <w:t xml:space="preserve"> 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7A1642A6"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r w:rsidR="00845B4A">
        <w:t xml:space="preserve">Soc. TESAC SRL – P.IVA 15288451006- la fornitura del </w:t>
      </w:r>
      <w:proofErr w:type="gramStart"/>
      <w:r w:rsidR="00845B4A">
        <w:t xml:space="preserve">materiale </w:t>
      </w:r>
      <w:r w:rsidR="00E64432">
        <w:t xml:space="preserve"> </w:t>
      </w:r>
      <w:r w:rsidR="00845B4A">
        <w:t>in</w:t>
      </w:r>
      <w:proofErr w:type="gramEnd"/>
      <w:r w:rsidR="00845B4A">
        <w:t xml:space="preserve"> oggetto, per una spesa complessiva pari ad €</w:t>
      </w:r>
      <w:r w:rsidR="00B17109">
        <w:t xml:space="preserve"> 384</w:t>
      </w:r>
      <w:r w:rsidR="00845B4A">
        <w:t>,00  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62D9CF67"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B17109">
        <w:rPr>
          <w:rFonts w:ascii="Times New Roman" w:hAnsi="Times New Roman" w:cs="Times New Roman"/>
          <w:sz w:val="24"/>
          <w:szCs w:val="24"/>
          <w:lang w:val="it-IT"/>
        </w:rPr>
        <w:t xml:space="preserve">BUDGET ECONOMICO </w:t>
      </w:r>
      <w:r w:rsidR="00F96FA2">
        <w:rPr>
          <w:rFonts w:ascii="Times New Roman" w:hAnsi="Times New Roman" w:cs="Times New Roman"/>
          <w:sz w:val="24"/>
          <w:szCs w:val="24"/>
          <w:lang w:val="it-IT"/>
        </w:rPr>
        <w:t>FUNZIONAMENTO 2020</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A389D" w14:textId="77777777" w:rsidR="00E31BD9" w:rsidRDefault="00E31BD9" w:rsidP="0021573F">
      <w:r>
        <w:separator/>
      </w:r>
    </w:p>
  </w:endnote>
  <w:endnote w:type="continuationSeparator" w:id="0">
    <w:p w14:paraId="08A665A4" w14:textId="77777777" w:rsidR="00E31BD9" w:rsidRDefault="00E31BD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1AF9D" w14:textId="77777777" w:rsidR="00E31BD9" w:rsidRDefault="00E31BD9" w:rsidP="0021573F">
      <w:r>
        <w:separator/>
      </w:r>
    </w:p>
  </w:footnote>
  <w:footnote w:type="continuationSeparator" w:id="0">
    <w:p w14:paraId="41C446AB" w14:textId="77777777" w:rsidR="00E31BD9" w:rsidRDefault="00E31BD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0938"/>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31BD9"/>
    <w:rsid w:val="00E40D32"/>
    <w:rsid w:val="00E443BC"/>
    <w:rsid w:val="00E53449"/>
    <w:rsid w:val="00E54B1D"/>
    <w:rsid w:val="00E622B5"/>
    <w:rsid w:val="00E64432"/>
    <w:rsid w:val="00E66D2F"/>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6341"/>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1050</Words>
  <Characters>5989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2020-12-14T15:17:00Z</cp:lastPrinted>
  <dcterms:created xsi:type="dcterms:W3CDTF">2020-12-14T15:17:00Z</dcterms:created>
  <dcterms:modified xsi:type="dcterms:W3CDTF">2020-12-17T15:50:00Z</dcterms:modified>
</cp:coreProperties>
</file>