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23F41">
        <w:rPr>
          <w:sz w:val="24"/>
          <w:szCs w:val="24"/>
          <w:lang w:val="it-IT"/>
        </w:rPr>
        <w:t>DETERMINA A CONTRARRE N 335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823F41">
        <w:rPr>
          <w:sz w:val="24"/>
          <w:szCs w:val="24"/>
          <w:lang w:val="it-IT"/>
        </w:rPr>
        <w:t xml:space="preserve"> 22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823F41">
        <w:rPr>
          <w:sz w:val="24"/>
          <w:szCs w:val="24"/>
          <w:lang w:val="it-IT"/>
        </w:rPr>
        <w:t>Z88241A794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23F41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823F41">
        <w:rPr>
          <w:lang w:val="it-IT"/>
        </w:rPr>
        <w:t>TURANO M.</w:t>
      </w:r>
      <w:r w:rsidR="003A2499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23F41">
        <w:rPr>
          <w:lang w:val="it-IT"/>
        </w:rPr>
        <w:t>-472,00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CC418A">
        <w:rPr>
          <w:lang w:val="it-IT"/>
        </w:rPr>
        <w:t>-</w:t>
      </w:r>
      <w:r w:rsidR="00823F41" w:rsidRPr="00823F41">
        <w:rPr>
          <w:lang w:val="it-IT"/>
        </w:rPr>
        <w:t xml:space="preserve"> LIBRERIA MARTINO SAS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C14670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r w:rsidR="00823F41">
        <w:rPr>
          <w:lang w:val="it-IT"/>
        </w:rPr>
        <w:t>Diritto penale della società-</w:t>
      </w:r>
      <w:r w:rsidR="00823F41" w:rsidRPr="00823F41">
        <w:rPr>
          <w:lang w:val="it-IT"/>
        </w:rPr>
        <w:t xml:space="preserve"> La responsabilità amministrativa</w:t>
      </w:r>
      <w:r w:rsidR="00823F41">
        <w:rPr>
          <w:lang w:val="it-IT"/>
        </w:rPr>
        <w:t>-</w:t>
      </w:r>
      <w:r w:rsidR="00823F41" w:rsidRPr="00823F41">
        <w:rPr>
          <w:lang w:val="it-IT"/>
        </w:rPr>
        <w:t xml:space="preserve"> Enti e responsabilità da reato</w:t>
      </w:r>
      <w:r w:rsidR="00823F41">
        <w:rPr>
          <w:lang w:val="it-IT"/>
        </w:rPr>
        <w:t>-</w:t>
      </w:r>
      <w:r w:rsidR="00823F41" w:rsidRPr="00823F41">
        <w:rPr>
          <w:lang w:val="it-IT"/>
        </w:rPr>
        <w:t xml:space="preserve"> ANTOLISEI, Manuale di diritto penale.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--</w:t>
      </w:r>
      <w:r w:rsidR="00E42787">
        <w:rPr>
          <w:lang w:val="it-IT"/>
        </w:rPr>
        <w:t>-</w:t>
      </w:r>
      <w:r w:rsidR="00823F41" w:rsidRPr="00823F41">
        <w:rPr>
          <w:lang w:val="it-IT"/>
        </w:rPr>
        <w:t xml:space="preserve"> LIBRERIA MARTINO SAS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823F41">
        <w:rPr>
          <w:lang w:val="it-IT"/>
        </w:rPr>
        <w:t>472,00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E533CC">
        <w:rPr>
          <w:lang w:val="it-IT"/>
        </w:rPr>
        <w:t>-</w:t>
      </w:r>
      <w:r w:rsidR="00823F41" w:rsidRPr="00823F41">
        <w:rPr>
          <w:lang w:val="it-IT"/>
        </w:rPr>
        <w:t xml:space="preserve"> 2018-MTurano-_C-Perf.diagn._e_gen._forense</w:t>
      </w:r>
      <w:r w:rsidR="00B77F7A">
        <w:rPr>
          <w:lang w:val="it-IT"/>
        </w:rPr>
        <w:t>-</w:t>
      </w:r>
      <w:r w:rsidR="00CC4DC0">
        <w:rPr>
          <w:lang w:val="it-IT"/>
        </w:rPr>
        <w:t>-</w:t>
      </w:r>
      <w:r w:rsidR="00B77F7A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23F41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93A08" w:rsidRDefault="00E93A08" w:rsidP="008E6F64">
      <w:r>
        <w:separator/>
      </w:r>
    </w:p>
  </w:endnote>
  <w:endnote w:type="continuationSeparator" w:id="0">
    <w:p w:rsidR="00E93A08" w:rsidRDefault="00E93A0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56C9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56C9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93A08" w:rsidRDefault="00E93A08" w:rsidP="008E6F64">
      <w:r>
        <w:separator/>
      </w:r>
    </w:p>
  </w:footnote>
  <w:footnote w:type="continuationSeparator" w:id="0">
    <w:p w:rsidR="00E93A08" w:rsidRDefault="00E93A0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56C98" w:rsidRPr="00656C9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56C9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56C9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5616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24A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36F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499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6C98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3F41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1ACD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8A8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39EA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3A08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561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622</Words>
  <Characters>3548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2018-06-22T07:48:00Z</cp:lastPrinted>
  <dcterms:created xsi:type="dcterms:W3CDTF">2018-06-22T07:48:00Z</dcterms:created>
  <dcterms:modified xsi:type="dcterms:W3CDTF">2018-06-22T07:48:00Z</dcterms:modified>
</cp:coreProperties>
</file>