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332E4">
        <w:rPr>
          <w:sz w:val="24"/>
          <w:szCs w:val="24"/>
          <w:lang w:val="it-IT"/>
        </w:rPr>
        <w:t>DETERMINA A CONTRARRE N 144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67A8">
        <w:rPr>
          <w:sz w:val="24"/>
          <w:szCs w:val="24"/>
          <w:lang w:val="it-IT"/>
        </w:rPr>
        <w:t xml:space="preserve"> 10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332E4">
        <w:rPr>
          <w:sz w:val="24"/>
          <w:szCs w:val="24"/>
          <w:lang w:val="it-IT"/>
        </w:rPr>
        <w:t>G:Z57231B472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332E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9332E4">
        <w:rPr>
          <w:lang w:val="it-IT"/>
        </w:rPr>
        <w:t>SACCONE G.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332E4">
        <w:rPr>
          <w:lang w:val="it-IT"/>
        </w:rPr>
        <w:t>-1694,83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9332E4" w:rsidRPr="009332E4">
        <w:rPr>
          <w:lang w:val="it-IT"/>
        </w:rPr>
        <w:t xml:space="preserve"> LIFE TECHNOLOGIES ITALIA</w:t>
      </w:r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9332E4" w:rsidRPr="009332E4">
        <w:t>BDT V3.1 RR-100 SEQ DNA</w:t>
      </w:r>
      <w:r w:rsidR="009332E4">
        <w:t>-</w:t>
      </w:r>
      <w:r w:rsidR="009332E4" w:rsidRPr="009332E4">
        <w:t xml:space="preserve"> GENE RULER 00</w:t>
      </w:r>
      <w:r w:rsidR="009332E4">
        <w:t>-</w:t>
      </w:r>
      <w:r w:rsidR="009332E4" w:rsidRPr="009332E4">
        <w:t xml:space="preserve"> LAMBDA DNA</w:t>
      </w:r>
      <w:r w:rsidR="009332E4">
        <w:t>-</w:t>
      </w:r>
      <w:r w:rsidR="009332E4" w:rsidRPr="009332E4">
        <w:t xml:space="preserve"> </w:t>
      </w:r>
      <w:proofErr w:type="spellStart"/>
      <w:r w:rsidR="009332E4" w:rsidRPr="009332E4">
        <w:t>dream</w:t>
      </w:r>
      <w:proofErr w:type="spellEnd"/>
      <w:r w:rsidR="009332E4" w:rsidRPr="009332E4">
        <w:t xml:space="preserve"> </w:t>
      </w:r>
      <w:proofErr w:type="spellStart"/>
      <w:r w:rsidR="009332E4" w:rsidRPr="009332E4">
        <w:t>taq</w:t>
      </w:r>
      <w:proofErr w:type="spellEnd"/>
      <w:r w:rsidR="009332E4" w:rsidRPr="009332E4">
        <w:t xml:space="preserve">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9332E4" w:rsidRPr="009332E4">
        <w:rPr>
          <w:lang w:val="it-IT"/>
        </w:rPr>
        <w:t xml:space="preserve"> LIFE TECHNOLOGIES ITALIA</w:t>
      </w:r>
      <w:r w:rsidR="00645B08" w:rsidRPr="00645B08">
        <w:rPr>
          <w:lang w:val="it-IT"/>
        </w:rPr>
        <w:t>.</w:t>
      </w:r>
      <w:r w:rsidR="0067260F" w:rsidRPr="0067260F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9332E4">
        <w:rPr>
          <w:lang w:val="it-IT"/>
        </w:rPr>
        <w:t>2067,69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9332E4">
        <w:rPr>
          <w:lang w:val="it-IT"/>
        </w:rPr>
        <w:t xml:space="preserve"> </w:t>
      </w:r>
      <w:r w:rsidR="009332E4" w:rsidRPr="009332E4">
        <w:rPr>
          <w:lang w:val="it-IT"/>
        </w:rPr>
        <w:t>FFABR_2017_SACCONE.GIUSEPPE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332E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4C42" w:rsidRDefault="00304C42" w:rsidP="008E6F64">
      <w:r>
        <w:separator/>
      </w:r>
    </w:p>
  </w:endnote>
  <w:endnote w:type="continuationSeparator" w:id="0">
    <w:p w:rsidR="00304C42" w:rsidRDefault="00304C4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3297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329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4C42" w:rsidRDefault="00304C42" w:rsidP="008E6F64">
      <w:r>
        <w:separator/>
      </w:r>
    </w:p>
  </w:footnote>
  <w:footnote w:type="continuationSeparator" w:id="0">
    <w:p w:rsidR="00304C42" w:rsidRDefault="00304C4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3297E" w:rsidRPr="00B3297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3297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3297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0390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C42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7C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039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2018-04-10T08:28:00Z</cp:lastPrinted>
  <dcterms:created xsi:type="dcterms:W3CDTF">2018-04-10T08:28:00Z</dcterms:created>
  <dcterms:modified xsi:type="dcterms:W3CDTF">2018-04-10T08:28:00Z</dcterms:modified>
</cp:coreProperties>
</file>