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B43A5D">
        <w:t>60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B43A5D">
        <w:t>31/05/2018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B43A5D">
        <w:t xml:space="preserve">FORNITURA PARTI DI RICAMBIO PER </w:t>
      </w:r>
      <w:r w:rsidR="00727BC8">
        <w:t>MACCHINARIO SCIENTIFICO</w:t>
      </w:r>
    </w:p>
    <w:p w:rsidR="004C7CBD" w:rsidRDefault="00A62E82" w:rsidP="00ED0EC9">
      <w:r>
        <w:t>CIG:</w:t>
      </w:r>
      <w:r w:rsidR="005A1372">
        <w:t xml:space="preserve"> </w:t>
      </w:r>
      <w:r w:rsidR="00B43A5D">
        <w:t>Z7F23D0F88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7165B7" w:rsidRDefault="004F1BD8" w:rsidP="00C334C9">
      <w:pPr>
        <w:jc w:val="both"/>
      </w:pPr>
      <w:r w:rsidRPr="006B6420">
        <w:rPr>
          <w:b/>
        </w:rPr>
        <w:t>VISTA</w:t>
      </w:r>
      <w:r w:rsidR="0033255A">
        <w:t xml:space="preserve"> la nota</w:t>
      </w:r>
      <w:r>
        <w:t xml:space="preserve"> del 30/05/2018 con cui la Pr</w:t>
      </w:r>
      <w:r w:rsidR="006B6420">
        <w:t>o</w:t>
      </w:r>
      <w:r>
        <w:t>f.ssa Di Benedetto Almerinda ha richiesto di procedere all’acquisizione di parti di ricambio del macchinario MIKE3, per esigenze relative all</w:t>
      </w:r>
      <w:r w:rsidR="007165B7">
        <w:t>e attività di ricerca;</w:t>
      </w:r>
    </w:p>
    <w:p w:rsidR="007165B7" w:rsidRDefault="007165B7" w:rsidP="00C334C9">
      <w:pPr>
        <w:jc w:val="both"/>
      </w:pPr>
    </w:p>
    <w:p w:rsidR="006B6420" w:rsidRDefault="000006F2" w:rsidP="00C334C9">
      <w:pPr>
        <w:jc w:val="both"/>
      </w:pPr>
      <w:r>
        <w:rPr>
          <w:b/>
        </w:rPr>
        <w:t xml:space="preserve">PRESO ATTO </w:t>
      </w:r>
      <w:r w:rsidRPr="000006F2">
        <w:t xml:space="preserve">che la richiedente ha precisato nella </w:t>
      </w:r>
      <w:r w:rsidR="0033255A">
        <w:t>nota</w:t>
      </w:r>
      <w:r w:rsidRPr="000006F2">
        <w:t xml:space="preserve"> sopra riportata che la</w:t>
      </w:r>
      <w:r w:rsidR="006B6420">
        <w:t xml:space="preserve"> ditta TUV SUD </w:t>
      </w:r>
      <w:proofErr w:type="spellStart"/>
      <w:r w:rsidR="006B6420">
        <w:t>Process</w:t>
      </w:r>
      <w:proofErr w:type="spellEnd"/>
      <w:r w:rsidR="006B6420">
        <w:t xml:space="preserve"> </w:t>
      </w:r>
      <w:proofErr w:type="spellStart"/>
      <w:r w:rsidR="006B6420">
        <w:t>Saferty</w:t>
      </w:r>
      <w:proofErr w:type="spellEnd"/>
      <w:r>
        <w:t xml:space="preserve"> è </w:t>
      </w:r>
      <w:r w:rsidR="007D3762">
        <w:t>unica</w:t>
      </w:r>
      <w:r w:rsidR="0028777A">
        <w:t xml:space="preserve"> </w:t>
      </w:r>
      <w:r w:rsidR="002F7309">
        <w:t>f</w:t>
      </w:r>
      <w:r w:rsidR="007D3762">
        <w:t>ornitrice</w:t>
      </w:r>
      <w:r w:rsidR="006621B5">
        <w:t>/produttrice</w:t>
      </w:r>
      <w:r w:rsidR="007D3762">
        <w:t xml:space="preserve"> </w:t>
      </w:r>
      <w:r w:rsidR="0028777A">
        <w:t xml:space="preserve">in esclusiva </w:t>
      </w:r>
      <w:r w:rsidR="0068452F">
        <w:t xml:space="preserve">delle parti di ricambio </w:t>
      </w:r>
      <w:r w:rsidR="006621B5">
        <w:t xml:space="preserve">originali </w:t>
      </w:r>
      <w:r w:rsidR="00F76C39">
        <w:t>del macchinario MIKE3</w:t>
      </w:r>
      <w:r w:rsidR="0068452F">
        <w:t>;</w:t>
      </w:r>
      <w:bookmarkStart w:id="0" w:name="_GoBack"/>
      <w:bookmarkEnd w:id="0"/>
    </w:p>
    <w:p w:rsidR="00346540" w:rsidRDefault="00346540" w:rsidP="00C334C9">
      <w:pPr>
        <w:jc w:val="both"/>
      </w:pPr>
    </w:p>
    <w:p w:rsidR="00346540" w:rsidRPr="000006F2" w:rsidRDefault="00346540" w:rsidP="000006F2">
      <w:pPr>
        <w:jc w:val="both"/>
      </w:pPr>
      <w:r w:rsidRPr="000006F2">
        <w:rPr>
          <w:b/>
        </w:rPr>
        <w:t>CONSIDERATO</w:t>
      </w:r>
      <w:r w:rsidRPr="000006F2">
        <w:t xml:space="preserve"> che il </w:t>
      </w:r>
      <w:r w:rsidRPr="000006F2">
        <w:t>bene/</w:t>
      </w:r>
      <w:r w:rsidRPr="000006F2">
        <w:t xml:space="preserve">servizio in oggetto non è presente nelle Convenzioni </w:t>
      </w:r>
      <w:proofErr w:type="spellStart"/>
      <w:r w:rsidRPr="000006F2">
        <w:t>Consip</w:t>
      </w:r>
      <w:proofErr w:type="spellEnd"/>
      <w:r w:rsidRPr="000006F2">
        <w:t xml:space="preserve"> attive;</w:t>
      </w:r>
    </w:p>
    <w:p w:rsidR="00346540" w:rsidRDefault="00346540" w:rsidP="00C334C9">
      <w:pPr>
        <w:jc w:val="both"/>
      </w:pPr>
    </w:p>
    <w:p w:rsidR="006B6420" w:rsidRPr="008A4239" w:rsidRDefault="008A4239" w:rsidP="008A4239">
      <w:pPr>
        <w:jc w:val="both"/>
      </w:pPr>
      <w:r w:rsidRPr="008A4239">
        <w:rPr>
          <w:b/>
        </w:rPr>
        <w:t>RICHIAMATO</w:t>
      </w:r>
      <w:r>
        <w:t xml:space="preserve"> </w:t>
      </w:r>
      <w:r w:rsidR="006B6420" w:rsidRPr="008A4239">
        <w:t>l’art. 1 comma 450 della L. 296/2006, circa gli obblighi per le amministrazi</w:t>
      </w:r>
      <w:r>
        <w:t xml:space="preserve">oni pubbliche di far ricorso al </w:t>
      </w:r>
      <w:r w:rsidR="006B6420" w:rsidRPr="008A4239">
        <w:t>Mercato Elettronico della Pubblica Amministrazione (MEPA) per gli acquisti di beni e servizi di import</w:t>
      </w:r>
      <w:r>
        <w:t xml:space="preserve">o pari o superiore a </w:t>
      </w:r>
      <w:r w:rsidR="006B6420" w:rsidRPr="008A4239">
        <w:t>1.000,00 e al di sotto della soglia di rilievo comunitario;</w:t>
      </w:r>
    </w:p>
    <w:p w:rsidR="00693993" w:rsidRPr="008A4239" w:rsidRDefault="00693993" w:rsidP="008A4239">
      <w:pPr>
        <w:jc w:val="both"/>
      </w:pPr>
    </w:p>
    <w:p w:rsidR="006B6420" w:rsidRPr="008A4239" w:rsidRDefault="008A4239" w:rsidP="006B6420">
      <w:pPr>
        <w:jc w:val="both"/>
      </w:pPr>
      <w:proofErr w:type="gramStart"/>
      <w:r w:rsidRPr="008A4239">
        <w:rPr>
          <w:b/>
        </w:rPr>
        <w:t>CONSIDERATO</w:t>
      </w:r>
      <w:r>
        <w:t xml:space="preserve"> </w:t>
      </w:r>
      <w:r w:rsidR="006B6420" w:rsidRPr="008A4239">
        <w:t xml:space="preserve"> che</w:t>
      </w:r>
      <w:proofErr w:type="gramEnd"/>
      <w:r w:rsidR="006B6420" w:rsidRPr="008A4239">
        <w:t xml:space="preserve"> la spesa prevista per l’acquisto di quanto sopra indicato è </w:t>
      </w:r>
      <w:r>
        <w:t xml:space="preserve">inferiore al limite individuato </w:t>
      </w:r>
      <w:r w:rsidR="006B6420" w:rsidRPr="008A4239">
        <w:t>per il ricorso obbligatorio al MEPA (importo &lt; 1000 euro);</w:t>
      </w:r>
    </w:p>
    <w:p w:rsidR="00693993" w:rsidRPr="008A4239" w:rsidRDefault="00693993" w:rsidP="006B6420">
      <w:pPr>
        <w:jc w:val="both"/>
      </w:pPr>
    </w:p>
    <w:p w:rsidR="00693993" w:rsidRPr="008A4239" w:rsidRDefault="00693993" w:rsidP="006B6420">
      <w:pPr>
        <w:jc w:val="both"/>
      </w:pPr>
      <w:r w:rsidRPr="008A4239">
        <w:rPr>
          <w:b/>
        </w:rPr>
        <w:t>RITENUTO</w:t>
      </w:r>
      <w:r w:rsidRPr="008A4239">
        <w:t xml:space="preserve"> di procedere all’acquisto di cui trattasi mediante ordine diretto d’acquisto fuori Mercato Elettronico della Pubblica Amministrazione;</w:t>
      </w:r>
    </w:p>
    <w:p w:rsidR="00693993" w:rsidRPr="008A4239" w:rsidRDefault="00693993" w:rsidP="006B6420">
      <w:pPr>
        <w:jc w:val="both"/>
      </w:pPr>
    </w:p>
    <w:p w:rsidR="00693993" w:rsidRPr="008A4239" w:rsidRDefault="00693993" w:rsidP="006B6420">
      <w:pPr>
        <w:jc w:val="both"/>
      </w:pPr>
      <w:r w:rsidRPr="008A4239">
        <w:rPr>
          <w:b/>
        </w:rPr>
        <w:t>ESAMINATO</w:t>
      </w:r>
      <w:r w:rsidRPr="008A4239">
        <w:t xml:space="preserve"> il preventivo fornito dalla ditta </w:t>
      </w:r>
      <w:r w:rsidR="00863286" w:rsidRPr="008A4239">
        <w:t xml:space="preserve">TUV SUD </w:t>
      </w:r>
      <w:proofErr w:type="spellStart"/>
      <w:r w:rsidR="00863286" w:rsidRPr="008A4239">
        <w:t>Process</w:t>
      </w:r>
      <w:proofErr w:type="spellEnd"/>
      <w:r w:rsidR="00863286" w:rsidRPr="008A4239">
        <w:t xml:space="preserve"> </w:t>
      </w:r>
      <w:proofErr w:type="spellStart"/>
      <w:r w:rsidR="00863286" w:rsidRPr="008A4239">
        <w:t>Safety</w:t>
      </w:r>
      <w:proofErr w:type="spellEnd"/>
      <w:r w:rsidR="00863286" w:rsidRPr="008A4239">
        <w:t>, off. N. s2018.5058 del 16/05/2018;</w:t>
      </w:r>
    </w:p>
    <w:p w:rsidR="00863286" w:rsidRDefault="00863286" w:rsidP="006B6420">
      <w:pPr>
        <w:jc w:val="both"/>
        <w:rPr>
          <w:rFonts w:ascii="Verdana" w:eastAsiaTheme="minorHAnsi" w:hAnsi="Verdana" w:cs="Verdana"/>
          <w:sz w:val="16"/>
          <w:szCs w:val="16"/>
          <w:lang w:eastAsia="en-US"/>
        </w:rPr>
      </w:pPr>
    </w:p>
    <w:p w:rsidR="005436EA" w:rsidRDefault="005436EA" w:rsidP="005436EA">
      <w:pPr>
        <w:jc w:val="both"/>
      </w:pPr>
      <w:r w:rsidRPr="005436EA">
        <w:rPr>
          <w:b/>
        </w:rPr>
        <w:t>CONSIDERATO</w:t>
      </w:r>
      <w:r>
        <w:t xml:space="preserve"> </w:t>
      </w:r>
      <w:r w:rsidRPr="005436EA">
        <w:t xml:space="preserve">che l’importo della fornitura ammonta ad € </w:t>
      </w:r>
      <w:r>
        <w:t>505,02 oltre iva come per legge</w:t>
      </w:r>
      <w:r w:rsidRPr="005436EA">
        <w:t>;</w:t>
      </w:r>
    </w:p>
    <w:p w:rsidR="005436EA" w:rsidRPr="005436EA" w:rsidRDefault="005436EA" w:rsidP="005436EA">
      <w:pPr>
        <w:jc w:val="both"/>
      </w:pPr>
    </w:p>
    <w:p w:rsidR="000006F2" w:rsidRDefault="005436EA" w:rsidP="005436EA">
      <w:pPr>
        <w:jc w:val="both"/>
      </w:pPr>
      <w:r w:rsidRPr="005436EA">
        <w:rPr>
          <w:b/>
        </w:rPr>
        <w:t>RICORDATO</w:t>
      </w:r>
      <w:r w:rsidRPr="005436EA">
        <w:t xml:space="preserve"> che tra i principi per l’aggiudicazione del servizio/fornitura, in considerazione</w:t>
      </w:r>
      <w:r>
        <w:t xml:space="preserve"> del limitato importo, vanno in </w:t>
      </w:r>
      <w:r w:rsidRPr="005436EA">
        <w:t>particolare invocati quelli di semplificazione, tempestività, economicità e proporzionalità;</w:t>
      </w:r>
    </w:p>
    <w:p w:rsidR="005436EA" w:rsidRPr="005436EA" w:rsidRDefault="005436EA" w:rsidP="005436EA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alla </w:t>
      </w:r>
      <w:r w:rsidR="006C1267">
        <w:t xml:space="preserve">ditta </w:t>
      </w:r>
      <w:r w:rsidR="00842F05">
        <w:t xml:space="preserve">TUV SUD PROCESS </w:t>
      </w:r>
      <w:proofErr w:type="gramStart"/>
      <w:r w:rsidR="00842F05">
        <w:t xml:space="preserve">SAFETY </w:t>
      </w:r>
      <w:r w:rsidR="00796C7E">
        <w:t xml:space="preserve"> –</w:t>
      </w:r>
      <w:proofErr w:type="gramEnd"/>
      <w:r w:rsidR="00796C7E">
        <w:t xml:space="preserve"> P.IVA </w:t>
      </w:r>
      <w:r w:rsidR="00842F05">
        <w:t>CHE 115.162.623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842F05">
        <w:t>505,02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842F05">
        <w:t>C</w:t>
      </w:r>
      <w:r w:rsidR="00C25471">
        <w:t>o</w:t>
      </w:r>
      <w:r w:rsidR="00784A86">
        <w:t>nto Terzi Ingegner</w:t>
      </w:r>
      <w:r w:rsidR="00842F05">
        <w:t xml:space="preserve">ia Chimica </w:t>
      </w:r>
      <w:proofErr w:type="gramStart"/>
      <w:r w:rsidR="00842F05">
        <w:t xml:space="preserve">2018 </w:t>
      </w:r>
      <w:r w:rsidR="006C1267">
        <w:t>”</w:t>
      </w:r>
      <w:proofErr w:type="gramEnd"/>
      <w:r w:rsidR="00C07882">
        <w:t xml:space="preserve">, </w:t>
      </w:r>
      <w:r w:rsidR="00842F05">
        <w:t>Responsabile Prof. 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842F05">
        <w:t>505,02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</w:t>
      </w:r>
      <w:r w:rsidRPr="007D0C00">
        <w:lastRenderedPageBreak/>
        <w:t xml:space="preserve">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06F2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8777A"/>
    <w:rsid w:val="002928F6"/>
    <w:rsid w:val="002B2A59"/>
    <w:rsid w:val="002C15BE"/>
    <w:rsid w:val="002E3ECB"/>
    <w:rsid w:val="002E72A4"/>
    <w:rsid w:val="002F7309"/>
    <w:rsid w:val="003007C1"/>
    <w:rsid w:val="003154B2"/>
    <w:rsid w:val="003177C6"/>
    <w:rsid w:val="003229BE"/>
    <w:rsid w:val="003265C8"/>
    <w:rsid w:val="00327B91"/>
    <w:rsid w:val="0033255A"/>
    <w:rsid w:val="0033278E"/>
    <w:rsid w:val="003355AF"/>
    <w:rsid w:val="0033699D"/>
    <w:rsid w:val="00337668"/>
    <w:rsid w:val="00343C4F"/>
    <w:rsid w:val="00346540"/>
    <w:rsid w:val="00366807"/>
    <w:rsid w:val="00373225"/>
    <w:rsid w:val="00377054"/>
    <w:rsid w:val="0038703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1BD8"/>
    <w:rsid w:val="004F6F17"/>
    <w:rsid w:val="00500EC5"/>
    <w:rsid w:val="00501C58"/>
    <w:rsid w:val="00503FDB"/>
    <w:rsid w:val="005145C3"/>
    <w:rsid w:val="005252F5"/>
    <w:rsid w:val="00531A53"/>
    <w:rsid w:val="00536568"/>
    <w:rsid w:val="005436EA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621B5"/>
    <w:rsid w:val="00671F14"/>
    <w:rsid w:val="00674752"/>
    <w:rsid w:val="00683C30"/>
    <w:rsid w:val="0068452F"/>
    <w:rsid w:val="00693993"/>
    <w:rsid w:val="006A5505"/>
    <w:rsid w:val="006B6420"/>
    <w:rsid w:val="006C1267"/>
    <w:rsid w:val="006D05D9"/>
    <w:rsid w:val="006E08C0"/>
    <w:rsid w:val="006E21BB"/>
    <w:rsid w:val="006F03ED"/>
    <w:rsid w:val="006F28BE"/>
    <w:rsid w:val="006F3ECC"/>
    <w:rsid w:val="007165B7"/>
    <w:rsid w:val="00727BC8"/>
    <w:rsid w:val="00741D99"/>
    <w:rsid w:val="00743556"/>
    <w:rsid w:val="0075361B"/>
    <w:rsid w:val="00761577"/>
    <w:rsid w:val="00774B05"/>
    <w:rsid w:val="00781851"/>
    <w:rsid w:val="0078278E"/>
    <w:rsid w:val="00784A86"/>
    <w:rsid w:val="0079156B"/>
    <w:rsid w:val="00796C7E"/>
    <w:rsid w:val="007A602B"/>
    <w:rsid w:val="007B6830"/>
    <w:rsid w:val="007C0EBC"/>
    <w:rsid w:val="007D0C00"/>
    <w:rsid w:val="007D3762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2F05"/>
    <w:rsid w:val="00843572"/>
    <w:rsid w:val="008463C9"/>
    <w:rsid w:val="00853F2E"/>
    <w:rsid w:val="008614EF"/>
    <w:rsid w:val="00863286"/>
    <w:rsid w:val="00876172"/>
    <w:rsid w:val="008851B0"/>
    <w:rsid w:val="00890681"/>
    <w:rsid w:val="008A4239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43A5D"/>
    <w:rsid w:val="00B86FEA"/>
    <w:rsid w:val="00BC3E98"/>
    <w:rsid w:val="00BD4F5F"/>
    <w:rsid w:val="00BD542A"/>
    <w:rsid w:val="00BF526E"/>
    <w:rsid w:val="00C022B8"/>
    <w:rsid w:val="00C07882"/>
    <w:rsid w:val="00C168B7"/>
    <w:rsid w:val="00C25471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1E86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24430"/>
    <w:rsid w:val="00F37B0D"/>
    <w:rsid w:val="00F4733B"/>
    <w:rsid w:val="00F54A53"/>
    <w:rsid w:val="00F55DF8"/>
    <w:rsid w:val="00F63886"/>
    <w:rsid w:val="00F66E9D"/>
    <w:rsid w:val="00F76C39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D67B63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126</cp:revision>
  <cp:lastPrinted>2018-06-01T10:51:00Z</cp:lastPrinted>
  <dcterms:created xsi:type="dcterms:W3CDTF">2017-02-27T10:19:00Z</dcterms:created>
  <dcterms:modified xsi:type="dcterms:W3CDTF">2018-06-01T10:52:00Z</dcterms:modified>
</cp:coreProperties>
</file>