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0B0E44">
        <w:t>13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53071">
        <w:t>DEL 15/02/2018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>
      <w:bookmarkStart w:id="0" w:name="_GoBack"/>
      <w:bookmarkEnd w:id="0"/>
    </w:p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553071">
        <w:t>PC DESKTOP MODELLO</w:t>
      </w:r>
      <w:r w:rsidR="00165DE7">
        <w:t xml:space="preserve"> ASUS</w:t>
      </w:r>
      <w:r w:rsidR="00553071">
        <w:t xml:space="preserve"> DT.VW6ET.182</w:t>
      </w:r>
    </w:p>
    <w:p w:rsidR="004C7CBD" w:rsidRDefault="00A62E82" w:rsidP="00ED0EC9">
      <w:r>
        <w:t>CIG:</w:t>
      </w:r>
      <w:r w:rsidR="008E62B2">
        <w:t xml:space="preserve"> </w:t>
      </w:r>
      <w:r w:rsidR="00553071">
        <w:t>ZD422522E7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95AD0" w:rsidRPr="001961E8" w:rsidRDefault="00695AD0" w:rsidP="00695AD0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14/02/2018 dal Prof. Marzocchella Antonio, in cui viene manifestata l’esigenza di procedere all’acquisto di </w:t>
      </w:r>
      <w:r w:rsidRPr="001961E8">
        <w:rPr>
          <w:b/>
        </w:rPr>
        <w:t xml:space="preserve">n.1 PC </w:t>
      </w:r>
      <w:r>
        <w:rPr>
          <w:b/>
        </w:rPr>
        <w:t xml:space="preserve">desktop </w:t>
      </w:r>
      <w:proofErr w:type="spellStart"/>
      <w:r>
        <w:rPr>
          <w:b/>
        </w:rPr>
        <w:t>mod</w:t>
      </w:r>
      <w:proofErr w:type="spellEnd"/>
      <w:r>
        <w:rPr>
          <w:b/>
        </w:rPr>
        <w:t xml:space="preserve">. </w:t>
      </w:r>
      <w:r w:rsidRPr="00695AD0">
        <w:rPr>
          <w:b/>
          <w:sz w:val="20"/>
          <w:szCs w:val="20"/>
        </w:rPr>
        <w:t>ASUS DT.VW6ET.182 /I5 /RAM 8gb/ WIN 10PRO</w:t>
      </w:r>
      <w:r>
        <w:t>, per le esigenze relative alle attività di ricerca da condurre nell’ambito del Progetto “Waste2fuels”;</w:t>
      </w:r>
    </w:p>
    <w:p w:rsidR="00695AD0" w:rsidRDefault="00695AD0" w:rsidP="00695AD0">
      <w:pPr>
        <w:ind w:left="1410" w:hanging="1410"/>
        <w:jc w:val="both"/>
      </w:pPr>
    </w:p>
    <w:p w:rsidR="00695AD0" w:rsidRDefault="00695AD0" w:rsidP="00695AD0">
      <w:pPr>
        <w:jc w:val="both"/>
        <w:rPr>
          <w:b/>
        </w:rPr>
      </w:pPr>
      <w:r>
        <w:rPr>
          <w:b/>
        </w:rPr>
        <w:t xml:space="preserve">ACCERTATO </w:t>
      </w:r>
      <w:r w:rsidRPr="00E25A70">
        <w:t xml:space="preserve">che è attiva una convenzione </w:t>
      </w:r>
      <w:proofErr w:type="spellStart"/>
      <w:r w:rsidRPr="00E25A70">
        <w:t>Consip</w:t>
      </w:r>
      <w:proofErr w:type="spellEnd"/>
      <w:r w:rsidRPr="00E25A70">
        <w:t xml:space="preserve"> </w:t>
      </w:r>
      <w:r>
        <w:t xml:space="preserve">denominata </w:t>
      </w:r>
      <w:r w:rsidRPr="00E25A70">
        <w:t>“PC/Desktop” ma offre prodotti con caratteristiche</w:t>
      </w:r>
      <w:r w:rsidR="00165DE7">
        <w:t xml:space="preserve"> tecniche</w:t>
      </w:r>
      <w:r w:rsidRPr="00E25A70">
        <w:t xml:space="preserve"> differenti rispetto a quelle richieste</w:t>
      </w:r>
      <w:r>
        <w:t xml:space="preserve"> da questa Amministrazione</w:t>
      </w:r>
      <w:r w:rsidRPr="00E25A70">
        <w:t>;</w:t>
      </w:r>
      <w:r>
        <w:rPr>
          <w:b/>
        </w:rPr>
        <w:t xml:space="preserve">  </w:t>
      </w:r>
    </w:p>
    <w:p w:rsidR="00695AD0" w:rsidRPr="00E94812" w:rsidRDefault="00695AD0" w:rsidP="00695AD0">
      <w:pPr>
        <w:jc w:val="both"/>
      </w:pPr>
      <w:r>
        <w:rPr>
          <w:b/>
        </w:rPr>
        <w:t xml:space="preserve"> </w:t>
      </w:r>
    </w:p>
    <w:p w:rsidR="00AA4553" w:rsidRDefault="00AA4553" w:rsidP="00AA4553">
      <w:pPr>
        <w:jc w:val="both"/>
      </w:pPr>
      <w:r w:rsidRPr="007C7CCE">
        <w:rPr>
          <w:b/>
        </w:rPr>
        <w:t>CONSIDERATO</w:t>
      </w:r>
      <w:r w:rsidRPr="007C7CCE">
        <w:t xml:space="preserve"> che i beni di cui trattasi sono disponibili sul Mercato Elettronico della Pubblica Amministrazione (MEPA) nell’ambito del Bando BENI/</w:t>
      </w:r>
      <w:r>
        <w:t>Categoria/Informatica, Elettronica, Telecomunicazioni e Macchine per Ufficio;</w:t>
      </w:r>
    </w:p>
    <w:p w:rsidR="00AA4553" w:rsidRDefault="00AA4553" w:rsidP="00AA4553">
      <w:pPr>
        <w:jc w:val="both"/>
      </w:pPr>
    </w:p>
    <w:p w:rsidR="00AA4553" w:rsidRDefault="00AA4553" w:rsidP="00AA4553">
      <w:pPr>
        <w:jc w:val="both"/>
      </w:pPr>
      <w:r w:rsidRPr="007063D0">
        <w:rPr>
          <w:b/>
        </w:rPr>
        <w:t>CONSIDERATO</w:t>
      </w:r>
      <w:r w:rsidRPr="007063D0">
        <w:t xml:space="preserve"> che da un’attenta disamina dei prodotti offerti sulla piattaforma MEPA dai vari fornitori abilitati è emerso che la società </w:t>
      </w:r>
      <w:r w:rsidRPr="00AA4553">
        <w:t>GIANNONE COMPUTERS SAS – P.IVA 01170160889</w:t>
      </w:r>
      <w:r>
        <w:t xml:space="preserve"> -</w:t>
      </w:r>
      <w:r w:rsidRPr="007063D0">
        <w:t xml:space="preserve"> offre </w:t>
      </w:r>
      <w:r>
        <w:t xml:space="preserve">il PC in oggetto al prezzo di </w:t>
      </w:r>
      <w:r w:rsidRPr="00AA4553">
        <w:t>€</w:t>
      </w:r>
      <w:r>
        <w:t xml:space="preserve"> </w:t>
      </w:r>
      <w:r w:rsidRPr="00AA4553">
        <w:t xml:space="preserve">451,90 (iva non imponibile ai sensi dell’art.72 del </w:t>
      </w:r>
      <w:proofErr w:type="spellStart"/>
      <w:r w:rsidRPr="00AA4553">
        <w:t>dpr</w:t>
      </w:r>
      <w:proofErr w:type="spellEnd"/>
      <w:r w:rsidRPr="00AA4553">
        <w:t xml:space="preserve"> 633/72);</w:t>
      </w:r>
      <w:r>
        <w:t xml:space="preserve"> </w:t>
      </w:r>
    </w:p>
    <w:p w:rsidR="00AA4553" w:rsidRDefault="00AA4553" w:rsidP="00AA4553">
      <w:pPr>
        <w:jc w:val="both"/>
      </w:pPr>
    </w:p>
    <w:p w:rsidR="00AA4553" w:rsidRPr="007063D0" w:rsidRDefault="00AA4553" w:rsidP="00AA4553">
      <w:pPr>
        <w:jc w:val="both"/>
      </w:pPr>
      <w:r w:rsidRPr="00AC7AF3">
        <w:rPr>
          <w:b/>
        </w:rPr>
        <w:t>RITENUTO</w:t>
      </w:r>
      <w:r>
        <w:rPr>
          <w:b/>
        </w:rPr>
        <w:t>,</w:t>
      </w:r>
      <w:r>
        <w:t xml:space="preserve"> pertanto, di procedere con Ordine Diretto (</w:t>
      </w:r>
      <w:proofErr w:type="spellStart"/>
      <w:r>
        <w:t>OdA</w:t>
      </w:r>
      <w:proofErr w:type="spellEnd"/>
      <w:r>
        <w:t xml:space="preserve">) sul </w:t>
      </w:r>
      <w:proofErr w:type="spellStart"/>
      <w:r>
        <w:t>MePA</w:t>
      </w:r>
      <w:proofErr w:type="spellEnd"/>
      <w:r>
        <w:t xml:space="preserve"> in </w:t>
      </w:r>
      <w:proofErr w:type="gramStart"/>
      <w:r>
        <w:t>favore  della</w:t>
      </w:r>
      <w:proofErr w:type="gramEnd"/>
      <w:r>
        <w:t xml:space="preserve"> ditta suddetta in quanto la stessa è in grado di fornire il prodotto in oggetto al prezzo più basso;</w:t>
      </w:r>
    </w:p>
    <w:p w:rsidR="00AA4553" w:rsidRPr="007063D0" w:rsidRDefault="00AA4553" w:rsidP="00AA4553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A4553" w:rsidRPr="008B288C" w:rsidRDefault="00AA4553" w:rsidP="00AA4553">
      <w:pPr>
        <w:jc w:val="both"/>
      </w:pPr>
      <w:r w:rsidRPr="008B288C">
        <w:rPr>
          <w:b/>
        </w:rPr>
        <w:t>DATO</w:t>
      </w:r>
      <w:r w:rsidRPr="008B288C">
        <w:t xml:space="preserve"> </w:t>
      </w:r>
      <w:r w:rsidRPr="008B288C">
        <w:rPr>
          <w:b/>
        </w:rPr>
        <w:t>ATTO</w:t>
      </w:r>
      <w:r w:rsidRPr="008B288C">
        <w:t xml:space="preserve"> che si è proceduto nel rispetto dei principi di cui all’articolo 30 comma 1, del D. </w:t>
      </w:r>
      <w:proofErr w:type="spellStart"/>
      <w:r w:rsidRPr="008B288C">
        <w:t>Lgs</w:t>
      </w:r>
      <w:proofErr w:type="spellEnd"/>
      <w:r w:rsidRPr="008B288C">
        <w:t xml:space="preserve">. 50/2016 e </w:t>
      </w:r>
      <w:proofErr w:type="spellStart"/>
      <w:r w:rsidRPr="008B288C">
        <w:t>s.m.i</w:t>
      </w:r>
      <w:proofErr w:type="spellEnd"/>
      <w:r w:rsidRPr="008B288C"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C022B8" w:rsidRPr="00683F28" w:rsidRDefault="00553071" w:rsidP="00F81F54">
      <w:pPr>
        <w:jc w:val="both"/>
        <w:rPr>
          <w:sz w:val="22"/>
          <w:szCs w:val="22"/>
        </w:rPr>
      </w:pPr>
      <w:r>
        <w:rPr>
          <w:b/>
        </w:rPr>
        <w:t xml:space="preserve"> </w:t>
      </w:r>
    </w:p>
    <w:p w:rsidR="00160CCC" w:rsidRDefault="00160CCC" w:rsidP="00695AD0">
      <w:pPr>
        <w:snapToGrid w:val="0"/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B129FD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B129FD">
        <w:t>GIANNONE COMPUTERS SAS</w:t>
      </w:r>
      <w:r w:rsidR="00796C7E">
        <w:t xml:space="preserve"> – P.IVA </w:t>
      </w:r>
      <w:r w:rsidR="00B129FD">
        <w:t>01170160889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B129FD">
        <w:t>451,9</w:t>
      </w:r>
      <w:r w:rsidR="00C07882">
        <w:t>0</w:t>
      </w:r>
      <w:r w:rsidR="00B86FEA" w:rsidRPr="001D06E2">
        <w:t xml:space="preserve"> </w:t>
      </w:r>
      <w:r w:rsidR="00B129FD">
        <w:t xml:space="preserve">(iva non imponibile ai sensi dell’art.72 del </w:t>
      </w:r>
      <w:proofErr w:type="spellStart"/>
      <w:r w:rsidR="00B129FD" w:rsidRPr="00B129FD">
        <w:t>dpr</w:t>
      </w:r>
      <w:proofErr w:type="spellEnd"/>
      <w:r w:rsidR="00B129FD" w:rsidRPr="00B129FD">
        <w:t xml:space="preserve"> 633/72</w:t>
      </w:r>
      <w:r w:rsidR="00B129FD">
        <w:t>);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B129FD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B129FD">
        <w:t>WASTE2FUELS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B129FD">
        <w:t>Marzocchella Antonio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B129FD">
        <w:t>451,90</w:t>
      </w:r>
      <w:r w:rsidR="004F6F17">
        <w:t xml:space="preserve"> </w:t>
      </w:r>
      <w:r w:rsidR="00B129FD">
        <w:t xml:space="preserve">(iva non imponibile ai sensi dell’art.72 del </w:t>
      </w:r>
      <w:proofErr w:type="spellStart"/>
      <w:r w:rsidR="00B129FD" w:rsidRPr="00B129FD">
        <w:t>dpr</w:t>
      </w:r>
      <w:proofErr w:type="spellEnd"/>
      <w:r w:rsidR="00B129FD" w:rsidRPr="00B129FD">
        <w:t xml:space="preserve"> 633/72</w:t>
      </w:r>
      <w:r w:rsidR="00B129FD">
        <w:t>);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237155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B0E44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65DE7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37155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3071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5AD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A4553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29FD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D96745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76</cp:revision>
  <cp:lastPrinted>2018-02-16T10:05:00Z</cp:lastPrinted>
  <dcterms:created xsi:type="dcterms:W3CDTF">2017-02-27T10:19:00Z</dcterms:created>
  <dcterms:modified xsi:type="dcterms:W3CDTF">2018-02-20T15:58:00Z</dcterms:modified>
</cp:coreProperties>
</file>