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BA" w:rsidRPr="001D4940" w:rsidRDefault="000A64BA" w:rsidP="00E424D6">
      <w:pPr>
        <w:rPr>
          <w:b/>
        </w:rPr>
      </w:pPr>
    </w:p>
    <w:p w:rsidR="00653F84" w:rsidRDefault="00653F84" w:rsidP="00774B05">
      <w:pPr>
        <w:jc w:val="center"/>
        <w:rPr>
          <w:b/>
        </w:rPr>
      </w:pPr>
    </w:p>
    <w:p w:rsidR="00B03D8C" w:rsidRPr="001D4940" w:rsidRDefault="00B03D8C" w:rsidP="00FA5396">
      <w:pPr>
        <w:rPr>
          <w:b/>
        </w:rPr>
      </w:pPr>
      <w:r w:rsidRPr="001D4940">
        <w:rPr>
          <w:b/>
        </w:rPr>
        <w:t xml:space="preserve">DETERMINA A CONTRARRE N. </w:t>
      </w:r>
      <w:r w:rsidR="007C1462">
        <w:rPr>
          <w:b/>
        </w:rPr>
        <w:t>08</w:t>
      </w:r>
      <w:r w:rsidR="008B242B" w:rsidRPr="001D4940">
        <w:rPr>
          <w:b/>
        </w:rPr>
        <w:t>/</w:t>
      </w:r>
      <w:r w:rsidR="00D50924" w:rsidRPr="001D4940">
        <w:rPr>
          <w:b/>
        </w:rPr>
        <w:t xml:space="preserve">AS </w:t>
      </w:r>
      <w:r w:rsidRPr="001D4940">
        <w:rPr>
          <w:b/>
        </w:rPr>
        <w:t>DEL</w:t>
      </w:r>
      <w:r w:rsidR="00A16E4C">
        <w:rPr>
          <w:b/>
        </w:rPr>
        <w:t xml:space="preserve"> 06/03</w:t>
      </w:r>
      <w:r w:rsidR="0045465B">
        <w:rPr>
          <w:b/>
        </w:rPr>
        <w:t>/</w:t>
      </w:r>
      <w:r w:rsidR="00A16E4C">
        <w:rPr>
          <w:b/>
        </w:rPr>
        <w:t>2018</w:t>
      </w:r>
    </w:p>
    <w:p w:rsidR="00774B05" w:rsidRPr="001D4940" w:rsidRDefault="00774B05" w:rsidP="00774B05">
      <w:pPr>
        <w:jc w:val="center"/>
        <w:rPr>
          <w:b/>
        </w:rPr>
      </w:pPr>
    </w:p>
    <w:p w:rsidR="00FA5396" w:rsidRDefault="00FA5396" w:rsidP="00FA5396">
      <w:pPr>
        <w:jc w:val="both"/>
      </w:pPr>
      <w:r w:rsidRPr="00B63AF4">
        <w:rPr>
          <w:b/>
        </w:rPr>
        <w:t>OGGETTO</w:t>
      </w:r>
      <w:r>
        <w:t>:</w:t>
      </w:r>
      <w:r w:rsidRPr="00FA5396">
        <w:rPr>
          <w:b/>
        </w:rPr>
        <w:t xml:space="preserve"> </w:t>
      </w:r>
      <w:r>
        <w:rPr>
          <w:b/>
        </w:rPr>
        <w:t>Materiale da Laboratorio:</w:t>
      </w:r>
    </w:p>
    <w:p w:rsidR="00774B05" w:rsidRDefault="00774B05" w:rsidP="00D77436">
      <w:pPr>
        <w:jc w:val="both"/>
      </w:pPr>
    </w:p>
    <w:p w:rsidR="00D86745" w:rsidRDefault="00BB2FD9" w:rsidP="00D77436">
      <w:pPr>
        <w:jc w:val="both"/>
      </w:pPr>
      <w:r>
        <w:t>CIG</w:t>
      </w:r>
      <w:r w:rsidR="00A16E4C">
        <w:t>:</w:t>
      </w:r>
      <w:r w:rsidR="00E028FF">
        <w:t xml:space="preserve"> Z5822B07C2</w:t>
      </w:r>
    </w:p>
    <w:p w:rsidR="00D86745" w:rsidRPr="0075361B" w:rsidRDefault="00FA5396" w:rsidP="00D77436">
      <w:pPr>
        <w:jc w:val="both"/>
      </w:pPr>
      <w:r>
        <w:tab/>
        <w:t xml:space="preserve">                                         </w:t>
      </w:r>
      <w:r w:rsidRPr="00F54A53">
        <w:rPr>
          <w:b/>
        </w:rPr>
        <w:t>IL DIRETTORE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FA5396" w:rsidRPr="00426A76" w:rsidRDefault="00FA5396" w:rsidP="00FA5396">
      <w:pPr>
        <w:jc w:val="both"/>
        <w:rPr>
          <w:b/>
        </w:rPr>
      </w:pPr>
    </w:p>
    <w:p w:rsidR="00FA5396" w:rsidRDefault="00FA5396" w:rsidP="00FA5396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 dott./Sig.ra   SCARPA ANNA </w:t>
      </w:r>
      <w:proofErr w:type="spellStart"/>
      <w:r>
        <w:t>cat</w:t>
      </w:r>
      <w:proofErr w:type="spellEnd"/>
      <w:r>
        <w:t xml:space="preserve">. D </w:t>
      </w:r>
    </w:p>
    <w:p w:rsidR="00FA5396" w:rsidRDefault="00FA5396" w:rsidP="00FA5396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FA5396" w:rsidRDefault="00FA5396" w:rsidP="00FA5396">
      <w:pPr>
        <w:jc w:val="both"/>
      </w:pPr>
      <w:r w:rsidRPr="0075361B">
        <w:t>L’incarico di Responsabile del Procedimento per il servizio de quo</w:t>
      </w:r>
    </w:p>
    <w:p w:rsidR="00FA5396" w:rsidRDefault="00FA5396" w:rsidP="00FA5396">
      <w:pPr>
        <w:jc w:val="both"/>
      </w:pP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671F14">
        <w:rPr>
          <w:b/>
        </w:rPr>
        <w:t>VISTO</w:t>
      </w:r>
      <w:r>
        <w:t xml:space="preserve"> il </w:t>
      </w:r>
      <w:proofErr w:type="spellStart"/>
      <w:r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FA5396" w:rsidRPr="0075361B" w:rsidRDefault="00FA5396" w:rsidP="00FA5396">
      <w:pPr>
        <w:jc w:val="both"/>
      </w:pPr>
    </w:p>
    <w:p w:rsidR="00FA5396" w:rsidRDefault="00FA5396" w:rsidP="00FA539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FA5396" w:rsidRDefault="00FA5396" w:rsidP="00FA5396">
      <w:pPr>
        <w:jc w:val="both"/>
        <w:rPr>
          <w:b/>
        </w:rPr>
      </w:pPr>
    </w:p>
    <w:p w:rsidR="00F03390" w:rsidRDefault="00FA5396" w:rsidP="00FA5396">
      <w:pPr>
        <w:jc w:val="both"/>
      </w:pPr>
      <w:r w:rsidRPr="00EE69E1">
        <w:rPr>
          <w:b/>
        </w:rPr>
        <w:t>VISTA</w:t>
      </w:r>
      <w:r w:rsidRPr="00EE69E1">
        <w:t xml:space="preserve"> la richiesta di acquisto</w:t>
      </w:r>
      <w:r>
        <w:t xml:space="preserve">  della Prof.ssa V. </w:t>
      </w:r>
      <w:proofErr w:type="spellStart"/>
      <w:r>
        <w:t>Lopresto</w:t>
      </w:r>
      <w:proofErr w:type="spellEnd"/>
      <w:r>
        <w:t xml:space="preserve"> che dichiara che dopo aver svolto un’indagine esplorativa dei beni presenti </w:t>
      </w:r>
      <w:r w:rsidR="00F03390">
        <w:t xml:space="preserve"> </w:t>
      </w:r>
      <w:r>
        <w:t xml:space="preserve">in CONSIP –MEPA e consapevole delle conseguenti responsabilità disciplinari, per danno erariale e penale, dichiara che la necessità  di acquistare i prodotti descritti, nasce dall’esigenza di compatibilità con apparecchiature e sistemi preesistenti presso il Dipartimento e che gli stessi non avrebbero potuto essere sostituiti con prodotti analoghi forniti da altri in quanto trattasi di attrezzature progettate </w:t>
      </w:r>
    </w:p>
    <w:p w:rsidR="00F03390" w:rsidRDefault="00F03390" w:rsidP="00FA5396">
      <w:pPr>
        <w:jc w:val="both"/>
      </w:pPr>
    </w:p>
    <w:p w:rsidR="00F03390" w:rsidRDefault="00F03390" w:rsidP="00FA5396">
      <w:pPr>
        <w:jc w:val="both"/>
      </w:pPr>
    </w:p>
    <w:p w:rsidR="00FA5396" w:rsidRDefault="00FA5396" w:rsidP="00FA5396">
      <w:pPr>
        <w:jc w:val="both"/>
      </w:pPr>
      <w:r>
        <w:t>presso il DICMAPI e non già esistenti, destinate</w:t>
      </w:r>
      <w:r w:rsidR="00F03390">
        <w:t xml:space="preserve"> </w:t>
      </w:r>
      <w:r>
        <w:t xml:space="preserve"> a prove di impatto innovative sui fluidi densi non già realizzati in precedenza. </w:t>
      </w:r>
    </w:p>
    <w:p w:rsidR="00F03390" w:rsidRDefault="00F03390" w:rsidP="00FA5396">
      <w:pPr>
        <w:jc w:val="both"/>
      </w:pPr>
    </w:p>
    <w:p w:rsidR="00FA5396" w:rsidRDefault="00FA5396" w:rsidP="00FA5396">
      <w:pPr>
        <w:jc w:val="both"/>
      </w:pPr>
      <w:r w:rsidRPr="00EE69E1">
        <w:rPr>
          <w:b/>
        </w:rPr>
        <w:t>VISTA</w:t>
      </w:r>
      <w:r w:rsidRPr="00EE69E1">
        <w:t xml:space="preserve"> la richiesta di acquisto</w:t>
      </w:r>
      <w:r>
        <w:t xml:space="preserve">  del Prof. R. Teti che attesta  che dopo aver svolto un’indagine esplorativa dei beni presenti in CONSIP –MEPA e consapevole delle conseguenti responsabilità disciplinari, per danno erariale e penale, dichiara che i prodotti sopra menzionati sono necessari per lo sviluppo e il completamento delle attività progettuali presso il DICMAPI che prevedono lo sviluppo di metodologie intelligenti di caratterizzazione di prodotti in lega di alluminio con superfice mandorlata assoggettate a lavorazioni meccaniche per la realizzazione di simulacri fisici di geometria complessa.</w:t>
      </w:r>
    </w:p>
    <w:p w:rsidR="00F03390" w:rsidRPr="00F03390" w:rsidRDefault="00F03390" w:rsidP="00FA5396">
      <w:pPr>
        <w:jc w:val="both"/>
      </w:pPr>
    </w:p>
    <w:p w:rsidR="00FA5396" w:rsidRDefault="00FA5396" w:rsidP="00FA5396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>
        <w:t xml:space="preserve">il prodotto in oggetto non è </w:t>
      </w:r>
      <w:r w:rsidRPr="0083618F">
        <w:t>disponibile</w:t>
      </w:r>
      <w:r>
        <w:t xml:space="preserve"> nelle Convenzioni </w:t>
      </w:r>
      <w:proofErr w:type="spellStart"/>
      <w:r>
        <w:t>Consip</w:t>
      </w:r>
      <w:proofErr w:type="spellEnd"/>
      <w:r>
        <w:t xml:space="preserve"> attive;</w:t>
      </w:r>
    </w:p>
    <w:p w:rsidR="00FA5396" w:rsidRPr="000F570F" w:rsidRDefault="000F570F" w:rsidP="00FA5396">
      <w:pPr>
        <w:jc w:val="both"/>
      </w:pPr>
      <w:r>
        <w:rPr>
          <w:b/>
        </w:rPr>
        <w:t>CONSIDERATO</w:t>
      </w:r>
      <w:r w:rsidRPr="00B81A61">
        <w:t xml:space="preserve"> che da una disamina dei prodotti offerti sulla piattaforma MEPA dai vari fornitori abilitati è emerso</w:t>
      </w:r>
      <w:r>
        <w:t xml:space="preserve"> che non vi sono aziende </w:t>
      </w:r>
      <w:r w:rsidRPr="000F570F">
        <w:t xml:space="preserve"> che</w:t>
      </w:r>
      <w:r>
        <w:rPr>
          <w:b/>
        </w:rPr>
        <w:t xml:space="preserve"> </w:t>
      </w:r>
      <w:r>
        <w:t xml:space="preserve"> nel proprio catalogo </w:t>
      </w:r>
      <w:r>
        <w:t xml:space="preserve">hanno </w:t>
      </w:r>
      <w:r w:rsidRPr="00B81A61">
        <w:t>i</w:t>
      </w:r>
      <w:r>
        <w:t xml:space="preserve"> seguenti prodotti: </w:t>
      </w:r>
      <w:r w:rsidRPr="00B81A61">
        <w:t xml:space="preserve"> </w:t>
      </w:r>
    </w:p>
    <w:p w:rsidR="002D76BB" w:rsidRDefault="002D76BB" w:rsidP="00D50924">
      <w:pPr>
        <w:jc w:val="both"/>
      </w:pPr>
    </w:p>
    <w:p w:rsidR="002D76BB" w:rsidRDefault="00D57F07" w:rsidP="00D50924">
      <w:pPr>
        <w:jc w:val="both"/>
        <w:rPr>
          <w:b/>
        </w:rPr>
      </w:pPr>
      <w:r>
        <w:rPr>
          <w:b/>
        </w:rPr>
        <w:t>-</w:t>
      </w:r>
      <w:r w:rsidR="00A16E4C">
        <w:rPr>
          <w:b/>
        </w:rPr>
        <w:t xml:space="preserve"> </w:t>
      </w:r>
      <w:r w:rsidR="00707C1F">
        <w:rPr>
          <w:b/>
        </w:rPr>
        <w:t>N.</w:t>
      </w:r>
      <w:r w:rsidR="0045465B">
        <w:rPr>
          <w:b/>
        </w:rPr>
        <w:t xml:space="preserve"> </w:t>
      </w:r>
      <w:r w:rsidR="00E028FF">
        <w:rPr>
          <w:b/>
        </w:rPr>
        <w:t>04</w:t>
      </w:r>
      <w:r w:rsidR="00707C1F">
        <w:rPr>
          <w:b/>
        </w:rPr>
        <w:t xml:space="preserve"> Lastre in </w:t>
      </w:r>
      <w:r w:rsidR="00E028FF">
        <w:rPr>
          <w:b/>
        </w:rPr>
        <w:t xml:space="preserve">lega di </w:t>
      </w:r>
      <w:r w:rsidR="00707C1F">
        <w:rPr>
          <w:b/>
        </w:rPr>
        <w:t>alluminio</w:t>
      </w:r>
      <w:r w:rsidR="00E028FF">
        <w:rPr>
          <w:b/>
        </w:rPr>
        <w:t xml:space="preserve"> con superfice  mandorlata 2mtx1mt di spessore 10mm assoggettate a lavorazioni meccaniche</w:t>
      </w:r>
      <w:r>
        <w:rPr>
          <w:b/>
        </w:rPr>
        <w:t xml:space="preserve"> come da richiesta del Prof. R. Teti del 05/03/2018.</w:t>
      </w:r>
    </w:p>
    <w:p w:rsidR="00F03390" w:rsidRDefault="00F03390" w:rsidP="00D50924">
      <w:pPr>
        <w:jc w:val="both"/>
        <w:rPr>
          <w:b/>
        </w:rPr>
      </w:pPr>
    </w:p>
    <w:p w:rsidR="00D57F07" w:rsidRDefault="00D57F07" w:rsidP="00D50924">
      <w:pPr>
        <w:jc w:val="both"/>
        <w:rPr>
          <w:b/>
        </w:rPr>
      </w:pPr>
      <w:r>
        <w:rPr>
          <w:b/>
        </w:rPr>
        <w:t xml:space="preserve">- N. 04 Tubi </w:t>
      </w:r>
      <w:r w:rsidR="00EF7914">
        <w:rPr>
          <w:b/>
        </w:rPr>
        <w:t xml:space="preserve">in metacrilato diametro 250mm spessore 15mm dietro </w:t>
      </w:r>
      <w:r w:rsidR="00492002">
        <w:rPr>
          <w:b/>
        </w:rPr>
        <w:t xml:space="preserve">ns. </w:t>
      </w:r>
      <w:r w:rsidR="00EF7914">
        <w:rPr>
          <w:b/>
        </w:rPr>
        <w:t xml:space="preserve">disegno </w:t>
      </w:r>
      <w:r w:rsidR="00492002">
        <w:rPr>
          <w:b/>
        </w:rPr>
        <w:t xml:space="preserve">come da richiesta della Prof.ssa V. </w:t>
      </w:r>
      <w:proofErr w:type="spellStart"/>
      <w:r w:rsidR="00492002">
        <w:rPr>
          <w:b/>
        </w:rPr>
        <w:t>Lopresto</w:t>
      </w:r>
      <w:proofErr w:type="spellEnd"/>
      <w:r w:rsidR="00492002">
        <w:rPr>
          <w:b/>
        </w:rPr>
        <w:t xml:space="preserve">  del 06/03/2018</w:t>
      </w:r>
    </w:p>
    <w:p w:rsidR="00F03390" w:rsidRDefault="00F03390" w:rsidP="00492002">
      <w:pPr>
        <w:jc w:val="both"/>
        <w:rPr>
          <w:b/>
        </w:rPr>
      </w:pPr>
    </w:p>
    <w:p w:rsidR="00707C1F" w:rsidRDefault="00492002" w:rsidP="00D50924">
      <w:pPr>
        <w:jc w:val="both"/>
        <w:rPr>
          <w:b/>
        </w:rPr>
      </w:pPr>
      <w:r>
        <w:rPr>
          <w:b/>
        </w:rPr>
        <w:t xml:space="preserve">- MT. 02 Rete plastificata elettrosaldata a maglie strette per infusione come da richiesta della Prof.ssa V. </w:t>
      </w:r>
      <w:proofErr w:type="spellStart"/>
      <w:r w:rsidR="002E7641">
        <w:rPr>
          <w:b/>
        </w:rPr>
        <w:t>Lopresto</w:t>
      </w:r>
      <w:proofErr w:type="spellEnd"/>
      <w:r w:rsidR="002E7641">
        <w:rPr>
          <w:b/>
        </w:rPr>
        <w:t>.</w:t>
      </w:r>
    </w:p>
    <w:p w:rsidR="002E7641" w:rsidRPr="001D4940" w:rsidRDefault="002E7641" w:rsidP="00D50924">
      <w:pPr>
        <w:jc w:val="both"/>
        <w:rPr>
          <w:b/>
        </w:rPr>
      </w:pPr>
    </w:p>
    <w:p w:rsidR="002E7641" w:rsidRDefault="002E7641" w:rsidP="002E7641">
      <w:pPr>
        <w:jc w:val="both"/>
        <w:rPr>
          <w:b/>
        </w:rPr>
      </w:pPr>
      <w:r>
        <w:rPr>
          <w:b/>
        </w:rPr>
        <w:t xml:space="preserve">- N. 05 Lastre in metacrilato termoformato spessore 15 mm dietro ns. disegno come da richiesta della Prof.ssa V. </w:t>
      </w:r>
      <w:proofErr w:type="spellStart"/>
      <w:r>
        <w:rPr>
          <w:b/>
        </w:rPr>
        <w:t>Lopresto</w:t>
      </w:r>
      <w:proofErr w:type="spellEnd"/>
      <w:r>
        <w:rPr>
          <w:b/>
        </w:rPr>
        <w:t xml:space="preserve"> del 27/02/2018</w:t>
      </w:r>
    </w:p>
    <w:p w:rsidR="006518CD" w:rsidRDefault="006518CD" w:rsidP="00D77436">
      <w:pPr>
        <w:jc w:val="both"/>
      </w:pPr>
    </w:p>
    <w:p w:rsidR="00D50924" w:rsidRDefault="006518CD" w:rsidP="00D77436">
      <w:pPr>
        <w:jc w:val="both"/>
      </w:pPr>
      <w:r w:rsidRPr="001D4940">
        <w:rPr>
          <w:b/>
        </w:rPr>
        <w:t xml:space="preserve"> </w:t>
      </w:r>
      <w:r w:rsidR="004065FA" w:rsidRPr="001D4940">
        <w:rPr>
          <w:b/>
        </w:rPr>
        <w:t>VERIFICATA</w:t>
      </w:r>
      <w:r w:rsidR="004065FA">
        <w:t xml:space="preserve"> ed accertata la disponibilità fin</w:t>
      </w:r>
      <w:r w:rsidR="00D50924">
        <w:t>anziaria su</w:t>
      </w:r>
      <w:r w:rsidR="00EE69E1">
        <w:t>i fondi</w:t>
      </w:r>
      <w:r w:rsidR="00D50924">
        <w:t xml:space="preserve">: </w:t>
      </w:r>
    </w:p>
    <w:p w:rsidR="0045465B" w:rsidRDefault="0045465B" w:rsidP="00D77436">
      <w:pPr>
        <w:jc w:val="both"/>
      </w:pPr>
    </w:p>
    <w:p w:rsidR="00906810" w:rsidRDefault="000F4B0B" w:rsidP="00EE69E1">
      <w:pPr>
        <w:autoSpaceDE w:val="0"/>
        <w:autoSpaceDN w:val="0"/>
        <w:adjustRightInd w:val="0"/>
        <w:rPr>
          <w:lang w:val="en-US"/>
        </w:rPr>
      </w:pPr>
      <w:r w:rsidRPr="00EE69E1">
        <w:t xml:space="preserve">  </w:t>
      </w:r>
      <w:r w:rsidRPr="00EE69E1">
        <w:rPr>
          <w:lang w:val="en-US"/>
        </w:rPr>
        <w:t>“</w:t>
      </w:r>
      <w:r w:rsidR="00EE69E1" w:rsidRPr="00EE69E1">
        <w:rPr>
          <w:rFonts w:eastAsiaTheme="minorHAnsi"/>
          <w:b/>
          <w:bCs/>
          <w:lang w:val="en-US" w:eastAsia="en-US"/>
        </w:rPr>
        <w:t>ADVANCEMANUF.  – CYBERPHYSICAL PRODUCTION  SYSTEM  FOR ADVANCED MANUFACTURING  IN INDUSTRY 4.0</w:t>
      </w:r>
      <w:r w:rsidR="0045465B" w:rsidRPr="00EE69E1">
        <w:rPr>
          <w:lang w:val="en-US"/>
        </w:rPr>
        <w:t>”</w:t>
      </w:r>
      <w:r w:rsidR="00EE69E1">
        <w:rPr>
          <w:lang w:val="en-US"/>
        </w:rPr>
        <w:t>-</w:t>
      </w:r>
    </w:p>
    <w:p w:rsidR="00EE69E1" w:rsidRDefault="00EE69E1" w:rsidP="00EE69E1">
      <w:pPr>
        <w:autoSpaceDE w:val="0"/>
        <w:autoSpaceDN w:val="0"/>
        <w:adjustRightInd w:val="0"/>
        <w:rPr>
          <w:lang w:val="en-US"/>
        </w:rPr>
      </w:pPr>
    </w:p>
    <w:p w:rsidR="00EE69E1" w:rsidRDefault="00EE69E1" w:rsidP="00EE69E1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EE69E1">
        <w:t>“</w:t>
      </w:r>
      <w:r w:rsidRPr="00EE69E1">
        <w:rPr>
          <w:rFonts w:eastAsiaTheme="minorHAnsi"/>
          <w:b/>
          <w:bCs/>
          <w:lang w:eastAsia="en-US"/>
        </w:rPr>
        <w:t>RICERCA  INTERDISCIPLINARE  SU I NGEGNERIA  DEI PROCESSI E  DEI PRODOTTI</w:t>
      </w:r>
      <w:r>
        <w:rPr>
          <w:rFonts w:eastAsiaTheme="minorHAnsi"/>
          <w:b/>
          <w:bCs/>
          <w:lang w:eastAsia="en-US"/>
        </w:rPr>
        <w:t>”</w:t>
      </w:r>
      <w:r w:rsidRPr="00EE69E1">
        <w:rPr>
          <w:rFonts w:eastAsiaTheme="minorHAnsi"/>
          <w:b/>
          <w:bCs/>
          <w:lang w:eastAsia="en-US"/>
        </w:rPr>
        <w:t>.</w:t>
      </w:r>
    </w:p>
    <w:p w:rsidR="000F570F" w:rsidRDefault="000F570F" w:rsidP="000F570F">
      <w:pPr>
        <w:jc w:val="both"/>
        <w:rPr>
          <w:b/>
        </w:rPr>
      </w:pPr>
    </w:p>
    <w:p w:rsidR="000F570F" w:rsidRPr="000F570F" w:rsidRDefault="000F570F" w:rsidP="000F570F">
      <w:pPr>
        <w:jc w:val="both"/>
      </w:pPr>
      <w:r w:rsidRPr="0083618F">
        <w:rPr>
          <w:b/>
        </w:rPr>
        <w:t>CONSIDERATO</w:t>
      </w:r>
      <w:r>
        <w:rPr>
          <w:b/>
        </w:rPr>
        <w:t xml:space="preserve"> </w:t>
      </w:r>
      <w:r w:rsidRPr="000F570F">
        <w:t>che in passato si sono avvalsi dello stesso materiale e con la stessa  tipologia di taglio in modo da non alterare il proseguimento della ricerca in atto</w:t>
      </w:r>
      <w:r>
        <w:t>;</w:t>
      </w:r>
      <w:r w:rsidRPr="000F570F">
        <w:t xml:space="preserve"> </w:t>
      </w:r>
    </w:p>
    <w:p w:rsidR="000F570F" w:rsidRPr="000F570F" w:rsidRDefault="000F570F" w:rsidP="000F570F">
      <w:pPr>
        <w:jc w:val="both"/>
      </w:pPr>
    </w:p>
    <w:p w:rsidR="00EE69E1" w:rsidRPr="00EE69E1" w:rsidRDefault="00EE69E1" w:rsidP="00EE69E1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846A15" w:rsidRDefault="00846A15" w:rsidP="00846A15">
      <w:r w:rsidRPr="00476D3A">
        <w:rPr>
          <w:b/>
        </w:rPr>
        <w:t>CONSIDERATO</w:t>
      </w:r>
      <w:r>
        <w:t xml:space="preserve"> </w:t>
      </w:r>
      <w:r w:rsidRPr="00476D3A">
        <w:t xml:space="preserve">che detto materiale non è disponibile nell’ambito delle predette convenzioni CONSIP e che, tuttavia, </w:t>
      </w:r>
      <w:r w:rsidR="004928D2">
        <w:t xml:space="preserve">non </w:t>
      </w:r>
      <w:r w:rsidRPr="00476D3A">
        <w:t>è disponibile sul Mercato Elettronico della P.A. (MEPA)</w:t>
      </w:r>
      <w:r>
        <w:t xml:space="preserve"> </w:t>
      </w:r>
    </w:p>
    <w:p w:rsidR="00E424D6" w:rsidRPr="00476D3A" w:rsidRDefault="00E424D6" w:rsidP="00846A15"/>
    <w:p w:rsidR="00846A15" w:rsidRPr="00476D3A" w:rsidRDefault="00846A15" w:rsidP="00846A15">
      <w:r w:rsidRPr="00476D3A">
        <w:t xml:space="preserve"> </w:t>
      </w:r>
      <w:r w:rsidRPr="00476D3A">
        <w:rPr>
          <w:b/>
        </w:rPr>
        <w:t>RITENUTO</w:t>
      </w:r>
      <w:r w:rsidRPr="00476D3A">
        <w:rPr>
          <w:b/>
        </w:rPr>
        <w:tab/>
      </w:r>
      <w:r w:rsidRPr="00476D3A">
        <w:t xml:space="preserve">di </w:t>
      </w:r>
      <w:r w:rsidR="004928D2">
        <w:t xml:space="preserve">non </w:t>
      </w:r>
      <w:r w:rsidRPr="00476D3A">
        <w:t>dover ricorrere al Mercato Elettronico delle P.A. MEPA;</w:t>
      </w:r>
    </w:p>
    <w:p w:rsidR="00846A15" w:rsidRPr="00476D3A" w:rsidRDefault="00846A15" w:rsidP="00846A15"/>
    <w:p w:rsidR="00846A15" w:rsidRDefault="00846A15" w:rsidP="00846A15">
      <w:r w:rsidRPr="00476D3A">
        <w:rPr>
          <w:b/>
        </w:rPr>
        <w:t>CONSIDERATO</w:t>
      </w:r>
      <w:r w:rsidRPr="00476D3A">
        <w:t xml:space="preserve">  che la scelta del contraente viene effettuata con il ricorso al criterio del minor prezzo </w:t>
      </w:r>
      <w:r w:rsidR="004246A8">
        <w:t xml:space="preserve">ai sensi di quanto previsto </w:t>
      </w:r>
      <w:proofErr w:type="spellStart"/>
      <w:r w:rsidR="004246A8">
        <w:t>dal’</w:t>
      </w:r>
      <w:r w:rsidRPr="00476D3A">
        <w:t>art</w:t>
      </w:r>
      <w:proofErr w:type="spellEnd"/>
      <w:r w:rsidRPr="00476D3A">
        <w:t xml:space="preserve">. 95, comma 4, del </w:t>
      </w:r>
      <w:proofErr w:type="spellStart"/>
      <w:r w:rsidRPr="00476D3A">
        <w:t>D.Lgs</w:t>
      </w:r>
      <w:proofErr w:type="spellEnd"/>
      <w:r w:rsidRPr="00476D3A">
        <w:t xml:space="preserve"> 50/2016, trattandosi di forniture con caratteristiche standardizzate</w:t>
      </w:r>
      <w:r w:rsidR="007839A1">
        <w:t>.</w:t>
      </w:r>
    </w:p>
    <w:p w:rsidR="007839A1" w:rsidRPr="00476D3A" w:rsidRDefault="007839A1" w:rsidP="00846A15"/>
    <w:p w:rsidR="00846A15" w:rsidRPr="00476D3A" w:rsidRDefault="00846A15" w:rsidP="00846A15">
      <w:r w:rsidRPr="00476D3A">
        <w:rPr>
          <w:b/>
        </w:rPr>
        <w:t xml:space="preserve">CONSIDERATO </w:t>
      </w:r>
      <w:r w:rsidRPr="00476D3A">
        <w:t>che l’offerta caratterizzata dal prezzo più basso presentava  la seguente condizione ostativa all’affidamento</w:t>
      </w:r>
    </w:p>
    <w:p w:rsidR="00591CF7" w:rsidRDefault="00846A15" w:rsidP="00E424D6">
      <w:r w:rsidRPr="00476D3A">
        <w:t xml:space="preserve">                                                                 </w:t>
      </w:r>
    </w:p>
    <w:p w:rsidR="000F570F" w:rsidRDefault="00182510" w:rsidP="00DB7DC5">
      <w:pPr>
        <w:jc w:val="both"/>
      </w:pPr>
      <w:r w:rsidRPr="001D4940">
        <w:rPr>
          <w:b/>
        </w:rPr>
        <w:t>RITENUTO CHE</w:t>
      </w:r>
      <w:r w:rsidR="00D50924">
        <w:t xml:space="preserve"> la ditta </w:t>
      </w:r>
      <w:r w:rsidR="004928D2" w:rsidRPr="004928D2">
        <w:t>PROFESSIONAL BRICO DEI F.LLI CUOMO</w:t>
      </w:r>
      <w:r w:rsidR="004928D2">
        <w:t xml:space="preserve"> </w:t>
      </w:r>
      <w:r w:rsidR="007839A1">
        <w:t xml:space="preserve">risulta essere l’unico </w:t>
      </w:r>
      <w:r w:rsidR="004928D2">
        <w:t>fornitore che presenta</w:t>
      </w:r>
      <w:r w:rsidR="007839A1">
        <w:t xml:space="preserve"> </w:t>
      </w:r>
      <w:r w:rsidR="002E7641">
        <w:t xml:space="preserve">i prodotti con </w:t>
      </w:r>
      <w:r w:rsidR="007839A1">
        <w:t>le caratte</w:t>
      </w:r>
      <w:r w:rsidR="00A83EA6">
        <w:t xml:space="preserve">ristiche </w:t>
      </w:r>
      <w:r w:rsidR="00DB7DC5">
        <w:t xml:space="preserve"> </w:t>
      </w:r>
      <w:r w:rsidR="00A83EA6">
        <w:t>evidenziate dal</w:t>
      </w:r>
      <w:r w:rsidR="004928D2">
        <w:t xml:space="preserve">la  Prof.ssa </w:t>
      </w:r>
    </w:p>
    <w:p w:rsidR="005F3632" w:rsidRDefault="004928D2" w:rsidP="00DB7DC5">
      <w:pPr>
        <w:jc w:val="both"/>
      </w:pPr>
      <w:bookmarkStart w:id="0" w:name="_GoBack"/>
      <w:bookmarkEnd w:id="0"/>
      <w:r>
        <w:t xml:space="preserve">V. </w:t>
      </w:r>
      <w:proofErr w:type="spellStart"/>
      <w:r>
        <w:t>Lopresto</w:t>
      </w:r>
      <w:proofErr w:type="spellEnd"/>
      <w:r w:rsidR="00707C1F">
        <w:t xml:space="preserve"> </w:t>
      </w:r>
      <w:r w:rsidR="00DB7DC5">
        <w:t xml:space="preserve">e dal </w:t>
      </w:r>
      <w:r w:rsidR="00707C1F">
        <w:t xml:space="preserve"> Prof. R. Teti che in passato dietro ac</w:t>
      </w:r>
      <w:r w:rsidR="002E7641">
        <w:t xml:space="preserve">curata indagine di mercato si sono </w:t>
      </w:r>
      <w:r w:rsidR="00707C1F">
        <w:t>avvalsa</w:t>
      </w:r>
      <w:r w:rsidR="002E7641">
        <w:t xml:space="preserve">si </w:t>
      </w:r>
      <w:r w:rsidR="00707C1F">
        <w:t xml:space="preserve"> della ditta suindicata</w:t>
      </w:r>
      <w:r w:rsidR="00DB7DC5">
        <w:t xml:space="preserve"> </w:t>
      </w:r>
      <w:r w:rsidR="00707C1F">
        <w:t xml:space="preserve"> per le lastre in alluminio mandorlato lavorate meccanicamente dietro indicazione di taglio</w:t>
      </w:r>
      <w:r w:rsidR="002E7641">
        <w:t xml:space="preserve"> da loro richiesto.</w:t>
      </w:r>
    </w:p>
    <w:p w:rsidR="002E7641" w:rsidRPr="001D4940" w:rsidRDefault="002E7641" w:rsidP="00DB7DC5">
      <w:pPr>
        <w:jc w:val="both"/>
        <w:rPr>
          <w:b/>
        </w:rPr>
      </w:pPr>
    </w:p>
    <w:p w:rsidR="003C66AD" w:rsidRDefault="003C66AD" w:rsidP="003C66AD">
      <w:pPr>
        <w:jc w:val="both"/>
      </w:pPr>
      <w:r w:rsidRPr="001D4940">
        <w:rPr>
          <w:b/>
        </w:rPr>
        <w:t>DICHIARATO</w:t>
      </w:r>
      <w:r>
        <w:t xml:space="preserve"> ai sensi dell’art. 76 del D.P.R. 445/2000 l’ assenza di parentela e/o affinità con titolari, amministratori, soci e dipendenti della Ditta affidataria; </w:t>
      </w:r>
    </w:p>
    <w:p w:rsidR="009209F2" w:rsidRDefault="009209F2" w:rsidP="00D86745">
      <w:pPr>
        <w:jc w:val="both"/>
      </w:pPr>
    </w:p>
    <w:p w:rsidR="00707C1F" w:rsidRDefault="00707C1F" w:rsidP="002D50E9">
      <w:pPr>
        <w:jc w:val="center"/>
        <w:rPr>
          <w:b/>
        </w:rPr>
      </w:pPr>
    </w:p>
    <w:p w:rsidR="002D50E9" w:rsidRPr="001D4940" w:rsidRDefault="002D50E9" w:rsidP="002D50E9">
      <w:pPr>
        <w:jc w:val="center"/>
        <w:rPr>
          <w:b/>
        </w:rPr>
      </w:pPr>
      <w:r w:rsidRPr="001D4940">
        <w:rPr>
          <w:b/>
        </w:rPr>
        <w:t>DETERMINA DI AGGIUDICAZIONE</w:t>
      </w:r>
    </w:p>
    <w:p w:rsidR="00EE0241" w:rsidRDefault="00EE0241" w:rsidP="002D50E9">
      <w:pPr>
        <w:jc w:val="center"/>
      </w:pPr>
    </w:p>
    <w:p w:rsidR="00EE0241" w:rsidRDefault="00EE0241" w:rsidP="002D50E9">
      <w:pPr>
        <w:jc w:val="center"/>
      </w:pPr>
    </w:p>
    <w:p w:rsidR="00702F67" w:rsidRDefault="002D50E9" w:rsidP="00EE0241">
      <w:pPr>
        <w:jc w:val="both"/>
      </w:pPr>
      <w:r>
        <w:t xml:space="preserve">Per le motivazioni indicate in premessa, </w:t>
      </w:r>
      <w:r w:rsidR="00EE0241">
        <w:t>si affida</w:t>
      </w:r>
      <w:r>
        <w:t xml:space="preserve">, ai sensi dell’art. 36, comma 2 </w:t>
      </w:r>
      <w:proofErr w:type="spellStart"/>
      <w:r>
        <w:t>lett</w:t>
      </w:r>
      <w:proofErr w:type="spellEnd"/>
      <w:r>
        <w:t xml:space="preserve">. 8 </w:t>
      </w:r>
      <w:r w:rsidR="00A41529">
        <w:t xml:space="preserve">del D. </w:t>
      </w:r>
      <w:proofErr w:type="spellStart"/>
      <w:r w:rsidR="00A41529">
        <w:t>legs</w:t>
      </w:r>
      <w:proofErr w:type="spellEnd"/>
      <w:r w:rsidR="00A41529">
        <w:t>. 50/2016 a</w:t>
      </w:r>
      <w:r w:rsidR="00EE0241">
        <w:t xml:space="preserve">lla ditta </w:t>
      </w:r>
      <w:r w:rsidR="004928D2" w:rsidRPr="004928D2">
        <w:t>PROFESSIONAL BRICO DEI F.LLI CUOMO</w:t>
      </w:r>
      <w:r w:rsidR="004928D2">
        <w:t xml:space="preserve"> </w:t>
      </w:r>
      <w:r w:rsidR="00AF270C">
        <w:t xml:space="preserve"> </w:t>
      </w:r>
      <w:r w:rsidR="00702F67">
        <w:t>la fornitura di:</w:t>
      </w:r>
    </w:p>
    <w:p w:rsidR="00702F67" w:rsidRDefault="00702F67" w:rsidP="00EE0241">
      <w:pPr>
        <w:jc w:val="both"/>
      </w:pPr>
    </w:p>
    <w:p w:rsidR="00DB7DC5" w:rsidRDefault="00DB7DC5" w:rsidP="00DB7DC5">
      <w:pPr>
        <w:jc w:val="both"/>
        <w:rPr>
          <w:b/>
        </w:rPr>
      </w:pPr>
      <w:r>
        <w:rPr>
          <w:b/>
        </w:rPr>
        <w:t>- N. 04 Lastre in lega di alluminio con superfice  mandorlata 2mtx1mt di spessore 10mm assoggettate a lavorazioni meccaniche come da richiesta del Prof. R. Teti del 05/03/2018.</w:t>
      </w:r>
    </w:p>
    <w:p w:rsidR="002E7641" w:rsidRDefault="002E7641" w:rsidP="00DB7DC5">
      <w:pPr>
        <w:jc w:val="both"/>
        <w:rPr>
          <w:b/>
        </w:rPr>
      </w:pPr>
    </w:p>
    <w:p w:rsidR="00DB7DC5" w:rsidRDefault="00DB7DC5" w:rsidP="00DB7DC5">
      <w:pPr>
        <w:jc w:val="both"/>
        <w:rPr>
          <w:b/>
        </w:rPr>
      </w:pPr>
      <w:r>
        <w:rPr>
          <w:b/>
        </w:rPr>
        <w:t xml:space="preserve">- N. 04 Tubi in metacrilato diametro 250mm spessore 15mm dietro ns. disegno come da richiesta della Prof.ssa V. </w:t>
      </w:r>
      <w:proofErr w:type="spellStart"/>
      <w:r>
        <w:rPr>
          <w:b/>
        </w:rPr>
        <w:t>Lopresto</w:t>
      </w:r>
      <w:proofErr w:type="spellEnd"/>
      <w:r>
        <w:rPr>
          <w:b/>
        </w:rPr>
        <w:t xml:space="preserve">  del 06/03/2018</w:t>
      </w:r>
    </w:p>
    <w:p w:rsidR="002E7641" w:rsidRDefault="002E7641" w:rsidP="00DB7DC5">
      <w:pPr>
        <w:jc w:val="both"/>
        <w:rPr>
          <w:b/>
        </w:rPr>
      </w:pPr>
    </w:p>
    <w:p w:rsidR="00DB7DC5" w:rsidRDefault="00DB7DC5" w:rsidP="00DB7DC5">
      <w:pPr>
        <w:jc w:val="both"/>
        <w:rPr>
          <w:b/>
        </w:rPr>
      </w:pPr>
      <w:r>
        <w:rPr>
          <w:b/>
        </w:rPr>
        <w:t xml:space="preserve">- N. 05 Lastre in metacrilato termoformato spessore 15 mm dietro ns. disegno come da richiesta della Prof.ssa V. </w:t>
      </w:r>
      <w:proofErr w:type="spellStart"/>
      <w:r>
        <w:rPr>
          <w:b/>
        </w:rPr>
        <w:t>Lopresto</w:t>
      </w:r>
      <w:proofErr w:type="spellEnd"/>
      <w:r>
        <w:rPr>
          <w:b/>
        </w:rPr>
        <w:t xml:space="preserve"> del 27/02/2018</w:t>
      </w:r>
    </w:p>
    <w:p w:rsidR="002E7641" w:rsidRDefault="002E7641" w:rsidP="00DB7DC5">
      <w:pPr>
        <w:jc w:val="both"/>
        <w:rPr>
          <w:b/>
        </w:rPr>
      </w:pPr>
    </w:p>
    <w:p w:rsidR="00DB7DC5" w:rsidRDefault="00DB7DC5" w:rsidP="00DB7DC5">
      <w:pPr>
        <w:jc w:val="both"/>
        <w:rPr>
          <w:b/>
        </w:rPr>
      </w:pPr>
      <w:r>
        <w:rPr>
          <w:b/>
        </w:rPr>
        <w:t xml:space="preserve">- MT. 02 Rete plastificata elettrosaldata a maglie strette per infusione come da richiesta della Prof.ssa V. </w:t>
      </w:r>
      <w:proofErr w:type="spellStart"/>
      <w:r>
        <w:rPr>
          <w:b/>
        </w:rPr>
        <w:t>Lopresto</w:t>
      </w:r>
      <w:proofErr w:type="spellEnd"/>
      <w:r>
        <w:rPr>
          <w:b/>
        </w:rPr>
        <w:t xml:space="preserve"> del 27/02/2018.</w:t>
      </w:r>
    </w:p>
    <w:p w:rsidR="00DB7DC5" w:rsidRPr="001D4940" w:rsidRDefault="00DB7DC5" w:rsidP="00DB7DC5">
      <w:pPr>
        <w:jc w:val="both"/>
        <w:rPr>
          <w:b/>
        </w:rPr>
      </w:pPr>
    </w:p>
    <w:p w:rsidR="001D4940" w:rsidRPr="004246A8" w:rsidRDefault="002B168B" w:rsidP="007839A1">
      <w:pPr>
        <w:jc w:val="both"/>
      </w:pPr>
      <w:r>
        <w:t xml:space="preserve">per un importo </w:t>
      </w:r>
      <w:r w:rsidR="00AF270C">
        <w:t>c</w:t>
      </w:r>
      <w:r w:rsidR="0045465B">
        <w:t>omplessivo pari a euro</w:t>
      </w:r>
      <w:r w:rsidR="00DB7DC5">
        <w:t xml:space="preserve">  5.914</w:t>
      </w:r>
      <w:r w:rsidR="00765D12">
        <w:t>,00</w:t>
      </w:r>
      <w:r w:rsidR="00AF270C">
        <w:t xml:space="preserve"> </w:t>
      </w:r>
      <w:r>
        <w:t xml:space="preserve"> oltre IVA</w:t>
      </w:r>
    </w:p>
    <w:p w:rsidR="001D4940" w:rsidRDefault="001D4940" w:rsidP="007839A1">
      <w:pPr>
        <w:jc w:val="both"/>
        <w:rPr>
          <w:w w:val="105"/>
        </w:rPr>
      </w:pPr>
    </w:p>
    <w:p w:rsidR="001D4940" w:rsidRDefault="00702F67" w:rsidP="007839A1">
      <w:pPr>
        <w:jc w:val="both"/>
      </w:pPr>
      <w:r>
        <w:rPr>
          <w:w w:val="105"/>
        </w:rPr>
        <w:t>-</w:t>
      </w:r>
      <w:r w:rsidRPr="00476D3A">
        <w:rPr>
          <w:w w:val="105"/>
        </w:rPr>
        <w:t>di imputare la spesa su</w:t>
      </w:r>
      <w:r w:rsidR="0049766D">
        <w:rPr>
          <w:w w:val="105"/>
        </w:rPr>
        <w:t>i fondi</w:t>
      </w:r>
      <w:r w:rsidRPr="00476D3A">
        <w:rPr>
          <w:w w:val="105"/>
        </w:rPr>
        <w:t>:</w:t>
      </w:r>
      <w:r w:rsidRPr="00702F67">
        <w:t xml:space="preserve"> </w:t>
      </w:r>
    </w:p>
    <w:p w:rsidR="001D4940" w:rsidRDefault="001D4940" w:rsidP="007839A1">
      <w:pPr>
        <w:jc w:val="both"/>
      </w:pPr>
    </w:p>
    <w:p w:rsidR="0049766D" w:rsidRDefault="0049766D" w:rsidP="0049766D">
      <w:pPr>
        <w:autoSpaceDE w:val="0"/>
        <w:autoSpaceDN w:val="0"/>
        <w:adjustRightInd w:val="0"/>
        <w:rPr>
          <w:lang w:val="en-US"/>
        </w:rPr>
      </w:pPr>
      <w:r w:rsidRPr="00F03390">
        <w:t xml:space="preserve">  </w:t>
      </w:r>
      <w:r w:rsidRPr="00EE69E1">
        <w:rPr>
          <w:lang w:val="en-US"/>
        </w:rPr>
        <w:t>“</w:t>
      </w:r>
      <w:r w:rsidRPr="00EE69E1">
        <w:rPr>
          <w:rFonts w:eastAsiaTheme="minorHAnsi"/>
          <w:b/>
          <w:bCs/>
          <w:lang w:val="en-US" w:eastAsia="en-US"/>
        </w:rPr>
        <w:t>ADVANCEMANUF.  – CYBERPHYSICAL PRODUCTION  SYSTEM  FOR ADVANCED MANUFACTURING  IN INDUSTRY 4.0</w:t>
      </w:r>
      <w:r w:rsidRPr="00EE69E1">
        <w:rPr>
          <w:lang w:val="en-US"/>
        </w:rPr>
        <w:t>”</w:t>
      </w:r>
      <w:r>
        <w:rPr>
          <w:lang w:val="en-US"/>
        </w:rPr>
        <w:t>-</w:t>
      </w:r>
    </w:p>
    <w:p w:rsidR="0049766D" w:rsidRDefault="0049766D" w:rsidP="0049766D">
      <w:pPr>
        <w:autoSpaceDE w:val="0"/>
        <w:autoSpaceDN w:val="0"/>
        <w:adjustRightInd w:val="0"/>
        <w:rPr>
          <w:lang w:val="en-US"/>
        </w:rPr>
      </w:pPr>
    </w:p>
    <w:p w:rsidR="0049766D" w:rsidRDefault="0049766D" w:rsidP="0049766D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EE69E1">
        <w:t>“</w:t>
      </w:r>
      <w:r w:rsidRPr="00EE69E1">
        <w:rPr>
          <w:rFonts w:eastAsiaTheme="minorHAnsi"/>
          <w:b/>
          <w:bCs/>
          <w:lang w:eastAsia="en-US"/>
        </w:rPr>
        <w:t>RICERCA  INTERDISCIPLINARE  SU I NGEGNERIA  DEI PROCESSI E  DEI PRODOTTI</w:t>
      </w:r>
      <w:r>
        <w:rPr>
          <w:rFonts w:eastAsiaTheme="minorHAnsi"/>
          <w:b/>
          <w:bCs/>
          <w:lang w:eastAsia="en-US"/>
        </w:rPr>
        <w:t>”</w:t>
      </w:r>
      <w:r w:rsidRPr="00EE69E1">
        <w:rPr>
          <w:rFonts w:eastAsiaTheme="minorHAnsi"/>
          <w:b/>
          <w:bCs/>
          <w:lang w:eastAsia="en-US"/>
        </w:rPr>
        <w:t>.</w:t>
      </w:r>
    </w:p>
    <w:p w:rsidR="0049766D" w:rsidRDefault="0049766D" w:rsidP="00702F67">
      <w:pPr>
        <w:rPr>
          <w:w w:val="105"/>
        </w:rPr>
      </w:pPr>
    </w:p>
    <w:p w:rsidR="00702F67" w:rsidRPr="00420417" w:rsidRDefault="00702F67" w:rsidP="00702F67"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40"/>
          <w:w w:val="105"/>
        </w:rPr>
        <w:t xml:space="preserve"> </w:t>
      </w:r>
      <w:r w:rsidRPr="00476D3A">
        <w:rPr>
          <w:w w:val="105"/>
        </w:rPr>
        <w:t>disporre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55"/>
          <w:w w:val="105"/>
        </w:rPr>
        <w:t xml:space="preserve"> </w:t>
      </w:r>
      <w:r w:rsidRPr="00476D3A">
        <w:rPr>
          <w:w w:val="105"/>
        </w:rPr>
        <w:t>il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pagamento</w:t>
      </w:r>
      <w:r w:rsidRPr="00476D3A">
        <w:rPr>
          <w:spacing w:val="46"/>
          <w:w w:val="105"/>
        </w:rPr>
        <w:t xml:space="preserve"> </w:t>
      </w:r>
      <w:r w:rsidRPr="00476D3A">
        <w:rPr>
          <w:w w:val="105"/>
        </w:rPr>
        <w:t>verrà</w:t>
      </w:r>
      <w:r w:rsidRPr="00476D3A">
        <w:rPr>
          <w:spacing w:val="58"/>
          <w:w w:val="105"/>
        </w:rPr>
        <w:t xml:space="preserve"> </w:t>
      </w:r>
      <w:r w:rsidRPr="00476D3A">
        <w:rPr>
          <w:w w:val="105"/>
        </w:rPr>
        <w:t>effettuato</w:t>
      </w:r>
      <w:r w:rsidRPr="00476D3A">
        <w:rPr>
          <w:spacing w:val="2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60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presentazione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fatture</w:t>
      </w:r>
    </w:p>
    <w:p w:rsidR="00702F67" w:rsidRDefault="00702F67" w:rsidP="00702F67">
      <w:pPr>
        <w:rPr>
          <w:w w:val="105"/>
        </w:rPr>
      </w:pPr>
      <w:r w:rsidRPr="00476D3A">
        <w:rPr>
          <w:w w:val="105"/>
        </w:rPr>
        <w:lastRenderedPageBreak/>
        <w:t>debitamente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controllate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vistate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-16"/>
          <w:w w:val="105"/>
        </w:rPr>
        <w:t xml:space="preserve"> </w:t>
      </w:r>
      <w:r w:rsidRPr="00476D3A">
        <w:rPr>
          <w:w w:val="105"/>
        </w:rPr>
        <w:t>ordine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alla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6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rispondenza</w:t>
      </w:r>
      <w:r w:rsidRPr="00476D3A">
        <w:rPr>
          <w:spacing w:val="-1"/>
          <w:w w:val="105"/>
        </w:rPr>
        <w:t xml:space="preserve"> </w:t>
      </w:r>
      <w:r w:rsidRPr="00476D3A">
        <w:rPr>
          <w:w w:val="105"/>
        </w:rPr>
        <w:t>formale</w:t>
      </w:r>
      <w:r w:rsidRPr="00476D3A">
        <w:rPr>
          <w:spacing w:val="3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0"/>
          <w:w w:val="105"/>
        </w:rPr>
        <w:t xml:space="preserve"> </w:t>
      </w:r>
      <w:r w:rsidRPr="00476D3A">
        <w:rPr>
          <w:w w:val="105"/>
        </w:rPr>
        <w:t>fiscale;</w:t>
      </w:r>
    </w:p>
    <w:p w:rsidR="00702F67" w:rsidRPr="00476D3A" w:rsidRDefault="00702F67" w:rsidP="00702F67"/>
    <w:p w:rsidR="00702F67" w:rsidRDefault="00702F67" w:rsidP="00702F67">
      <w:pPr>
        <w:rPr>
          <w:w w:val="105"/>
        </w:rPr>
      </w:pPr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dare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atto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la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liquidazione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fattura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avverrà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previo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esito</w:t>
      </w:r>
      <w:r w:rsidRPr="00476D3A">
        <w:rPr>
          <w:spacing w:val="32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w w:val="102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16"/>
          <w:w w:val="105"/>
        </w:rPr>
        <w:t xml:space="preserve"> </w:t>
      </w:r>
      <w:r w:rsidRPr="00476D3A">
        <w:rPr>
          <w:w w:val="105"/>
        </w:rPr>
        <w:t>fornitura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nel</w:t>
      </w:r>
      <w:r w:rsidRPr="00476D3A">
        <w:rPr>
          <w:spacing w:val="11"/>
          <w:w w:val="105"/>
        </w:rPr>
        <w:t xml:space="preserve"> </w:t>
      </w:r>
      <w:r w:rsidRPr="00476D3A">
        <w:rPr>
          <w:w w:val="105"/>
        </w:rPr>
        <w:t>rispetto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obblighi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previsti</w:t>
      </w:r>
      <w:r w:rsidRPr="00476D3A">
        <w:rPr>
          <w:spacing w:val="9"/>
          <w:w w:val="105"/>
        </w:rPr>
        <w:t xml:space="preserve"> </w:t>
      </w:r>
      <w:r w:rsidRPr="00476D3A">
        <w:rPr>
          <w:w w:val="105"/>
        </w:rPr>
        <w:t>dall'art.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3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Legge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136/2010</w:t>
      </w:r>
      <w:r w:rsidRPr="00476D3A">
        <w:rPr>
          <w:spacing w:val="7"/>
          <w:w w:val="105"/>
        </w:rPr>
        <w:t xml:space="preserve"> </w:t>
      </w:r>
      <w:r w:rsidRPr="00476D3A">
        <w:rPr>
          <w:w w:val="105"/>
        </w:rPr>
        <w:t>ed</w:t>
      </w:r>
      <w:r w:rsidRPr="00476D3A">
        <w:rPr>
          <w:spacing w:val="17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w w:val="84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dell'esito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accertamenti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disposti</w:t>
      </w:r>
      <w:r w:rsidRPr="00476D3A">
        <w:rPr>
          <w:spacing w:val="35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materia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22"/>
          <w:w w:val="105"/>
        </w:rPr>
        <w:t xml:space="preserve"> </w:t>
      </w:r>
      <w:r w:rsidRPr="00476D3A">
        <w:rPr>
          <w:w w:val="105"/>
        </w:rPr>
        <w:t>pagamenti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parte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w w:val="106"/>
        </w:rPr>
        <w:t xml:space="preserve"> </w:t>
      </w:r>
      <w:r w:rsidRPr="00476D3A">
        <w:rPr>
          <w:w w:val="105"/>
        </w:rPr>
        <w:t>PMI</w:t>
      </w:r>
      <w:r w:rsidRPr="00476D3A">
        <w:rPr>
          <w:spacing w:val="-22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spacing w:val="-5"/>
          <w:w w:val="105"/>
        </w:rPr>
        <w:t xml:space="preserve"> </w:t>
      </w:r>
      <w:r w:rsidRPr="00476D3A">
        <w:rPr>
          <w:w w:val="105"/>
        </w:rPr>
        <w:t>PP</w:t>
      </w:r>
      <w:r w:rsidRPr="00476D3A">
        <w:rPr>
          <w:spacing w:val="-14"/>
          <w:w w:val="105"/>
        </w:rPr>
        <w:t xml:space="preserve"> </w:t>
      </w:r>
      <w:r w:rsidRPr="00476D3A">
        <w:rPr>
          <w:w w:val="105"/>
        </w:rPr>
        <w:t>.AA.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(regolarità</w:t>
      </w:r>
      <w:r w:rsidRPr="00476D3A">
        <w:rPr>
          <w:spacing w:val="-6"/>
          <w:w w:val="105"/>
        </w:rPr>
        <w:t xml:space="preserve"> </w:t>
      </w:r>
      <w:r w:rsidRPr="00476D3A">
        <w:rPr>
          <w:w w:val="105"/>
        </w:rPr>
        <w:t>contributiva</w:t>
      </w:r>
      <w:r w:rsidRPr="00476D3A">
        <w:rPr>
          <w:spacing w:val="8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mezzo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DURC</w:t>
      </w:r>
      <w:r w:rsidRPr="00476D3A">
        <w:rPr>
          <w:spacing w:val="-2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art.</w:t>
      </w:r>
      <w:r w:rsidRPr="00476D3A">
        <w:rPr>
          <w:spacing w:val="-24"/>
          <w:w w:val="105"/>
        </w:rPr>
        <w:t xml:space="preserve"> </w:t>
      </w:r>
      <w:r w:rsidRPr="00476D3A">
        <w:rPr>
          <w:w w:val="105"/>
        </w:rPr>
        <w:t>48-bis</w:t>
      </w:r>
      <w:r w:rsidRPr="00476D3A">
        <w:rPr>
          <w:spacing w:val="5"/>
          <w:w w:val="105"/>
        </w:rPr>
        <w:t xml:space="preserve"> </w:t>
      </w:r>
      <w:r w:rsidRPr="00476D3A">
        <w:rPr>
          <w:w w:val="105"/>
        </w:rPr>
        <w:t>DPR</w:t>
      </w:r>
      <w:r w:rsidRPr="00476D3A">
        <w:rPr>
          <w:spacing w:val="-12"/>
          <w:w w:val="105"/>
        </w:rPr>
        <w:t xml:space="preserve"> </w:t>
      </w:r>
      <w:r w:rsidRPr="00476D3A">
        <w:rPr>
          <w:w w:val="105"/>
        </w:rPr>
        <w:t>602/1973-</w:t>
      </w:r>
      <w:r w:rsidRPr="00476D3A">
        <w:rPr>
          <w:spacing w:val="-17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w w:val="102"/>
        </w:rPr>
        <w:t xml:space="preserve"> </w:t>
      </w:r>
      <w:r w:rsidRPr="00476D3A">
        <w:rPr>
          <w:w w:val="105"/>
        </w:rPr>
        <w:t>inadempimenti);</w:t>
      </w:r>
    </w:p>
    <w:p w:rsidR="00702F67" w:rsidRPr="00476D3A" w:rsidRDefault="00702F67" w:rsidP="00702F67"/>
    <w:p w:rsidR="00702F67" w:rsidRPr="00761BCA" w:rsidRDefault="00702F67" w:rsidP="00702F67">
      <w:pPr>
        <w:rPr>
          <w:w w:val="105"/>
        </w:rPr>
      </w:pPr>
      <w:r w:rsidRPr="00761BCA">
        <w:rPr>
          <w:w w:val="110"/>
        </w:rPr>
        <w:t>-di</w:t>
      </w:r>
      <w:r w:rsidRPr="00761BCA">
        <w:rPr>
          <w:spacing w:val="26"/>
          <w:w w:val="110"/>
        </w:rPr>
        <w:t xml:space="preserve"> </w:t>
      </w:r>
      <w:r w:rsidRPr="00761BCA">
        <w:rPr>
          <w:w w:val="110"/>
        </w:rPr>
        <w:t>pubblicare</w:t>
      </w:r>
      <w:r w:rsidRPr="00761BCA">
        <w:rPr>
          <w:spacing w:val="37"/>
          <w:w w:val="110"/>
        </w:rPr>
        <w:t xml:space="preserve"> </w:t>
      </w:r>
      <w:r w:rsidRPr="00761BCA">
        <w:rPr>
          <w:w w:val="110"/>
        </w:rPr>
        <w:t>i</w:t>
      </w:r>
      <w:r w:rsidRPr="00761BCA">
        <w:rPr>
          <w:spacing w:val="10"/>
          <w:w w:val="110"/>
        </w:rPr>
        <w:t xml:space="preserve"> </w:t>
      </w:r>
      <w:r w:rsidRPr="00761BCA">
        <w:rPr>
          <w:w w:val="110"/>
        </w:rPr>
        <w:t>dati</w:t>
      </w:r>
      <w:r w:rsidRPr="00761BCA">
        <w:rPr>
          <w:spacing w:val="26"/>
          <w:w w:val="110"/>
        </w:rPr>
        <w:t xml:space="preserve"> </w:t>
      </w:r>
      <w:r w:rsidRPr="00761BCA">
        <w:rPr>
          <w:w w:val="110"/>
        </w:rPr>
        <w:t>richiesti</w:t>
      </w:r>
      <w:r w:rsidRPr="00761BCA">
        <w:rPr>
          <w:spacing w:val="31"/>
          <w:w w:val="110"/>
        </w:rPr>
        <w:t xml:space="preserve"> </w:t>
      </w:r>
      <w:r w:rsidRPr="00761BCA">
        <w:rPr>
          <w:w w:val="110"/>
        </w:rPr>
        <w:t>ai</w:t>
      </w:r>
      <w:r w:rsidRPr="00761BCA">
        <w:rPr>
          <w:spacing w:val="21"/>
          <w:w w:val="110"/>
        </w:rPr>
        <w:t xml:space="preserve"> </w:t>
      </w:r>
      <w:r w:rsidRPr="00761BCA">
        <w:rPr>
          <w:w w:val="110"/>
        </w:rPr>
        <w:t>fini</w:t>
      </w:r>
      <w:r w:rsidRPr="00761BCA">
        <w:rPr>
          <w:spacing w:val="25"/>
          <w:w w:val="110"/>
        </w:rPr>
        <w:t xml:space="preserve"> </w:t>
      </w:r>
      <w:r w:rsidRPr="00761BCA">
        <w:rPr>
          <w:w w:val="110"/>
        </w:rPr>
        <w:t>dell'adempimento</w:t>
      </w:r>
      <w:r w:rsidRPr="00761BCA">
        <w:rPr>
          <w:spacing w:val="51"/>
          <w:w w:val="110"/>
        </w:rPr>
        <w:t xml:space="preserve"> </w:t>
      </w:r>
      <w:r w:rsidRPr="00761BCA">
        <w:rPr>
          <w:w w:val="110"/>
        </w:rPr>
        <w:t>di</w:t>
      </w:r>
      <w:r w:rsidRPr="00761BCA">
        <w:rPr>
          <w:spacing w:val="19"/>
          <w:w w:val="110"/>
        </w:rPr>
        <w:t xml:space="preserve"> </w:t>
      </w:r>
      <w:r w:rsidRPr="00761BCA">
        <w:rPr>
          <w:w w:val="110"/>
        </w:rPr>
        <w:t>cui</w:t>
      </w:r>
      <w:r w:rsidRPr="00761BCA">
        <w:rPr>
          <w:spacing w:val="28"/>
          <w:w w:val="110"/>
        </w:rPr>
        <w:t xml:space="preserve"> </w:t>
      </w:r>
      <w:r w:rsidRPr="00761BCA">
        <w:rPr>
          <w:w w:val="110"/>
        </w:rPr>
        <w:t>ali</w:t>
      </w:r>
      <w:r w:rsidRPr="00761BCA">
        <w:rPr>
          <w:spacing w:val="32"/>
          <w:w w:val="110"/>
        </w:rPr>
        <w:t xml:space="preserve"> </w:t>
      </w:r>
      <w:r w:rsidRPr="00761BCA">
        <w:rPr>
          <w:w w:val="110"/>
        </w:rPr>
        <w:t>'art.</w:t>
      </w:r>
      <w:r w:rsidRPr="00761BCA">
        <w:rPr>
          <w:spacing w:val="35"/>
          <w:w w:val="110"/>
        </w:rPr>
        <w:t xml:space="preserve"> </w:t>
      </w:r>
      <w:r w:rsidRPr="00761BCA">
        <w:rPr>
          <w:w w:val="175"/>
        </w:rPr>
        <w:t>l,</w:t>
      </w:r>
      <w:r w:rsidRPr="00761BCA">
        <w:rPr>
          <w:spacing w:val="-47"/>
          <w:w w:val="175"/>
        </w:rPr>
        <w:t xml:space="preserve"> </w:t>
      </w:r>
      <w:r w:rsidRPr="00761BCA">
        <w:rPr>
          <w:w w:val="110"/>
        </w:rPr>
        <w:t>comma</w:t>
      </w:r>
      <w:r w:rsidRPr="00761BCA">
        <w:rPr>
          <w:spacing w:val="39"/>
          <w:w w:val="110"/>
        </w:rPr>
        <w:t xml:space="preserve"> </w:t>
      </w:r>
      <w:r w:rsidRPr="00761BCA">
        <w:rPr>
          <w:w w:val="110"/>
        </w:rPr>
        <w:t>32,</w:t>
      </w:r>
      <w:r w:rsidRPr="00761BCA">
        <w:rPr>
          <w:spacing w:val="24"/>
          <w:w w:val="110"/>
        </w:rPr>
        <w:t xml:space="preserve"> </w:t>
      </w:r>
      <w:r w:rsidRPr="00761BCA">
        <w:rPr>
          <w:w w:val="110"/>
        </w:rPr>
        <w:t>della</w:t>
      </w:r>
      <w:r w:rsidRPr="00761BCA">
        <w:rPr>
          <w:spacing w:val="43"/>
          <w:w w:val="110"/>
        </w:rPr>
        <w:t xml:space="preserve"> </w:t>
      </w:r>
      <w:r w:rsidRPr="00761BCA">
        <w:rPr>
          <w:w w:val="110"/>
        </w:rPr>
        <w:t>L.</w:t>
      </w:r>
      <w:r w:rsidRPr="00761BCA">
        <w:rPr>
          <w:w w:val="88"/>
        </w:rPr>
        <w:t xml:space="preserve"> </w:t>
      </w:r>
      <w:r w:rsidRPr="00761BCA">
        <w:rPr>
          <w:w w:val="110"/>
        </w:rPr>
        <w:t>190/2012</w:t>
      </w:r>
      <w:r w:rsidRPr="00761BCA">
        <w:rPr>
          <w:spacing w:val="-16"/>
          <w:w w:val="110"/>
        </w:rPr>
        <w:t xml:space="preserve"> </w:t>
      </w:r>
      <w:r w:rsidRPr="00761BCA">
        <w:rPr>
          <w:w w:val="110"/>
        </w:rPr>
        <w:t>e</w:t>
      </w:r>
      <w:r w:rsidRPr="00761BCA">
        <w:rPr>
          <w:spacing w:val="-21"/>
          <w:w w:val="110"/>
        </w:rPr>
        <w:t xml:space="preserve"> </w:t>
      </w:r>
      <w:proofErr w:type="spellStart"/>
      <w:r w:rsidRPr="00761BCA">
        <w:rPr>
          <w:w w:val="110"/>
        </w:rPr>
        <w:t>ss.mm.ii</w:t>
      </w:r>
      <w:proofErr w:type="spellEnd"/>
      <w:r w:rsidRPr="00761BCA">
        <w:rPr>
          <w:w w:val="110"/>
        </w:rPr>
        <w:t>.,</w:t>
      </w:r>
      <w:r w:rsidRPr="00761BCA">
        <w:rPr>
          <w:spacing w:val="-8"/>
          <w:w w:val="110"/>
        </w:rPr>
        <w:t xml:space="preserve"> </w:t>
      </w:r>
      <w:r w:rsidRPr="00761BCA">
        <w:rPr>
          <w:w w:val="110"/>
        </w:rPr>
        <w:t>come</w:t>
      </w:r>
      <w:r w:rsidRPr="00761BCA">
        <w:rPr>
          <w:spacing w:val="-8"/>
          <w:w w:val="110"/>
        </w:rPr>
        <w:t xml:space="preserve"> </w:t>
      </w:r>
      <w:r w:rsidRPr="00761BCA">
        <w:rPr>
          <w:w w:val="110"/>
        </w:rPr>
        <w:t>richiamato</w:t>
      </w:r>
      <w:r w:rsidRPr="00761BCA">
        <w:rPr>
          <w:spacing w:val="-11"/>
          <w:w w:val="110"/>
        </w:rPr>
        <w:t xml:space="preserve"> </w:t>
      </w:r>
      <w:r w:rsidRPr="00761BCA">
        <w:rPr>
          <w:w w:val="110"/>
        </w:rPr>
        <w:t>dall'art.</w:t>
      </w:r>
      <w:r w:rsidRPr="00761BCA">
        <w:rPr>
          <w:spacing w:val="-20"/>
          <w:w w:val="110"/>
        </w:rPr>
        <w:t xml:space="preserve"> </w:t>
      </w:r>
      <w:r w:rsidRPr="00761BCA">
        <w:rPr>
          <w:w w:val="110"/>
        </w:rPr>
        <w:t>37,</w:t>
      </w:r>
      <w:r w:rsidRPr="00761BCA">
        <w:rPr>
          <w:spacing w:val="-17"/>
          <w:w w:val="110"/>
        </w:rPr>
        <w:t xml:space="preserve"> </w:t>
      </w:r>
      <w:r w:rsidRPr="00761BCA">
        <w:rPr>
          <w:w w:val="110"/>
        </w:rPr>
        <w:t>co.</w:t>
      </w:r>
      <w:r w:rsidRPr="00761BCA">
        <w:rPr>
          <w:spacing w:val="-13"/>
          <w:w w:val="110"/>
        </w:rPr>
        <w:t xml:space="preserve"> </w:t>
      </w:r>
      <w:r w:rsidRPr="00761BCA">
        <w:rPr>
          <w:w w:val="175"/>
        </w:rPr>
        <w:t>l,</w:t>
      </w:r>
      <w:r w:rsidRPr="00761BCA">
        <w:rPr>
          <w:spacing w:val="-80"/>
          <w:w w:val="175"/>
        </w:rPr>
        <w:t xml:space="preserve"> </w:t>
      </w:r>
      <w:proofErr w:type="spellStart"/>
      <w:r w:rsidRPr="00761BCA">
        <w:rPr>
          <w:w w:val="110"/>
        </w:rPr>
        <w:t>lett</w:t>
      </w:r>
      <w:proofErr w:type="spellEnd"/>
      <w:r w:rsidRPr="00761BCA">
        <w:rPr>
          <w:w w:val="110"/>
        </w:rPr>
        <w:t>.</w:t>
      </w:r>
      <w:r w:rsidRPr="00761BCA">
        <w:rPr>
          <w:spacing w:val="-22"/>
          <w:w w:val="110"/>
        </w:rPr>
        <w:t xml:space="preserve"> </w:t>
      </w:r>
      <w:r w:rsidRPr="00761BCA">
        <w:rPr>
          <w:w w:val="110"/>
        </w:rPr>
        <w:t>a),</w:t>
      </w:r>
      <w:r w:rsidRPr="00761BCA">
        <w:rPr>
          <w:spacing w:val="-18"/>
          <w:w w:val="110"/>
        </w:rPr>
        <w:t xml:space="preserve"> </w:t>
      </w:r>
      <w:r w:rsidRPr="00761BCA">
        <w:rPr>
          <w:w w:val="110"/>
        </w:rPr>
        <w:t>D.</w:t>
      </w:r>
      <w:r w:rsidRPr="00761BCA">
        <w:rPr>
          <w:spacing w:val="-17"/>
          <w:w w:val="110"/>
        </w:rPr>
        <w:t xml:space="preserve"> </w:t>
      </w:r>
      <w:proofErr w:type="spellStart"/>
      <w:r w:rsidRPr="00761BCA">
        <w:rPr>
          <w:w w:val="110"/>
        </w:rPr>
        <w:t>Lgs</w:t>
      </w:r>
      <w:proofErr w:type="spellEnd"/>
      <w:r w:rsidRPr="00761BCA">
        <w:rPr>
          <w:w w:val="110"/>
        </w:rPr>
        <w:t>.</w:t>
      </w:r>
      <w:r w:rsidRPr="00761BCA">
        <w:rPr>
          <w:spacing w:val="-18"/>
          <w:w w:val="110"/>
        </w:rPr>
        <w:t xml:space="preserve"> </w:t>
      </w:r>
      <w:r w:rsidRPr="00761BCA">
        <w:rPr>
          <w:w w:val="110"/>
        </w:rPr>
        <w:t>33/2013</w:t>
      </w:r>
      <w:r w:rsidRPr="00761BCA">
        <w:rPr>
          <w:spacing w:val="-12"/>
          <w:w w:val="110"/>
        </w:rPr>
        <w:t xml:space="preserve"> </w:t>
      </w:r>
      <w:r w:rsidRPr="00761BCA">
        <w:rPr>
          <w:w w:val="110"/>
        </w:rPr>
        <w:t>e</w:t>
      </w:r>
      <w:r w:rsidRPr="00761BCA">
        <w:rPr>
          <w:spacing w:val="-22"/>
          <w:w w:val="110"/>
        </w:rPr>
        <w:t xml:space="preserve"> </w:t>
      </w:r>
      <w:proofErr w:type="spellStart"/>
      <w:r w:rsidRPr="00761BCA">
        <w:rPr>
          <w:w w:val="110"/>
        </w:rPr>
        <w:t>ss.mm.ii</w:t>
      </w:r>
      <w:proofErr w:type="spellEnd"/>
      <w:r w:rsidRPr="00761BCA">
        <w:rPr>
          <w:w w:val="110"/>
        </w:rPr>
        <w:t>.,</w:t>
      </w:r>
      <w:r w:rsidRPr="00761BCA">
        <w:rPr>
          <w:w w:val="102"/>
        </w:rPr>
        <w:t xml:space="preserve"> </w:t>
      </w:r>
      <w:r w:rsidRPr="00761BCA">
        <w:rPr>
          <w:w w:val="105"/>
        </w:rPr>
        <w:t>nella</w:t>
      </w:r>
      <w:r w:rsidRPr="00761BCA">
        <w:rPr>
          <w:spacing w:val="-21"/>
          <w:w w:val="105"/>
        </w:rPr>
        <w:t xml:space="preserve"> </w:t>
      </w:r>
      <w:r w:rsidRPr="00761BCA">
        <w:rPr>
          <w:w w:val="105"/>
        </w:rPr>
        <w:t>Sezione</w:t>
      </w:r>
      <w:r w:rsidRPr="00761BCA">
        <w:rPr>
          <w:spacing w:val="-14"/>
          <w:w w:val="105"/>
        </w:rPr>
        <w:t xml:space="preserve"> </w:t>
      </w:r>
      <w:r w:rsidRPr="00761BCA">
        <w:rPr>
          <w:i/>
          <w:w w:val="105"/>
        </w:rPr>
        <w:t>"Amministrazione</w:t>
      </w:r>
      <w:r w:rsidRPr="00761BCA">
        <w:rPr>
          <w:i/>
          <w:spacing w:val="-17"/>
          <w:w w:val="105"/>
        </w:rPr>
        <w:t xml:space="preserve"> </w:t>
      </w:r>
      <w:r w:rsidRPr="00761BCA">
        <w:rPr>
          <w:i/>
          <w:w w:val="105"/>
        </w:rPr>
        <w:t>Trasparente"</w:t>
      </w:r>
      <w:r w:rsidRPr="00761BCA">
        <w:rPr>
          <w:i/>
          <w:spacing w:val="3"/>
          <w:w w:val="105"/>
        </w:rPr>
        <w:t xml:space="preserve"> </w:t>
      </w:r>
      <w:r w:rsidRPr="00761BCA">
        <w:rPr>
          <w:w w:val="105"/>
        </w:rPr>
        <w:t>del</w:t>
      </w:r>
      <w:r w:rsidRPr="00761BCA">
        <w:rPr>
          <w:spacing w:val="-23"/>
          <w:w w:val="105"/>
        </w:rPr>
        <w:t xml:space="preserve"> </w:t>
      </w:r>
      <w:r w:rsidRPr="00761BCA">
        <w:rPr>
          <w:w w:val="105"/>
        </w:rPr>
        <w:t>sito</w:t>
      </w:r>
      <w:r w:rsidRPr="00761BCA">
        <w:rPr>
          <w:spacing w:val="-13"/>
          <w:w w:val="105"/>
        </w:rPr>
        <w:t xml:space="preserve"> </w:t>
      </w:r>
      <w:r w:rsidRPr="00761BCA">
        <w:rPr>
          <w:w w:val="105"/>
        </w:rPr>
        <w:t>istituzionale</w:t>
      </w:r>
      <w:r w:rsidRPr="00761BCA">
        <w:rPr>
          <w:spacing w:val="-15"/>
          <w:w w:val="105"/>
        </w:rPr>
        <w:t xml:space="preserve"> </w:t>
      </w:r>
      <w:r w:rsidRPr="00761BCA">
        <w:rPr>
          <w:w w:val="105"/>
        </w:rPr>
        <w:t>dell'Università;</w:t>
      </w:r>
    </w:p>
    <w:p w:rsidR="00702F67" w:rsidRPr="00761BCA" w:rsidRDefault="00702F67" w:rsidP="00702F67"/>
    <w:p w:rsidR="00702F67" w:rsidRDefault="00702F67" w:rsidP="00702F67">
      <w:pPr>
        <w:rPr>
          <w:i/>
          <w:w w:val="105"/>
        </w:rPr>
      </w:pPr>
      <w:r w:rsidRPr="00761BCA">
        <w:rPr>
          <w:noProof/>
        </w:rPr>
        <w:t xml:space="preserve">-o </w:t>
      </w:r>
      <w:r w:rsidRPr="00761BCA">
        <w:rPr>
          <w:rFonts w:eastAsia="Arial"/>
          <w:w w:val="105"/>
        </w:rPr>
        <w:t>di</w:t>
      </w:r>
      <w:r w:rsidRPr="00761BCA">
        <w:rPr>
          <w:rFonts w:eastAsia="Arial"/>
          <w:spacing w:val="8"/>
          <w:w w:val="105"/>
        </w:rPr>
        <w:t xml:space="preserve"> </w:t>
      </w:r>
      <w:r w:rsidRPr="00761BCA">
        <w:rPr>
          <w:rFonts w:eastAsia="Arial"/>
          <w:w w:val="105"/>
        </w:rPr>
        <w:t>pubblicare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05"/>
        </w:rPr>
        <w:t>la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presente</w:t>
      </w:r>
      <w:r w:rsidRPr="00761BCA">
        <w:rPr>
          <w:rFonts w:eastAsia="Arial"/>
          <w:spacing w:val="5"/>
          <w:w w:val="105"/>
        </w:rPr>
        <w:t xml:space="preserve"> </w:t>
      </w:r>
      <w:r w:rsidRPr="00761BCA">
        <w:rPr>
          <w:rFonts w:eastAsia="Arial"/>
          <w:w w:val="105"/>
        </w:rPr>
        <w:t>determina,</w:t>
      </w:r>
      <w:r w:rsidRPr="00761BCA">
        <w:rPr>
          <w:rFonts w:eastAsia="Arial"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ai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sensi</w:t>
      </w:r>
      <w:r w:rsidRPr="00761BCA">
        <w:rPr>
          <w:rFonts w:eastAsia="Arial"/>
          <w:spacing w:val="10"/>
          <w:w w:val="105"/>
        </w:rPr>
        <w:t xml:space="preserve"> </w:t>
      </w:r>
      <w:r w:rsidRPr="00761BCA">
        <w:rPr>
          <w:rFonts w:eastAsia="Arial"/>
          <w:w w:val="105"/>
        </w:rPr>
        <w:t>dell'art.</w:t>
      </w:r>
      <w:r w:rsidRPr="00761BCA">
        <w:rPr>
          <w:rFonts w:eastAsia="Arial"/>
          <w:spacing w:val="3"/>
          <w:w w:val="105"/>
        </w:rPr>
        <w:t xml:space="preserve"> </w:t>
      </w:r>
      <w:r w:rsidRPr="00761BCA">
        <w:rPr>
          <w:rFonts w:eastAsia="Arial"/>
          <w:w w:val="105"/>
        </w:rPr>
        <w:t>29</w:t>
      </w:r>
      <w:r w:rsidRPr="00761BCA">
        <w:rPr>
          <w:rFonts w:eastAsia="Arial"/>
          <w:spacing w:val="3"/>
          <w:w w:val="105"/>
        </w:rPr>
        <w:t xml:space="preserve"> </w:t>
      </w:r>
      <w:r w:rsidRPr="00761BCA">
        <w:rPr>
          <w:rFonts w:eastAsia="Arial"/>
          <w:w w:val="105"/>
        </w:rPr>
        <w:t>del</w:t>
      </w:r>
      <w:r w:rsidRPr="00761BCA">
        <w:rPr>
          <w:rFonts w:eastAsia="Arial"/>
          <w:spacing w:val="9"/>
          <w:w w:val="105"/>
        </w:rPr>
        <w:t xml:space="preserve"> </w:t>
      </w:r>
      <w:r w:rsidRPr="00761BCA">
        <w:rPr>
          <w:rFonts w:eastAsia="Arial"/>
          <w:w w:val="105"/>
        </w:rPr>
        <w:t>D.</w:t>
      </w:r>
      <w:r w:rsidRPr="00761BCA">
        <w:rPr>
          <w:rFonts w:eastAsia="Arial"/>
          <w:spacing w:val="-1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Lgs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-1"/>
          <w:w w:val="105"/>
        </w:rPr>
        <w:t xml:space="preserve"> </w:t>
      </w:r>
      <w:r w:rsidRPr="00761BCA">
        <w:rPr>
          <w:rFonts w:eastAsia="Arial"/>
          <w:w w:val="105"/>
        </w:rPr>
        <w:t>50/2016,</w:t>
      </w:r>
      <w:r w:rsidRPr="00761BCA">
        <w:rPr>
          <w:rFonts w:eastAsia="Arial"/>
          <w:spacing w:val="10"/>
          <w:w w:val="105"/>
        </w:rPr>
        <w:t xml:space="preserve"> </w:t>
      </w:r>
      <w:r w:rsidRPr="00761BCA">
        <w:rPr>
          <w:rFonts w:eastAsia="Arial"/>
          <w:w w:val="105"/>
        </w:rPr>
        <w:t>come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05"/>
        </w:rPr>
        <w:t>richiamato</w:t>
      </w:r>
      <w:r w:rsidRPr="00761BCA">
        <w:rPr>
          <w:rFonts w:eastAsia="Arial"/>
          <w:w w:val="104"/>
        </w:rPr>
        <w:t xml:space="preserve"> </w:t>
      </w:r>
      <w:r w:rsidRPr="00761BCA">
        <w:rPr>
          <w:rFonts w:eastAsia="Arial"/>
          <w:w w:val="105"/>
        </w:rPr>
        <w:t>dall'art.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37,</w:t>
      </w:r>
      <w:r w:rsidRPr="00761BCA">
        <w:rPr>
          <w:rFonts w:eastAsia="Arial"/>
          <w:spacing w:val="54"/>
          <w:w w:val="105"/>
        </w:rPr>
        <w:t xml:space="preserve"> </w:t>
      </w:r>
      <w:r w:rsidRPr="00761BCA">
        <w:rPr>
          <w:rFonts w:eastAsia="Arial"/>
          <w:w w:val="105"/>
        </w:rPr>
        <w:t>co.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65"/>
        </w:rPr>
        <w:t>l,</w:t>
      </w:r>
      <w:r w:rsidRPr="00761BCA">
        <w:rPr>
          <w:rFonts w:eastAsia="Arial"/>
          <w:spacing w:val="-9"/>
          <w:w w:val="165"/>
        </w:rPr>
        <w:t xml:space="preserve"> </w:t>
      </w:r>
      <w:proofErr w:type="spellStart"/>
      <w:r w:rsidRPr="00761BCA">
        <w:rPr>
          <w:rFonts w:eastAsia="Arial"/>
          <w:w w:val="105"/>
        </w:rPr>
        <w:t>lett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b),  D.</w:t>
      </w:r>
      <w:r w:rsidRPr="00761BCA">
        <w:rPr>
          <w:rFonts w:eastAsia="Arial"/>
          <w:spacing w:val="1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Lgs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54"/>
          <w:w w:val="105"/>
        </w:rPr>
        <w:t xml:space="preserve"> </w:t>
      </w:r>
      <w:r w:rsidRPr="00761BCA">
        <w:rPr>
          <w:rFonts w:eastAsia="Arial"/>
          <w:w w:val="105"/>
        </w:rPr>
        <w:t>33/2013</w:t>
      </w:r>
      <w:r w:rsidRPr="00761BCA">
        <w:rPr>
          <w:rFonts w:eastAsia="Arial"/>
          <w:spacing w:val="9"/>
          <w:w w:val="105"/>
        </w:rPr>
        <w:t xml:space="preserve"> </w:t>
      </w:r>
      <w:r w:rsidRPr="00761BCA">
        <w:rPr>
          <w:rFonts w:eastAsia="Arial"/>
          <w:w w:val="105"/>
        </w:rPr>
        <w:t>e</w:t>
      </w:r>
      <w:r w:rsidRPr="00761BCA">
        <w:rPr>
          <w:rFonts w:eastAsia="Arial"/>
          <w:spacing w:val="54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ss.mm.ii</w:t>
      </w:r>
      <w:proofErr w:type="spellEnd"/>
      <w:r w:rsidRPr="00761BCA">
        <w:rPr>
          <w:rFonts w:eastAsia="Arial"/>
          <w:w w:val="105"/>
        </w:rPr>
        <w:t>.,</w:t>
      </w:r>
      <w:r w:rsidRPr="00761BCA">
        <w:rPr>
          <w:rFonts w:eastAsia="Arial"/>
          <w:spacing w:val="15"/>
          <w:w w:val="105"/>
        </w:rPr>
        <w:t xml:space="preserve"> </w:t>
      </w:r>
      <w:r w:rsidRPr="00761BCA">
        <w:rPr>
          <w:rFonts w:eastAsia="Arial"/>
          <w:w w:val="105"/>
        </w:rPr>
        <w:t>nella  Sezione</w:t>
      </w:r>
      <w:r w:rsidRPr="00761BCA">
        <w:rPr>
          <w:rFonts w:eastAsia="Arial"/>
          <w:spacing w:val="12"/>
          <w:w w:val="105"/>
        </w:rPr>
        <w:t xml:space="preserve"> </w:t>
      </w:r>
      <w:r w:rsidRPr="00761BCA">
        <w:rPr>
          <w:i/>
          <w:w w:val="105"/>
        </w:rPr>
        <w:t>"Amministrazione</w:t>
      </w:r>
      <w:r w:rsidRPr="00761BCA">
        <w:rPr>
          <w:i/>
          <w:w w:val="103"/>
        </w:rPr>
        <w:t xml:space="preserve"> </w:t>
      </w:r>
      <w:r w:rsidRPr="00761BCA">
        <w:rPr>
          <w:i/>
          <w:w w:val="105"/>
        </w:rPr>
        <w:t>Trasparente"</w:t>
      </w:r>
      <w:r w:rsidRPr="00761BCA">
        <w:rPr>
          <w:i/>
          <w:spacing w:val="56"/>
          <w:w w:val="105"/>
        </w:rPr>
        <w:t xml:space="preserve"> </w:t>
      </w:r>
      <w:r w:rsidRPr="00761BCA">
        <w:rPr>
          <w:rFonts w:eastAsia="Arial"/>
          <w:w w:val="105"/>
        </w:rPr>
        <w:t>del</w:t>
      </w:r>
      <w:r w:rsidRPr="00761BCA">
        <w:rPr>
          <w:rFonts w:eastAsia="Arial"/>
          <w:spacing w:val="24"/>
          <w:w w:val="105"/>
        </w:rPr>
        <w:t xml:space="preserve"> </w:t>
      </w:r>
      <w:r w:rsidRPr="00761BCA">
        <w:rPr>
          <w:rFonts w:eastAsia="Arial"/>
          <w:w w:val="105"/>
        </w:rPr>
        <w:t>sito</w:t>
      </w:r>
      <w:r w:rsidRPr="00761BCA">
        <w:rPr>
          <w:rFonts w:eastAsia="Arial"/>
          <w:spacing w:val="38"/>
          <w:w w:val="105"/>
        </w:rPr>
        <w:t xml:space="preserve"> </w:t>
      </w:r>
      <w:r w:rsidRPr="00761BCA">
        <w:rPr>
          <w:rFonts w:eastAsia="Arial"/>
          <w:w w:val="105"/>
        </w:rPr>
        <w:t>istituzionale</w:t>
      </w:r>
      <w:r w:rsidRPr="00761BCA">
        <w:rPr>
          <w:rFonts w:eastAsia="Arial"/>
          <w:spacing w:val="36"/>
          <w:w w:val="105"/>
        </w:rPr>
        <w:t xml:space="preserve"> </w:t>
      </w:r>
      <w:r w:rsidRPr="00761BCA">
        <w:rPr>
          <w:rFonts w:eastAsia="Arial"/>
          <w:w w:val="105"/>
        </w:rPr>
        <w:t>dell'Università,</w:t>
      </w:r>
      <w:r w:rsidRPr="00761BCA">
        <w:rPr>
          <w:rFonts w:eastAsia="Arial"/>
          <w:spacing w:val="38"/>
          <w:w w:val="105"/>
        </w:rPr>
        <w:t xml:space="preserve"> </w:t>
      </w:r>
      <w:r w:rsidRPr="00761BCA">
        <w:rPr>
          <w:rFonts w:eastAsia="Arial"/>
          <w:w w:val="105"/>
        </w:rPr>
        <w:t>sottosezione</w:t>
      </w:r>
      <w:r w:rsidRPr="00761BCA">
        <w:rPr>
          <w:rFonts w:eastAsia="Arial"/>
          <w:spacing w:val="53"/>
          <w:w w:val="105"/>
        </w:rPr>
        <w:t xml:space="preserve"> </w:t>
      </w:r>
      <w:r w:rsidRPr="00761BCA">
        <w:rPr>
          <w:rFonts w:eastAsia="Arial"/>
          <w:w w:val="105"/>
        </w:rPr>
        <w:t>relativa</w:t>
      </w:r>
      <w:r w:rsidRPr="00761BCA">
        <w:rPr>
          <w:rFonts w:eastAsia="Arial"/>
          <w:spacing w:val="34"/>
          <w:w w:val="105"/>
        </w:rPr>
        <w:t xml:space="preserve"> </w:t>
      </w:r>
      <w:r w:rsidRPr="00761BCA">
        <w:rPr>
          <w:rFonts w:eastAsia="Arial"/>
          <w:w w:val="105"/>
        </w:rPr>
        <w:t>alle</w:t>
      </w:r>
      <w:r w:rsidRPr="00761BCA">
        <w:rPr>
          <w:rFonts w:eastAsia="Arial"/>
          <w:spacing w:val="19"/>
          <w:w w:val="105"/>
        </w:rPr>
        <w:t xml:space="preserve"> </w:t>
      </w:r>
      <w:r w:rsidRPr="00761BCA">
        <w:rPr>
          <w:i/>
          <w:w w:val="105"/>
        </w:rPr>
        <w:t>procedure</w:t>
      </w:r>
      <w:r w:rsidRPr="00761BCA">
        <w:rPr>
          <w:i/>
          <w:spacing w:val="3"/>
          <w:w w:val="105"/>
        </w:rPr>
        <w:t xml:space="preserve"> </w:t>
      </w:r>
      <w:r w:rsidRPr="00761BCA">
        <w:rPr>
          <w:i/>
          <w:w w:val="105"/>
        </w:rPr>
        <w:t>sotto</w:t>
      </w:r>
      <w:r w:rsidRPr="00761BCA">
        <w:rPr>
          <w:i/>
          <w:w w:val="108"/>
        </w:rPr>
        <w:t xml:space="preserve"> </w:t>
      </w:r>
      <w:r w:rsidRPr="00761BCA">
        <w:rPr>
          <w:i/>
          <w:w w:val="105"/>
        </w:rPr>
        <w:t>soglia</w:t>
      </w:r>
      <w:r w:rsidRPr="00761BCA">
        <w:rPr>
          <w:i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dei</w:t>
      </w:r>
      <w:r w:rsidRPr="00761BCA">
        <w:rPr>
          <w:rFonts w:eastAsia="Arial"/>
          <w:spacing w:val="-20"/>
          <w:w w:val="105"/>
        </w:rPr>
        <w:t xml:space="preserve"> </w:t>
      </w:r>
      <w:r w:rsidRPr="00761BCA">
        <w:rPr>
          <w:i/>
          <w:w w:val="105"/>
        </w:rPr>
        <w:t>bandi</w:t>
      </w:r>
      <w:r w:rsidRPr="00761BCA">
        <w:rPr>
          <w:i/>
          <w:spacing w:val="-14"/>
          <w:w w:val="105"/>
        </w:rPr>
        <w:t xml:space="preserve"> </w:t>
      </w:r>
      <w:r w:rsidRPr="00761BCA">
        <w:rPr>
          <w:i/>
          <w:w w:val="105"/>
        </w:rPr>
        <w:t>di</w:t>
      </w:r>
      <w:r w:rsidRPr="00761BCA">
        <w:rPr>
          <w:i/>
          <w:spacing w:val="-18"/>
          <w:w w:val="105"/>
        </w:rPr>
        <w:t xml:space="preserve"> </w:t>
      </w:r>
      <w:r w:rsidRPr="00761BCA">
        <w:rPr>
          <w:i/>
          <w:w w:val="105"/>
        </w:rPr>
        <w:t>gara</w:t>
      </w:r>
      <w:r w:rsidRPr="00761BCA">
        <w:rPr>
          <w:i/>
          <w:spacing w:val="4"/>
          <w:w w:val="105"/>
        </w:rPr>
        <w:t xml:space="preserve"> </w:t>
      </w:r>
      <w:r w:rsidRPr="00761BCA">
        <w:rPr>
          <w:i/>
          <w:w w:val="105"/>
        </w:rPr>
        <w:t>e</w:t>
      </w:r>
      <w:r w:rsidRPr="00761BCA">
        <w:rPr>
          <w:i/>
          <w:spacing w:val="-12"/>
          <w:w w:val="105"/>
        </w:rPr>
        <w:t xml:space="preserve"> </w:t>
      </w:r>
      <w:r w:rsidRPr="00761BCA">
        <w:rPr>
          <w:i/>
          <w:w w:val="105"/>
        </w:rPr>
        <w:t>contratti.</w:t>
      </w:r>
    </w:p>
    <w:p w:rsidR="0049766D" w:rsidRDefault="0049766D" w:rsidP="00702F67">
      <w:pPr>
        <w:rPr>
          <w:i/>
          <w:w w:val="105"/>
        </w:rPr>
      </w:pPr>
    </w:p>
    <w:p w:rsidR="0049766D" w:rsidRDefault="0049766D" w:rsidP="00702F67">
      <w:pPr>
        <w:rPr>
          <w:i/>
          <w:w w:val="105"/>
        </w:rPr>
      </w:pPr>
    </w:p>
    <w:p w:rsidR="0049766D" w:rsidRPr="00761BCA" w:rsidRDefault="0049766D" w:rsidP="00702F67"/>
    <w:p w:rsidR="00702F67" w:rsidRPr="00761BCA" w:rsidRDefault="00702F67" w:rsidP="00702F67">
      <w:r w:rsidRPr="00761BCA">
        <w:tab/>
      </w:r>
    </w:p>
    <w:p w:rsidR="00702F67" w:rsidRPr="00761BCA" w:rsidRDefault="00702F67" w:rsidP="00702F67">
      <w:r w:rsidRPr="00761BCA">
        <w:t xml:space="preserve"> </w:t>
      </w:r>
    </w:p>
    <w:p w:rsidR="00702F67" w:rsidRPr="00761BCA" w:rsidRDefault="00702F67" w:rsidP="004246A8">
      <w:pPr>
        <w:jc w:val="right"/>
      </w:pPr>
      <w:r w:rsidRPr="00761BCA">
        <w:t xml:space="preserve">Sig.ra  Anna Scarpa </w:t>
      </w:r>
    </w:p>
    <w:p w:rsidR="00702F67" w:rsidRPr="00761BCA" w:rsidRDefault="00702F67" w:rsidP="004246A8">
      <w:pPr>
        <w:jc w:val="right"/>
      </w:pPr>
      <w:r w:rsidRPr="00761BCA">
        <w:t>Responsabile Unico del Procedimento</w:t>
      </w:r>
    </w:p>
    <w:p w:rsidR="00702F67" w:rsidRPr="00761BCA" w:rsidRDefault="00702F67" w:rsidP="004246A8">
      <w:pPr>
        <w:jc w:val="both"/>
      </w:pPr>
    </w:p>
    <w:p w:rsidR="00702F67" w:rsidRDefault="00702F67" w:rsidP="00702F67">
      <w:pPr>
        <w:pStyle w:val="Paragrafoelenco"/>
        <w:jc w:val="both"/>
      </w:pPr>
    </w:p>
    <w:p w:rsidR="0049766D" w:rsidRPr="00761BCA" w:rsidRDefault="0049766D" w:rsidP="00702F67">
      <w:pPr>
        <w:pStyle w:val="Paragrafoelenco"/>
        <w:jc w:val="both"/>
      </w:pPr>
    </w:p>
    <w:p w:rsidR="00702F67" w:rsidRPr="00761BCA" w:rsidRDefault="00702F67" w:rsidP="00702F67">
      <w:pPr>
        <w:jc w:val="both"/>
      </w:pPr>
      <w:r w:rsidRPr="00761BCA">
        <w:t xml:space="preserve">Il presente provvedimento, in ossequio al principio di trasparenza e fatto salvo quanto previsto dall’art.1, comma 32, della Legge 190/2012 e dal </w:t>
      </w:r>
      <w:proofErr w:type="spellStart"/>
      <w:r w:rsidRPr="00761BCA">
        <w:t>D.Lgs.</w:t>
      </w:r>
      <w:proofErr w:type="spellEnd"/>
      <w:r w:rsidRPr="00761BCA">
        <w:t xml:space="preserve"> 33/2013, è pubblicato, ai sensi dell’art. 29 del </w:t>
      </w:r>
      <w:proofErr w:type="spellStart"/>
      <w:r w:rsidRPr="00761BCA">
        <w:t>D.Lgs.</w:t>
      </w:r>
      <w:proofErr w:type="spellEnd"/>
      <w:r w:rsidRPr="00761BCA">
        <w:t xml:space="preserve"> 50/2016 nel sito web dell’Università degli Studi di Napoli Federico II ai fini della generale conoscenza.</w:t>
      </w:r>
    </w:p>
    <w:p w:rsidR="00702F67" w:rsidRPr="00761BCA" w:rsidRDefault="00702F67" w:rsidP="00702F67">
      <w:pPr>
        <w:ind w:left="360"/>
        <w:jc w:val="both"/>
      </w:pPr>
    </w:p>
    <w:p w:rsidR="00702F67" w:rsidRPr="000777E9" w:rsidRDefault="00702F67" w:rsidP="00702F67">
      <w:pPr>
        <w:jc w:val="both"/>
        <w:rPr>
          <w:b/>
        </w:rPr>
      </w:pPr>
    </w:p>
    <w:p w:rsidR="00EA6C45" w:rsidRDefault="001D4940" w:rsidP="00ED00F5">
      <w:pPr>
        <w:jc w:val="both"/>
        <w:rPr>
          <w:b/>
        </w:rPr>
      </w:pPr>
      <w:r w:rsidRPr="000777E9">
        <w:rPr>
          <w:b/>
        </w:rPr>
        <w:t xml:space="preserve">IL DIRETTORE DEL </w:t>
      </w:r>
      <w:r w:rsidR="000777E9" w:rsidRPr="000777E9">
        <w:rPr>
          <w:b/>
        </w:rPr>
        <w:t>DIPARTIMENTO</w:t>
      </w:r>
    </w:p>
    <w:p w:rsidR="004246A8" w:rsidRPr="000777E9" w:rsidRDefault="004246A8" w:rsidP="00ED00F5">
      <w:pPr>
        <w:jc w:val="both"/>
        <w:rPr>
          <w:b/>
        </w:rPr>
      </w:pPr>
      <w:r>
        <w:rPr>
          <w:b/>
        </w:rPr>
        <w:t>Prof. Pier Luca Maffettone</w:t>
      </w:r>
    </w:p>
    <w:sectPr w:rsidR="004246A8" w:rsidRPr="000777E9" w:rsidSect="007C0EBC">
      <w:headerReference w:type="default" r:id="rId9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17" w:rsidRDefault="00FF0917" w:rsidP="0021573F">
      <w:r>
        <w:separator/>
      </w:r>
    </w:p>
  </w:endnote>
  <w:endnote w:type="continuationSeparator" w:id="0">
    <w:p w:rsidR="00FF0917" w:rsidRDefault="00FF091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17" w:rsidRDefault="00FF0917" w:rsidP="0021573F">
      <w:r>
        <w:separator/>
      </w:r>
    </w:p>
  </w:footnote>
  <w:footnote w:type="continuationSeparator" w:id="0">
    <w:p w:rsidR="00FF0917" w:rsidRDefault="00FF091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3B49"/>
    <w:rsid w:val="00066EC3"/>
    <w:rsid w:val="000777E9"/>
    <w:rsid w:val="000843BB"/>
    <w:rsid w:val="00090281"/>
    <w:rsid w:val="000A2A8A"/>
    <w:rsid w:val="000A64BA"/>
    <w:rsid w:val="000B3BE2"/>
    <w:rsid w:val="000C2FFE"/>
    <w:rsid w:val="000F038B"/>
    <w:rsid w:val="000F4B0B"/>
    <w:rsid w:val="000F570F"/>
    <w:rsid w:val="00102010"/>
    <w:rsid w:val="001248A7"/>
    <w:rsid w:val="0013466E"/>
    <w:rsid w:val="00137047"/>
    <w:rsid w:val="00182510"/>
    <w:rsid w:val="00186FF0"/>
    <w:rsid w:val="001A4234"/>
    <w:rsid w:val="001B0DFB"/>
    <w:rsid w:val="001C434F"/>
    <w:rsid w:val="001D4940"/>
    <w:rsid w:val="001D7429"/>
    <w:rsid w:val="001E2F37"/>
    <w:rsid w:val="0021573F"/>
    <w:rsid w:val="002328D1"/>
    <w:rsid w:val="00234C42"/>
    <w:rsid w:val="00267FD7"/>
    <w:rsid w:val="0028274C"/>
    <w:rsid w:val="002A00FC"/>
    <w:rsid w:val="002B168B"/>
    <w:rsid w:val="002D50E9"/>
    <w:rsid w:val="002D76BB"/>
    <w:rsid w:val="002E7641"/>
    <w:rsid w:val="002F46CE"/>
    <w:rsid w:val="00323DBB"/>
    <w:rsid w:val="0033278E"/>
    <w:rsid w:val="003645EF"/>
    <w:rsid w:val="00366807"/>
    <w:rsid w:val="00373225"/>
    <w:rsid w:val="003C66AD"/>
    <w:rsid w:val="003D7961"/>
    <w:rsid w:val="004065FA"/>
    <w:rsid w:val="00416098"/>
    <w:rsid w:val="004246A8"/>
    <w:rsid w:val="004324A2"/>
    <w:rsid w:val="004538DC"/>
    <w:rsid w:val="0045465B"/>
    <w:rsid w:val="0047627E"/>
    <w:rsid w:val="00492002"/>
    <w:rsid w:val="004928D2"/>
    <w:rsid w:val="00493BAA"/>
    <w:rsid w:val="0049766D"/>
    <w:rsid w:val="004A6296"/>
    <w:rsid w:val="004C3B16"/>
    <w:rsid w:val="005062A2"/>
    <w:rsid w:val="005145C3"/>
    <w:rsid w:val="005252F5"/>
    <w:rsid w:val="00531A53"/>
    <w:rsid w:val="00543824"/>
    <w:rsid w:val="005559A3"/>
    <w:rsid w:val="005618E7"/>
    <w:rsid w:val="00591CF7"/>
    <w:rsid w:val="005957AD"/>
    <w:rsid w:val="005F3632"/>
    <w:rsid w:val="005F4C85"/>
    <w:rsid w:val="00623326"/>
    <w:rsid w:val="00630554"/>
    <w:rsid w:val="00646A7E"/>
    <w:rsid w:val="006518CD"/>
    <w:rsid w:val="00653F84"/>
    <w:rsid w:val="00661481"/>
    <w:rsid w:val="00683C30"/>
    <w:rsid w:val="006A5505"/>
    <w:rsid w:val="006A592E"/>
    <w:rsid w:val="006B7ED6"/>
    <w:rsid w:val="006C483F"/>
    <w:rsid w:val="006D05D9"/>
    <w:rsid w:val="006D1844"/>
    <w:rsid w:val="006E08C0"/>
    <w:rsid w:val="006F03ED"/>
    <w:rsid w:val="006F28BE"/>
    <w:rsid w:val="00702F67"/>
    <w:rsid w:val="00706B89"/>
    <w:rsid w:val="00707C1F"/>
    <w:rsid w:val="0071794C"/>
    <w:rsid w:val="0073204C"/>
    <w:rsid w:val="0073348A"/>
    <w:rsid w:val="00742E7E"/>
    <w:rsid w:val="00750B76"/>
    <w:rsid w:val="0075361B"/>
    <w:rsid w:val="00765D12"/>
    <w:rsid w:val="007739F0"/>
    <w:rsid w:val="00774B05"/>
    <w:rsid w:val="007839A1"/>
    <w:rsid w:val="007C0EBC"/>
    <w:rsid w:val="007C1462"/>
    <w:rsid w:val="007E5B58"/>
    <w:rsid w:val="007F5F73"/>
    <w:rsid w:val="00811ED8"/>
    <w:rsid w:val="008229FA"/>
    <w:rsid w:val="00846A15"/>
    <w:rsid w:val="008B242B"/>
    <w:rsid w:val="008C4762"/>
    <w:rsid w:val="008D215A"/>
    <w:rsid w:val="008D6CE7"/>
    <w:rsid w:val="008E7D9B"/>
    <w:rsid w:val="008F2CD8"/>
    <w:rsid w:val="00906810"/>
    <w:rsid w:val="0090689A"/>
    <w:rsid w:val="009209F2"/>
    <w:rsid w:val="00932554"/>
    <w:rsid w:val="00935536"/>
    <w:rsid w:val="00937032"/>
    <w:rsid w:val="00967F20"/>
    <w:rsid w:val="00993E61"/>
    <w:rsid w:val="009B77A5"/>
    <w:rsid w:val="009E2291"/>
    <w:rsid w:val="009E694E"/>
    <w:rsid w:val="00A06859"/>
    <w:rsid w:val="00A162DF"/>
    <w:rsid w:val="00A16E4C"/>
    <w:rsid w:val="00A32D92"/>
    <w:rsid w:val="00A3702A"/>
    <w:rsid w:val="00A41529"/>
    <w:rsid w:val="00A55845"/>
    <w:rsid w:val="00A73FFD"/>
    <w:rsid w:val="00A83EA6"/>
    <w:rsid w:val="00AB7AD6"/>
    <w:rsid w:val="00AC0438"/>
    <w:rsid w:val="00AC45BB"/>
    <w:rsid w:val="00AF270C"/>
    <w:rsid w:val="00AF2BFA"/>
    <w:rsid w:val="00AF4A57"/>
    <w:rsid w:val="00B03D8C"/>
    <w:rsid w:val="00B0718D"/>
    <w:rsid w:val="00B165BC"/>
    <w:rsid w:val="00B607A4"/>
    <w:rsid w:val="00B6342C"/>
    <w:rsid w:val="00BB2FD9"/>
    <w:rsid w:val="00BB7A3A"/>
    <w:rsid w:val="00BD542A"/>
    <w:rsid w:val="00BD5FDB"/>
    <w:rsid w:val="00C171A6"/>
    <w:rsid w:val="00C531EE"/>
    <w:rsid w:val="00C569B3"/>
    <w:rsid w:val="00C64C2E"/>
    <w:rsid w:val="00C73C6C"/>
    <w:rsid w:val="00C7482D"/>
    <w:rsid w:val="00CA072B"/>
    <w:rsid w:val="00CD54EE"/>
    <w:rsid w:val="00D0546E"/>
    <w:rsid w:val="00D22D11"/>
    <w:rsid w:val="00D32BD8"/>
    <w:rsid w:val="00D50924"/>
    <w:rsid w:val="00D57051"/>
    <w:rsid w:val="00D57F07"/>
    <w:rsid w:val="00D663ED"/>
    <w:rsid w:val="00D77436"/>
    <w:rsid w:val="00D80EF3"/>
    <w:rsid w:val="00D811C3"/>
    <w:rsid w:val="00D86745"/>
    <w:rsid w:val="00D86B5A"/>
    <w:rsid w:val="00DA4598"/>
    <w:rsid w:val="00DB324A"/>
    <w:rsid w:val="00DB3D0F"/>
    <w:rsid w:val="00DB7DC5"/>
    <w:rsid w:val="00DC50A8"/>
    <w:rsid w:val="00E028FF"/>
    <w:rsid w:val="00E424D6"/>
    <w:rsid w:val="00EA6C45"/>
    <w:rsid w:val="00EB3052"/>
    <w:rsid w:val="00ED00F5"/>
    <w:rsid w:val="00ED5D37"/>
    <w:rsid w:val="00ED656B"/>
    <w:rsid w:val="00EE0241"/>
    <w:rsid w:val="00EE69E1"/>
    <w:rsid w:val="00EF7914"/>
    <w:rsid w:val="00F012A5"/>
    <w:rsid w:val="00F03390"/>
    <w:rsid w:val="00F05B18"/>
    <w:rsid w:val="00F11B69"/>
    <w:rsid w:val="00F45B4E"/>
    <w:rsid w:val="00F55DF8"/>
    <w:rsid w:val="00F63886"/>
    <w:rsid w:val="00FA5396"/>
    <w:rsid w:val="00FC5B08"/>
    <w:rsid w:val="00FD3AF1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3718-8F2C-4D79-8F2E-07E82D1D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2018-03-14T10:57:00Z</cp:lastPrinted>
  <dcterms:created xsi:type="dcterms:W3CDTF">2018-03-14T10:57:00Z</dcterms:created>
  <dcterms:modified xsi:type="dcterms:W3CDTF">2018-03-14T10:57:00Z</dcterms:modified>
</cp:coreProperties>
</file>