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8812" w14:textId="2B38A0FB" w:rsidR="006E6C38" w:rsidRPr="004924AA" w:rsidRDefault="006E6C38" w:rsidP="006E6C38">
      <w:pPr>
        <w:pStyle w:val="Paragrafoelenco"/>
        <w:spacing w:after="0" w:line="240" w:lineRule="auto"/>
        <w:jc w:val="both"/>
        <w:rPr>
          <w:rFonts w:asciiTheme="minorHAnsi" w:hAnsiTheme="minorHAnsi" w:cstheme="minorHAnsi"/>
          <w:sz w:val="16"/>
          <w:szCs w:val="16"/>
          <w:lang w:val="en-US"/>
        </w:rPr>
      </w:pPr>
    </w:p>
    <w:p w14:paraId="685413D9" w14:textId="77777777" w:rsidR="006E6C38" w:rsidRPr="004924AA" w:rsidRDefault="006E6C38" w:rsidP="006E6C38">
      <w:pPr>
        <w:pStyle w:val="Paragrafoelenco"/>
        <w:spacing w:after="0" w:line="240" w:lineRule="auto"/>
        <w:jc w:val="both"/>
        <w:rPr>
          <w:rFonts w:asciiTheme="minorHAnsi" w:hAnsiTheme="minorHAnsi" w:cstheme="minorHAnsi"/>
          <w:sz w:val="16"/>
          <w:szCs w:val="16"/>
          <w:lang w:val="en-US"/>
        </w:rPr>
      </w:pPr>
    </w:p>
    <w:p w14:paraId="31E6139D" w14:textId="77777777" w:rsidR="001458D2" w:rsidRDefault="002D6B87" w:rsidP="006E6C38">
      <w:pPr>
        <w:pStyle w:val="Paragrafoelenco"/>
        <w:spacing w:after="0" w:line="240" w:lineRule="auto"/>
        <w:jc w:val="both"/>
        <w:rPr>
          <w:rFonts w:asciiTheme="minorHAnsi" w:hAnsiTheme="minorHAnsi" w:cstheme="minorHAnsi"/>
          <w:sz w:val="16"/>
          <w:szCs w:val="16"/>
        </w:rPr>
      </w:pPr>
      <w:r>
        <w:rPr>
          <w:noProof/>
        </w:rPr>
        <w:drawing>
          <wp:inline distT="0" distB="0" distL="0" distR="0" wp14:anchorId="05D6E0AF" wp14:editId="19B77F66">
            <wp:extent cx="1601470" cy="1601470"/>
            <wp:effectExtent l="0" t="0" r="0" b="0"/>
            <wp:docPr id="1626743220" name="Immagine 1" descr="Immagine che contiene cerchio, arte, smal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43220" name="Immagine 1" descr="Immagine che contiene cerchio, arte, smalto&#10;&#10;Il contenuto generato dall'IA potrebbe non essere corret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1470" cy="1601470"/>
                    </a:xfrm>
                    <a:prstGeom prst="rect">
                      <a:avLst/>
                    </a:prstGeom>
                    <a:noFill/>
                    <a:ln>
                      <a:noFill/>
                    </a:ln>
                  </pic:spPr>
                </pic:pic>
              </a:graphicData>
            </a:graphic>
          </wp:inline>
        </w:drawing>
      </w:r>
    </w:p>
    <w:p w14:paraId="7C8A4897" w14:textId="2C4923D9" w:rsidR="006E6C38" w:rsidRPr="002E4BCE" w:rsidRDefault="001458D2" w:rsidP="001458D2">
      <w:pPr>
        <w:pStyle w:val="Paragrafoelenco"/>
        <w:spacing w:after="0" w:line="240" w:lineRule="auto"/>
        <w:jc w:val="center"/>
        <w:rPr>
          <w:rFonts w:cs="Calibri"/>
          <w:b/>
          <w:bCs/>
          <w:sz w:val="24"/>
          <w:szCs w:val="24"/>
          <w:lang w:val="en-GB"/>
        </w:rPr>
      </w:pPr>
      <w:r w:rsidRPr="002E4BCE">
        <w:rPr>
          <w:rFonts w:cs="Calibri"/>
          <w:b/>
          <w:bCs/>
          <w:sz w:val="24"/>
          <w:szCs w:val="24"/>
          <w:lang w:val="en-GB"/>
        </w:rPr>
        <w:t>FEDERICO II</w:t>
      </w:r>
      <w:r w:rsidR="002E4BCE" w:rsidRPr="002E4BCE">
        <w:rPr>
          <w:rFonts w:cs="Calibri"/>
          <w:b/>
          <w:bCs/>
          <w:sz w:val="24"/>
          <w:szCs w:val="24"/>
          <w:lang w:val="en-GB"/>
        </w:rPr>
        <w:t xml:space="preserve"> </w:t>
      </w:r>
      <w:r w:rsidR="002E4BCE">
        <w:rPr>
          <w:rFonts w:cs="Calibri"/>
          <w:b/>
          <w:bCs/>
          <w:sz w:val="24"/>
          <w:szCs w:val="24"/>
          <w:lang w:val="en-GB"/>
        </w:rPr>
        <w:t>UNIVERSITY OF NAPLES</w:t>
      </w:r>
      <w:r w:rsidRPr="002E4BCE">
        <w:rPr>
          <w:rFonts w:cs="Calibri"/>
          <w:b/>
          <w:bCs/>
          <w:sz w:val="24"/>
          <w:szCs w:val="24"/>
          <w:lang w:val="en-GB"/>
        </w:rPr>
        <w:t xml:space="preserve"> – </w:t>
      </w:r>
      <w:r w:rsidR="00E2514B" w:rsidRPr="002E4BCE">
        <w:rPr>
          <w:rFonts w:cs="Calibri"/>
          <w:b/>
          <w:bCs/>
          <w:sz w:val="24"/>
          <w:szCs w:val="24"/>
          <w:lang w:val="en-GB"/>
        </w:rPr>
        <w:t>DEPARTMENT OF</w:t>
      </w:r>
      <w:r w:rsidRPr="002E4BCE">
        <w:rPr>
          <w:rFonts w:cs="Calibri"/>
          <w:b/>
          <w:bCs/>
          <w:sz w:val="24"/>
          <w:szCs w:val="24"/>
          <w:lang w:val="en-GB"/>
        </w:rPr>
        <w:t xml:space="preserve"> VETER</w:t>
      </w:r>
      <w:r w:rsidR="00E2514B" w:rsidRPr="002E4BCE">
        <w:rPr>
          <w:rFonts w:cs="Calibri"/>
          <w:b/>
          <w:bCs/>
          <w:sz w:val="24"/>
          <w:szCs w:val="24"/>
          <w:lang w:val="en-GB"/>
        </w:rPr>
        <w:t>INARY MEDICINE AND ANIMAL PRODUCTION</w:t>
      </w:r>
    </w:p>
    <w:p w14:paraId="641A89FD" w14:textId="77777777" w:rsidR="002D6B87" w:rsidRPr="002E4BCE" w:rsidRDefault="002D6B87" w:rsidP="006E6C38">
      <w:pPr>
        <w:pStyle w:val="Paragrafoelenco"/>
        <w:spacing w:after="0" w:line="240" w:lineRule="auto"/>
        <w:jc w:val="both"/>
        <w:rPr>
          <w:rFonts w:asciiTheme="minorHAnsi" w:hAnsiTheme="minorHAnsi" w:cstheme="minorHAnsi"/>
          <w:sz w:val="16"/>
          <w:szCs w:val="16"/>
          <w:lang w:val="en-GB"/>
        </w:rPr>
      </w:pPr>
    </w:p>
    <w:p w14:paraId="57E35EBB" w14:textId="39CA4A35" w:rsidR="006E6C38" w:rsidRPr="002E4BCE" w:rsidRDefault="001458D2" w:rsidP="001458D2">
      <w:pPr>
        <w:pStyle w:val="Paragrafoelenco"/>
        <w:spacing w:after="0" w:line="240" w:lineRule="auto"/>
        <w:jc w:val="center"/>
        <w:rPr>
          <w:rFonts w:asciiTheme="minorHAnsi" w:hAnsiTheme="minorHAnsi" w:cstheme="minorHAnsi"/>
          <w:b/>
          <w:bCs/>
          <w:sz w:val="24"/>
          <w:szCs w:val="24"/>
          <w:lang w:val="en-GB"/>
        </w:rPr>
      </w:pPr>
      <w:r w:rsidRPr="002E4BCE">
        <w:rPr>
          <w:rFonts w:asciiTheme="minorHAnsi" w:hAnsiTheme="minorHAnsi" w:cstheme="minorHAnsi"/>
          <w:b/>
          <w:bCs/>
          <w:sz w:val="24"/>
          <w:szCs w:val="24"/>
          <w:lang w:val="en-GB"/>
        </w:rPr>
        <w:t>Decre</w:t>
      </w:r>
      <w:r w:rsidR="00E2514B" w:rsidRPr="002E4BCE">
        <w:rPr>
          <w:rFonts w:asciiTheme="minorHAnsi" w:hAnsiTheme="minorHAnsi" w:cstheme="minorHAnsi"/>
          <w:b/>
          <w:bCs/>
          <w:sz w:val="24"/>
          <w:szCs w:val="24"/>
          <w:lang w:val="en-GB"/>
        </w:rPr>
        <w:t>e</w:t>
      </w:r>
      <w:r w:rsidRPr="002E4BCE">
        <w:rPr>
          <w:rFonts w:asciiTheme="minorHAnsi" w:hAnsiTheme="minorHAnsi" w:cstheme="minorHAnsi"/>
          <w:b/>
          <w:bCs/>
          <w:sz w:val="24"/>
          <w:szCs w:val="24"/>
          <w:lang w:val="en-GB"/>
        </w:rPr>
        <w:t xml:space="preserve"> </w:t>
      </w:r>
      <w:r w:rsidR="00E2514B" w:rsidRPr="002E4BCE">
        <w:rPr>
          <w:rFonts w:asciiTheme="minorHAnsi" w:hAnsiTheme="minorHAnsi" w:cstheme="minorHAnsi"/>
          <w:b/>
          <w:bCs/>
          <w:sz w:val="24"/>
          <w:szCs w:val="24"/>
          <w:lang w:val="en-GB"/>
        </w:rPr>
        <w:t>No.</w:t>
      </w:r>
      <w:r w:rsidRPr="002E4BCE">
        <w:rPr>
          <w:rFonts w:asciiTheme="minorHAnsi" w:hAnsiTheme="minorHAnsi" w:cstheme="minorHAnsi"/>
          <w:b/>
          <w:bCs/>
          <w:sz w:val="24"/>
          <w:szCs w:val="24"/>
          <w:lang w:val="en-GB"/>
        </w:rPr>
        <w:t xml:space="preserve"> 53 </w:t>
      </w:r>
      <w:r w:rsidR="00E2514B" w:rsidRPr="002E4BCE">
        <w:rPr>
          <w:rFonts w:asciiTheme="minorHAnsi" w:hAnsiTheme="minorHAnsi" w:cstheme="minorHAnsi"/>
          <w:b/>
          <w:bCs/>
          <w:sz w:val="24"/>
          <w:szCs w:val="24"/>
          <w:lang w:val="en-GB"/>
        </w:rPr>
        <w:t>of</w:t>
      </w:r>
      <w:r w:rsidRPr="002E4BCE">
        <w:rPr>
          <w:rFonts w:asciiTheme="minorHAnsi" w:hAnsiTheme="minorHAnsi" w:cstheme="minorHAnsi"/>
          <w:b/>
          <w:bCs/>
          <w:sz w:val="24"/>
          <w:szCs w:val="24"/>
          <w:lang w:val="en-GB"/>
        </w:rPr>
        <w:t xml:space="preserve"> 13</w:t>
      </w:r>
      <w:r w:rsidR="00E2514B" w:rsidRPr="002E4BCE">
        <w:rPr>
          <w:rFonts w:asciiTheme="minorHAnsi" w:hAnsiTheme="minorHAnsi" w:cstheme="minorHAnsi"/>
          <w:b/>
          <w:bCs/>
          <w:sz w:val="24"/>
          <w:szCs w:val="24"/>
          <w:lang w:val="en-GB"/>
        </w:rPr>
        <w:t xml:space="preserve"> February </w:t>
      </w:r>
      <w:r w:rsidRPr="002E4BCE">
        <w:rPr>
          <w:rFonts w:asciiTheme="minorHAnsi" w:hAnsiTheme="minorHAnsi" w:cstheme="minorHAnsi"/>
          <w:b/>
          <w:bCs/>
          <w:sz w:val="24"/>
          <w:szCs w:val="24"/>
          <w:lang w:val="en-GB"/>
        </w:rPr>
        <w:t>2025</w:t>
      </w:r>
    </w:p>
    <w:p w14:paraId="465146CB" w14:textId="4E47AAF2" w:rsidR="006E6C38" w:rsidRPr="002E4BCE" w:rsidRDefault="006E6C38" w:rsidP="004924AA">
      <w:pPr>
        <w:jc w:val="center"/>
        <w:rPr>
          <w:rFonts w:asciiTheme="minorHAnsi" w:hAnsiTheme="minorHAnsi" w:cstheme="minorHAnsi"/>
          <w:b/>
          <w:bCs/>
          <w:sz w:val="16"/>
          <w:szCs w:val="16"/>
          <w:lang w:val="en-GB"/>
        </w:rPr>
      </w:pPr>
    </w:p>
    <w:p w14:paraId="371DEA90" w14:textId="44DE9EA2" w:rsidR="00BB4918" w:rsidRPr="001458D2" w:rsidRDefault="004924AA" w:rsidP="001458D2">
      <w:pPr>
        <w:pStyle w:val="p1"/>
        <w:jc w:val="both"/>
        <w:rPr>
          <w:rFonts w:ascii="Calibri" w:hAnsi="Calibri" w:cs="Calibri"/>
          <w:sz w:val="24"/>
          <w:szCs w:val="24"/>
          <w:lang w:val="en-US"/>
        </w:rPr>
      </w:pPr>
      <w:r w:rsidRPr="001458D2">
        <w:rPr>
          <w:rFonts w:ascii="Calibri" w:hAnsi="Calibri" w:cs="Calibri"/>
          <w:b/>
          <w:bCs/>
          <w:sz w:val="24"/>
          <w:szCs w:val="24"/>
          <w:lang w:val="en-US"/>
        </w:rPr>
        <w:t>N</w:t>
      </w:r>
      <w:r w:rsidR="004A3186" w:rsidRPr="001458D2">
        <w:rPr>
          <w:rFonts w:ascii="Calibri" w:hAnsi="Calibri" w:cs="Calibri"/>
          <w:b/>
          <w:bCs/>
          <w:sz w:val="24"/>
          <w:szCs w:val="24"/>
          <w:lang w:val="en-US"/>
        </w:rPr>
        <w:t xml:space="preserve">OTICE OF SELECTION FOR THE ASSIGNMENT OF RESEARCH SCHOLARSHIPS </w:t>
      </w:r>
      <w:r w:rsidRPr="001458D2">
        <w:rPr>
          <w:rFonts w:ascii="Calibri" w:hAnsi="Calibri" w:cs="Calibri"/>
          <w:b/>
          <w:bCs/>
          <w:sz w:val="24"/>
          <w:szCs w:val="24"/>
          <w:lang w:val="en-US"/>
        </w:rPr>
        <w:t xml:space="preserve">FOR INCOMING STUDENTS </w:t>
      </w:r>
      <w:r w:rsidR="004A3186" w:rsidRPr="001458D2">
        <w:rPr>
          <w:rFonts w:ascii="Calibri" w:hAnsi="Calibri" w:cs="Calibri"/>
          <w:b/>
          <w:bCs/>
          <w:sz w:val="24"/>
          <w:szCs w:val="24"/>
          <w:lang w:val="en-US"/>
        </w:rPr>
        <w:t>WITHIN THE FRAMEWORK OF THE TRANSNATIONAL PROJECT TNE 23-000</w:t>
      </w:r>
      <w:r w:rsidR="00344209" w:rsidRPr="001458D2">
        <w:rPr>
          <w:rFonts w:ascii="Calibri" w:hAnsi="Calibri" w:cs="Calibri"/>
          <w:b/>
          <w:bCs/>
          <w:sz w:val="24"/>
          <w:szCs w:val="24"/>
          <w:lang w:val="en-US"/>
        </w:rPr>
        <w:t>79</w:t>
      </w:r>
      <w:r w:rsidR="001458D2">
        <w:rPr>
          <w:rFonts w:ascii="Calibri" w:hAnsi="Calibri" w:cs="Calibri"/>
          <w:b/>
          <w:bCs/>
          <w:sz w:val="24"/>
          <w:szCs w:val="24"/>
          <w:lang w:val="en-US"/>
        </w:rPr>
        <w:t xml:space="preserve"> </w:t>
      </w:r>
      <w:r w:rsidR="00344209" w:rsidRPr="001458D2">
        <w:rPr>
          <w:rFonts w:ascii="Calibri" w:hAnsi="Calibri" w:cs="Calibri"/>
          <w:b/>
          <w:bCs/>
          <w:sz w:val="24"/>
          <w:szCs w:val="24"/>
          <w:lang w:val="en-US"/>
        </w:rPr>
        <w:t>“HEALTH TECHNOLOGY: FROM CAPACITY BUILDING TO CAPACITY STRENGTHENING - AFYA MOJA”- CUP C84C24000190006 -Scientific Responsible Prof. Bianca Gasparrini</w:t>
      </w:r>
    </w:p>
    <w:p w14:paraId="122B476B" w14:textId="77777777" w:rsidR="00344209" w:rsidRPr="001458D2" w:rsidRDefault="00344209" w:rsidP="001458D2">
      <w:pPr>
        <w:pStyle w:val="Textbodyindent"/>
        <w:spacing w:after="120"/>
        <w:ind w:left="2124" w:hanging="2124"/>
        <w:rPr>
          <w:rFonts w:ascii="Calibri" w:hAnsi="Calibri" w:cs="Calibri"/>
          <w:b/>
          <w:bCs/>
          <w:sz w:val="24"/>
          <w:lang w:val="en-GB"/>
        </w:rPr>
      </w:pPr>
    </w:p>
    <w:p w14:paraId="6716A7A0" w14:textId="77083D79" w:rsidR="00BB4918" w:rsidRPr="001458D2" w:rsidRDefault="00BB4918" w:rsidP="001458D2">
      <w:pPr>
        <w:pStyle w:val="Textbodyindent"/>
        <w:spacing w:after="120"/>
        <w:ind w:left="2124" w:hanging="2124"/>
        <w:jc w:val="center"/>
        <w:rPr>
          <w:rFonts w:ascii="Calibri" w:hAnsi="Calibri" w:cs="Calibri"/>
          <w:b/>
          <w:bCs/>
          <w:sz w:val="24"/>
          <w:lang w:val="en-GB"/>
        </w:rPr>
      </w:pPr>
      <w:r w:rsidRPr="001458D2">
        <w:rPr>
          <w:rFonts w:ascii="Calibri" w:hAnsi="Calibri" w:cs="Calibri"/>
          <w:b/>
          <w:bCs/>
          <w:sz w:val="24"/>
          <w:lang w:val="en-GB"/>
        </w:rPr>
        <w:t>The Director</w:t>
      </w:r>
    </w:p>
    <w:p w14:paraId="6B297FF0" w14:textId="77777777" w:rsidR="00BB4918" w:rsidRPr="00812D24" w:rsidRDefault="00BB4918" w:rsidP="00BB4918">
      <w:pPr>
        <w:pStyle w:val="Textbodyindent"/>
        <w:spacing w:after="120"/>
        <w:ind w:left="2124" w:hanging="2124"/>
        <w:rPr>
          <w:rFonts w:ascii="Tahoma" w:hAnsi="Tahoma" w:cs="Tahoma"/>
          <w:sz w:val="18"/>
          <w:szCs w:val="18"/>
          <w:lang w:val="en-GB"/>
        </w:rPr>
      </w:pPr>
      <w:r w:rsidRPr="00812D24">
        <w:rPr>
          <w:rFonts w:ascii="Tahoma" w:hAnsi="Tahoma" w:cs="Tahoma"/>
          <w:sz w:val="18"/>
          <w:szCs w:val="18"/>
          <w:lang w:val="en-GB"/>
        </w:rPr>
        <w:t>WHEREAS, on October 3, 2023, the Ministry of Universities and Research, Directorate-General for Internationalization and Communication, issued Directive No. 0167 titled "Notice for the Allocation of Funding for Transnational Educational Initiatives</w:t>
      </w:r>
      <w:proofErr w:type="gramStart"/>
      <w:r w:rsidRPr="00812D24">
        <w:rPr>
          <w:rFonts w:ascii="Tahoma" w:hAnsi="Tahoma" w:cs="Tahoma"/>
          <w:sz w:val="18"/>
          <w:szCs w:val="18"/>
          <w:lang w:val="en-GB"/>
        </w:rPr>
        <w:t>";</w:t>
      </w:r>
      <w:proofErr w:type="gramEnd"/>
    </w:p>
    <w:p w14:paraId="321DF9B9" w14:textId="77777777" w:rsidR="00BB4918" w:rsidRPr="00812D24" w:rsidRDefault="00BB4918" w:rsidP="00BB4918">
      <w:pPr>
        <w:pStyle w:val="Textbodyindent"/>
        <w:spacing w:after="120"/>
        <w:ind w:left="2124" w:hanging="2124"/>
        <w:rPr>
          <w:rFonts w:ascii="Tahoma" w:hAnsi="Tahoma" w:cs="Tahoma"/>
          <w:sz w:val="18"/>
          <w:szCs w:val="18"/>
          <w:lang w:val="en-GB"/>
        </w:rPr>
      </w:pPr>
      <w:proofErr w:type="gramStart"/>
      <w:r w:rsidRPr="00812D24">
        <w:rPr>
          <w:rFonts w:ascii="Tahoma" w:hAnsi="Tahoma" w:cs="Tahoma"/>
          <w:sz w:val="18"/>
          <w:szCs w:val="18"/>
          <w:lang w:val="en-GB"/>
        </w:rPr>
        <w:t>WHEREAS,</w:t>
      </w:r>
      <w:proofErr w:type="gramEnd"/>
      <w:r w:rsidRPr="00812D24">
        <w:rPr>
          <w:rFonts w:ascii="Tahoma" w:hAnsi="Tahoma" w:cs="Tahoma"/>
          <w:sz w:val="18"/>
          <w:szCs w:val="18"/>
          <w:lang w:val="en-GB"/>
        </w:rPr>
        <w:t xml:space="preserve"> the Notice defined the "specific guidelines for the selection and funding of at least 10 transnational educational initiatives (TNE), as provided for under </w:t>
      </w:r>
      <w:proofErr w:type="spellStart"/>
      <w:r w:rsidRPr="00812D24">
        <w:rPr>
          <w:rFonts w:ascii="Tahoma" w:hAnsi="Tahoma" w:cs="Tahoma"/>
          <w:sz w:val="18"/>
          <w:szCs w:val="18"/>
          <w:lang w:val="en-GB"/>
        </w:rPr>
        <w:t>Submeasure</w:t>
      </w:r>
      <w:proofErr w:type="spellEnd"/>
      <w:r w:rsidRPr="00812D24">
        <w:rPr>
          <w:rFonts w:ascii="Tahoma" w:hAnsi="Tahoma" w:cs="Tahoma"/>
          <w:sz w:val="18"/>
          <w:szCs w:val="18"/>
          <w:lang w:val="en-GB"/>
        </w:rPr>
        <w:t xml:space="preserve"> T4 ‘Transnational Initiatives in Education,’ Investment 3.4 ‘University Education and Advanced Skills’ of the National Recovery and Resilience Plan, Mission 4 ‘Education and Research’ – Component 1 ‘Strengthening Educational Service Provision: From Nursery Schools to Universities’";</w:t>
      </w:r>
    </w:p>
    <w:p w14:paraId="4301F876" w14:textId="77777777" w:rsidR="00BB4918" w:rsidRPr="00812D24" w:rsidRDefault="00BB4918" w:rsidP="00BB4918">
      <w:pPr>
        <w:pStyle w:val="Textbodyindent"/>
        <w:spacing w:after="120"/>
        <w:ind w:left="2124" w:hanging="2124"/>
        <w:rPr>
          <w:rFonts w:ascii="Tahoma" w:hAnsi="Tahoma" w:cs="Tahoma"/>
          <w:sz w:val="18"/>
          <w:szCs w:val="18"/>
          <w:lang w:val="en-GB"/>
        </w:rPr>
      </w:pPr>
      <w:proofErr w:type="gramStart"/>
      <w:r w:rsidRPr="00812D24">
        <w:rPr>
          <w:rFonts w:ascii="Tahoma" w:hAnsi="Tahoma" w:cs="Tahoma"/>
          <w:sz w:val="18"/>
          <w:szCs w:val="18"/>
          <w:lang w:val="en-GB"/>
        </w:rPr>
        <w:t>WHEREAS,</w:t>
      </w:r>
      <w:proofErr w:type="gramEnd"/>
      <w:r w:rsidRPr="00812D24">
        <w:rPr>
          <w:rFonts w:ascii="Tahoma" w:hAnsi="Tahoma" w:cs="Tahoma"/>
          <w:sz w:val="18"/>
          <w:szCs w:val="18"/>
          <w:lang w:val="en-GB"/>
        </w:rPr>
        <w:t xml:space="preserve"> the Department of Veterinary Medicine and Animal Productions contributed as a partner to a project proposal titled "Health Technology: from capacity building to capacity strengthening," submitted to the Ministry of Universities and Research on November 28, 2023 (TNE23-00079);</w:t>
      </w:r>
    </w:p>
    <w:p w14:paraId="3DA5A0EE" w14:textId="77777777" w:rsidR="00BB4918" w:rsidRDefault="00BB4918" w:rsidP="00BB4918">
      <w:pPr>
        <w:pStyle w:val="Textbodyindent"/>
        <w:spacing w:after="120"/>
        <w:ind w:left="2124" w:hanging="2124"/>
        <w:jc w:val="left"/>
        <w:rPr>
          <w:rFonts w:ascii="Tahoma" w:hAnsi="Tahoma" w:cs="Tahoma"/>
          <w:sz w:val="18"/>
          <w:szCs w:val="18"/>
          <w:lang w:val="en-GB"/>
        </w:rPr>
      </w:pPr>
      <w:r w:rsidRPr="00812D24">
        <w:rPr>
          <w:rFonts w:ascii="Tahoma" w:hAnsi="Tahoma" w:cs="Tahoma"/>
          <w:sz w:val="18"/>
          <w:szCs w:val="18"/>
          <w:lang w:val="en-GB"/>
        </w:rPr>
        <w:t>CONSIDERING that, through Directive No. 188 dated June 26, 2024, the Ministry of Universities and Research approved the list of projects eligible for funding under the funds established by Directive No. 167 dated October 3, 2023; and that the project proposal "Health Technology: from capacity building to capacity strengthening"</w:t>
      </w:r>
      <w:r>
        <w:rPr>
          <w:rFonts w:ascii="Tahoma" w:hAnsi="Tahoma" w:cs="Tahoma"/>
          <w:sz w:val="18"/>
          <w:szCs w:val="18"/>
          <w:lang w:val="en-GB"/>
        </w:rPr>
        <w:t xml:space="preserve"> (Afya Moja)</w:t>
      </w:r>
      <w:r w:rsidRPr="00812D24">
        <w:rPr>
          <w:rFonts w:ascii="Tahoma" w:hAnsi="Tahoma" w:cs="Tahoma"/>
          <w:sz w:val="18"/>
          <w:szCs w:val="18"/>
          <w:lang w:val="en-GB"/>
        </w:rPr>
        <w:t xml:space="preserve"> was deemed eligible and fundable </w:t>
      </w:r>
      <w:proofErr w:type="gramStart"/>
      <w:r w:rsidRPr="00812D24">
        <w:rPr>
          <w:rFonts w:ascii="Tahoma" w:hAnsi="Tahoma" w:cs="Tahoma"/>
          <w:sz w:val="18"/>
          <w:szCs w:val="18"/>
          <w:lang w:val="en-GB"/>
        </w:rPr>
        <w:t>for the amount of</w:t>
      </w:r>
      <w:proofErr w:type="gramEnd"/>
      <w:r w:rsidRPr="00812D24">
        <w:rPr>
          <w:rFonts w:ascii="Tahoma" w:hAnsi="Tahoma" w:cs="Tahoma"/>
          <w:sz w:val="18"/>
          <w:szCs w:val="18"/>
          <w:lang w:val="en-GB"/>
        </w:rPr>
        <w:t xml:space="preserve"> €2,744,928.78.</w:t>
      </w:r>
    </w:p>
    <w:p w14:paraId="161BB10A" w14:textId="77777777" w:rsidR="00BB4918" w:rsidRPr="00812D24" w:rsidRDefault="00BB4918" w:rsidP="00BB4918">
      <w:pPr>
        <w:pStyle w:val="Textbodyindent"/>
        <w:spacing w:after="120"/>
        <w:ind w:left="2124" w:hanging="2124"/>
        <w:rPr>
          <w:rFonts w:ascii="Tahoma" w:hAnsi="Tahoma" w:cs="Tahoma"/>
          <w:sz w:val="18"/>
          <w:szCs w:val="18"/>
          <w:lang w:val="en-GB"/>
        </w:rPr>
      </w:pPr>
      <w:r>
        <w:rPr>
          <w:rFonts w:ascii="Tahoma" w:hAnsi="Tahoma" w:cs="Tahoma"/>
          <w:sz w:val="18"/>
          <w:szCs w:val="18"/>
          <w:lang w:val="en-GB"/>
        </w:rPr>
        <w:t xml:space="preserve">CONSIDERING that, through the Co-operation Agreement dated November 27, 2024, for the project </w:t>
      </w:r>
      <w:r w:rsidRPr="00812D24">
        <w:rPr>
          <w:rFonts w:ascii="Tahoma" w:hAnsi="Tahoma" w:cs="Tahoma"/>
          <w:sz w:val="18"/>
          <w:szCs w:val="18"/>
          <w:lang w:val="en-GB"/>
        </w:rPr>
        <w:t>“Health Technology: from capacity building to capacity strengthening” (TNE23-00079)</w:t>
      </w:r>
      <w:r>
        <w:rPr>
          <w:rFonts w:ascii="Tahoma" w:hAnsi="Tahoma" w:cs="Tahoma"/>
          <w:sz w:val="18"/>
          <w:szCs w:val="18"/>
          <w:lang w:val="en-GB"/>
        </w:rPr>
        <w:t xml:space="preserve">, the University of Naples Federico II has joined the Afya Moja Consortium with the </w:t>
      </w:r>
      <w:r w:rsidRPr="00327C03">
        <w:rPr>
          <w:rFonts w:ascii="Tahoma" w:hAnsi="Tahoma" w:cs="Tahoma"/>
          <w:sz w:val="18"/>
          <w:szCs w:val="18"/>
          <w:lang w:val="en-GB"/>
        </w:rPr>
        <w:t>University Campus Bio-Medico of Rome</w:t>
      </w:r>
      <w:r>
        <w:rPr>
          <w:rFonts w:ascii="Tahoma" w:hAnsi="Tahoma" w:cs="Tahoma"/>
          <w:sz w:val="18"/>
          <w:szCs w:val="18"/>
          <w:lang w:val="en-GB"/>
        </w:rPr>
        <w:t xml:space="preserve"> (Lead Institution), the University of Pisa, Alma Mater </w:t>
      </w:r>
      <w:proofErr w:type="spellStart"/>
      <w:r>
        <w:rPr>
          <w:rFonts w:ascii="Tahoma" w:hAnsi="Tahoma" w:cs="Tahoma"/>
          <w:sz w:val="18"/>
          <w:szCs w:val="18"/>
          <w:lang w:val="en-GB"/>
        </w:rPr>
        <w:t>Studiorum</w:t>
      </w:r>
      <w:proofErr w:type="spellEnd"/>
      <w:r>
        <w:rPr>
          <w:rFonts w:ascii="Tahoma" w:hAnsi="Tahoma" w:cs="Tahoma"/>
          <w:sz w:val="18"/>
          <w:szCs w:val="18"/>
          <w:lang w:val="en-GB"/>
        </w:rPr>
        <w:t xml:space="preserve"> – the University of Bologna and </w:t>
      </w:r>
      <w:r w:rsidRPr="00812D24">
        <w:rPr>
          <w:rFonts w:ascii="Tahoma" w:hAnsi="Tahoma" w:cs="Tahoma"/>
          <w:sz w:val="18"/>
          <w:szCs w:val="18"/>
          <w:lang w:val="en-GB"/>
        </w:rPr>
        <w:t>Polytechnic University of Bar</w:t>
      </w:r>
      <w:r>
        <w:rPr>
          <w:rFonts w:ascii="Tahoma" w:hAnsi="Tahoma" w:cs="Tahoma"/>
          <w:sz w:val="18"/>
          <w:szCs w:val="18"/>
          <w:lang w:val="en-GB"/>
        </w:rPr>
        <w:t>i</w:t>
      </w:r>
    </w:p>
    <w:p w14:paraId="3F6399A9" w14:textId="77777777" w:rsidR="00BB4918" w:rsidRPr="00812D24" w:rsidRDefault="00BB4918" w:rsidP="00BB4918">
      <w:pPr>
        <w:pStyle w:val="Textbodyindent"/>
        <w:spacing w:after="120"/>
        <w:ind w:left="2124" w:hanging="2124"/>
        <w:rPr>
          <w:rFonts w:ascii="Tahoma" w:hAnsi="Tahoma" w:cs="Tahoma"/>
          <w:sz w:val="18"/>
          <w:szCs w:val="18"/>
          <w:lang w:val="en-GB"/>
        </w:rPr>
      </w:pPr>
      <w:r w:rsidRPr="00745B30">
        <w:rPr>
          <w:rFonts w:ascii="Tahoma" w:hAnsi="Tahoma" w:cs="Tahoma"/>
          <w:sz w:val="18"/>
          <w:szCs w:val="18"/>
          <w:lang w:val="en-GB"/>
        </w:rPr>
        <w:t xml:space="preserve">Considering that </w:t>
      </w:r>
      <w:r>
        <w:rPr>
          <w:rFonts w:ascii="Tahoma" w:hAnsi="Tahoma" w:cs="Tahoma"/>
          <w:sz w:val="18"/>
          <w:szCs w:val="18"/>
          <w:lang w:val="en-GB"/>
        </w:rPr>
        <w:t>framework co-operation</w:t>
      </w:r>
      <w:r w:rsidRPr="00745B30">
        <w:rPr>
          <w:rFonts w:ascii="Tahoma" w:hAnsi="Tahoma" w:cs="Tahoma"/>
          <w:sz w:val="18"/>
          <w:szCs w:val="18"/>
          <w:lang w:val="en-GB"/>
        </w:rPr>
        <w:t xml:space="preserve"> agreement</w:t>
      </w:r>
      <w:r>
        <w:rPr>
          <w:rFonts w:ascii="Tahoma" w:hAnsi="Tahoma" w:cs="Tahoma"/>
          <w:sz w:val="18"/>
          <w:szCs w:val="18"/>
          <w:lang w:val="en-GB"/>
        </w:rPr>
        <w:t>s</w:t>
      </w:r>
      <w:r w:rsidRPr="00745B30">
        <w:rPr>
          <w:rFonts w:ascii="Tahoma" w:hAnsi="Tahoma" w:cs="Tahoma"/>
          <w:sz w:val="18"/>
          <w:szCs w:val="18"/>
          <w:lang w:val="en-GB"/>
        </w:rPr>
        <w:t xml:space="preserve"> </w:t>
      </w:r>
      <w:r>
        <w:rPr>
          <w:rFonts w:ascii="Tahoma" w:hAnsi="Tahoma" w:cs="Tahoma"/>
          <w:sz w:val="18"/>
          <w:szCs w:val="18"/>
          <w:lang w:val="en-GB"/>
        </w:rPr>
        <w:t>between the Afya Moja Consortium</w:t>
      </w:r>
      <w:r w:rsidRPr="00745B30">
        <w:rPr>
          <w:rFonts w:ascii="Tahoma" w:hAnsi="Tahoma" w:cs="Tahoma"/>
          <w:sz w:val="18"/>
          <w:szCs w:val="18"/>
          <w:lang w:val="en-GB"/>
        </w:rPr>
        <w:t xml:space="preserve">, </w:t>
      </w:r>
      <w:r>
        <w:rPr>
          <w:rFonts w:ascii="Tahoma" w:hAnsi="Tahoma" w:cs="Tahoma"/>
          <w:sz w:val="18"/>
          <w:szCs w:val="18"/>
          <w:lang w:val="en-GB"/>
        </w:rPr>
        <w:t xml:space="preserve">represented by </w:t>
      </w:r>
      <w:r w:rsidRPr="00745B30">
        <w:rPr>
          <w:rFonts w:ascii="Tahoma" w:hAnsi="Tahoma" w:cs="Tahoma"/>
          <w:sz w:val="18"/>
          <w:szCs w:val="18"/>
          <w:lang w:val="en-GB"/>
        </w:rPr>
        <w:t xml:space="preserve">the University Campus Bio-Medico of Rome, </w:t>
      </w:r>
      <w:r>
        <w:rPr>
          <w:rFonts w:ascii="Tahoma" w:hAnsi="Tahoma" w:cs="Tahoma"/>
          <w:sz w:val="18"/>
          <w:szCs w:val="18"/>
          <w:lang w:val="en-GB"/>
        </w:rPr>
        <w:t xml:space="preserve">and </w:t>
      </w:r>
      <w:r w:rsidRPr="00745B30">
        <w:rPr>
          <w:rFonts w:ascii="Tahoma" w:hAnsi="Tahoma" w:cs="Tahoma"/>
          <w:sz w:val="18"/>
          <w:szCs w:val="18"/>
          <w:lang w:val="en-GB"/>
        </w:rPr>
        <w:t>the University of Abomey-</w:t>
      </w:r>
      <w:proofErr w:type="spellStart"/>
      <w:r w:rsidRPr="00745B30">
        <w:rPr>
          <w:rFonts w:ascii="Tahoma" w:hAnsi="Tahoma" w:cs="Tahoma"/>
          <w:sz w:val="18"/>
          <w:szCs w:val="18"/>
          <w:lang w:val="en-GB"/>
        </w:rPr>
        <w:t>Calavi</w:t>
      </w:r>
      <w:proofErr w:type="spellEnd"/>
      <w:r>
        <w:rPr>
          <w:rFonts w:ascii="Tahoma" w:hAnsi="Tahoma" w:cs="Tahoma"/>
          <w:sz w:val="18"/>
          <w:szCs w:val="18"/>
          <w:lang w:val="en-GB"/>
        </w:rPr>
        <w:t xml:space="preserve">, the </w:t>
      </w:r>
      <w:r w:rsidRPr="00745B30">
        <w:rPr>
          <w:rFonts w:ascii="Tahoma" w:hAnsi="Tahoma" w:cs="Tahoma"/>
          <w:sz w:val="18"/>
          <w:szCs w:val="18"/>
          <w:lang w:val="en-GB"/>
        </w:rPr>
        <w:t>National University of Sciences, Technologies, Engineering, and Mathematics</w:t>
      </w:r>
      <w:r>
        <w:rPr>
          <w:rFonts w:ascii="Tahoma" w:hAnsi="Tahoma" w:cs="Tahoma"/>
          <w:sz w:val="18"/>
          <w:szCs w:val="18"/>
          <w:lang w:val="en-GB"/>
        </w:rPr>
        <w:t>,</w:t>
      </w:r>
      <w:r w:rsidRPr="00745B30">
        <w:rPr>
          <w:rFonts w:ascii="Tahoma" w:hAnsi="Tahoma" w:cs="Tahoma"/>
          <w:sz w:val="18"/>
          <w:szCs w:val="18"/>
          <w:lang w:val="en-GB"/>
        </w:rPr>
        <w:t xml:space="preserve"> </w:t>
      </w:r>
      <w:r>
        <w:rPr>
          <w:rFonts w:ascii="Tahoma" w:hAnsi="Tahoma" w:cs="Tahoma"/>
          <w:sz w:val="18"/>
          <w:szCs w:val="18"/>
          <w:lang w:val="en-GB"/>
        </w:rPr>
        <w:t>and</w:t>
      </w:r>
      <w:r w:rsidRPr="00745B30">
        <w:rPr>
          <w:rFonts w:ascii="Tahoma" w:hAnsi="Tahoma" w:cs="Tahoma"/>
          <w:sz w:val="18"/>
          <w:szCs w:val="18"/>
          <w:lang w:val="en-GB"/>
        </w:rPr>
        <w:t xml:space="preserve"> the National University of Agriculture (UNA) of Benin, </w:t>
      </w:r>
      <w:r>
        <w:rPr>
          <w:rFonts w:ascii="Tahoma" w:hAnsi="Tahoma" w:cs="Tahoma"/>
          <w:sz w:val="18"/>
          <w:szCs w:val="18"/>
          <w:lang w:val="en-GB"/>
        </w:rPr>
        <w:t>were stipulated on</w:t>
      </w:r>
      <w:r w:rsidRPr="00745B30">
        <w:rPr>
          <w:rFonts w:ascii="Tahoma" w:hAnsi="Tahoma" w:cs="Tahoma"/>
          <w:sz w:val="18"/>
          <w:szCs w:val="18"/>
          <w:lang w:val="en-GB"/>
        </w:rPr>
        <w:t xml:space="preserve"> </w:t>
      </w:r>
      <w:proofErr w:type="gramStart"/>
      <w:r>
        <w:rPr>
          <w:rFonts w:ascii="Tahoma" w:hAnsi="Tahoma" w:cs="Tahoma"/>
          <w:sz w:val="18"/>
          <w:szCs w:val="18"/>
          <w:lang w:val="en-GB"/>
        </w:rPr>
        <w:t>January,</w:t>
      </w:r>
      <w:proofErr w:type="gramEnd"/>
      <w:r>
        <w:rPr>
          <w:rFonts w:ascii="Tahoma" w:hAnsi="Tahoma" w:cs="Tahoma"/>
          <w:sz w:val="18"/>
          <w:szCs w:val="18"/>
          <w:lang w:val="en-GB"/>
        </w:rPr>
        <w:t xml:space="preserve"> 21, 2025 </w:t>
      </w:r>
    </w:p>
    <w:p w14:paraId="6B0AB7BE" w14:textId="77777777" w:rsidR="00BB4918" w:rsidRDefault="00BB4918" w:rsidP="00BB4918">
      <w:pPr>
        <w:pStyle w:val="Textbodyindent"/>
        <w:spacing w:after="120"/>
        <w:ind w:left="2124" w:hanging="2124"/>
        <w:jc w:val="center"/>
        <w:rPr>
          <w:rFonts w:ascii="Tahoma" w:hAnsi="Tahoma" w:cs="Tahoma"/>
          <w:b/>
          <w:bCs/>
          <w:sz w:val="18"/>
          <w:szCs w:val="18"/>
          <w:lang w:val="en-GB"/>
        </w:rPr>
      </w:pPr>
    </w:p>
    <w:p w14:paraId="48FF4F8B" w14:textId="77777777" w:rsidR="002E4BCE" w:rsidRDefault="002E4BCE" w:rsidP="00BB4918">
      <w:pPr>
        <w:pStyle w:val="Textbodyindent"/>
        <w:spacing w:after="120"/>
        <w:ind w:left="2124" w:hanging="2124"/>
        <w:jc w:val="center"/>
        <w:rPr>
          <w:rFonts w:ascii="Tahoma" w:hAnsi="Tahoma" w:cs="Tahoma"/>
          <w:b/>
          <w:bCs/>
          <w:sz w:val="18"/>
          <w:szCs w:val="18"/>
          <w:lang w:val="en-GB"/>
        </w:rPr>
      </w:pPr>
    </w:p>
    <w:p w14:paraId="3495F60E" w14:textId="77777777" w:rsidR="002E4BCE" w:rsidRDefault="002E4BCE" w:rsidP="00BB4918">
      <w:pPr>
        <w:pStyle w:val="Textbodyindent"/>
        <w:spacing w:after="120"/>
        <w:ind w:left="2124" w:hanging="2124"/>
        <w:jc w:val="center"/>
        <w:rPr>
          <w:rFonts w:ascii="Tahoma" w:hAnsi="Tahoma" w:cs="Tahoma"/>
          <w:b/>
          <w:bCs/>
          <w:sz w:val="18"/>
          <w:szCs w:val="18"/>
          <w:lang w:val="en-GB"/>
        </w:rPr>
      </w:pPr>
    </w:p>
    <w:p w14:paraId="2E994BCB" w14:textId="77777777" w:rsidR="002E4BCE" w:rsidRDefault="002E4BCE" w:rsidP="00BB4918">
      <w:pPr>
        <w:pStyle w:val="Textbodyindent"/>
        <w:spacing w:after="120"/>
        <w:ind w:left="2124" w:hanging="2124"/>
        <w:jc w:val="center"/>
        <w:rPr>
          <w:rFonts w:ascii="Tahoma" w:hAnsi="Tahoma" w:cs="Tahoma"/>
          <w:b/>
          <w:bCs/>
          <w:sz w:val="18"/>
          <w:szCs w:val="18"/>
          <w:lang w:val="en-GB"/>
        </w:rPr>
      </w:pPr>
    </w:p>
    <w:p w14:paraId="1B5BDC9E" w14:textId="77777777" w:rsidR="002E4BCE" w:rsidRDefault="002E4BCE" w:rsidP="00BB4918">
      <w:pPr>
        <w:pStyle w:val="Textbodyindent"/>
        <w:spacing w:after="120"/>
        <w:ind w:left="2124" w:hanging="2124"/>
        <w:jc w:val="center"/>
        <w:rPr>
          <w:rFonts w:ascii="Tahoma" w:hAnsi="Tahoma" w:cs="Tahoma"/>
          <w:b/>
          <w:bCs/>
          <w:sz w:val="18"/>
          <w:szCs w:val="18"/>
          <w:lang w:val="en-GB"/>
        </w:rPr>
      </w:pPr>
    </w:p>
    <w:p w14:paraId="51C315EC" w14:textId="77777777" w:rsidR="002E4BCE" w:rsidRDefault="002E4BCE" w:rsidP="00BB4918">
      <w:pPr>
        <w:pStyle w:val="Textbodyindent"/>
        <w:spacing w:after="120"/>
        <w:ind w:left="2124" w:hanging="2124"/>
        <w:jc w:val="center"/>
        <w:rPr>
          <w:rFonts w:ascii="Tahoma" w:hAnsi="Tahoma" w:cs="Tahoma"/>
          <w:b/>
          <w:bCs/>
          <w:sz w:val="18"/>
          <w:szCs w:val="18"/>
          <w:lang w:val="en-GB"/>
        </w:rPr>
      </w:pPr>
    </w:p>
    <w:p w14:paraId="06805C75" w14:textId="77777777" w:rsidR="002E4BCE" w:rsidRPr="00812D24" w:rsidRDefault="002E4BCE" w:rsidP="00BB4918">
      <w:pPr>
        <w:pStyle w:val="Textbodyindent"/>
        <w:spacing w:after="120"/>
        <w:ind w:left="2124" w:hanging="2124"/>
        <w:jc w:val="center"/>
        <w:rPr>
          <w:rFonts w:ascii="Tahoma" w:hAnsi="Tahoma" w:cs="Tahoma"/>
          <w:b/>
          <w:bCs/>
          <w:sz w:val="18"/>
          <w:szCs w:val="18"/>
          <w:lang w:val="en-GB"/>
        </w:rPr>
      </w:pPr>
    </w:p>
    <w:p w14:paraId="66028180" w14:textId="77777777" w:rsidR="00CC04AF" w:rsidRPr="00290404" w:rsidRDefault="00CC04AF" w:rsidP="00BB4918">
      <w:pPr>
        <w:pStyle w:val="Textbodyindent"/>
        <w:spacing w:after="120"/>
        <w:ind w:left="2124" w:hanging="2124"/>
        <w:jc w:val="center"/>
        <w:rPr>
          <w:rFonts w:ascii="Tahoma" w:hAnsi="Tahoma" w:cs="Tahoma"/>
          <w:b/>
          <w:bCs/>
          <w:sz w:val="18"/>
          <w:szCs w:val="18"/>
          <w:lang w:val="en-US"/>
        </w:rPr>
      </w:pPr>
    </w:p>
    <w:p w14:paraId="6A06AAE9" w14:textId="77777777" w:rsidR="00CC04AF" w:rsidRPr="00290404" w:rsidRDefault="00CC04AF" w:rsidP="00BB4918">
      <w:pPr>
        <w:pStyle w:val="Textbodyindent"/>
        <w:spacing w:after="120"/>
        <w:ind w:left="2124" w:hanging="2124"/>
        <w:jc w:val="center"/>
        <w:rPr>
          <w:rFonts w:ascii="Tahoma" w:hAnsi="Tahoma" w:cs="Tahoma"/>
          <w:b/>
          <w:bCs/>
          <w:sz w:val="18"/>
          <w:szCs w:val="18"/>
          <w:lang w:val="en-US"/>
        </w:rPr>
      </w:pPr>
    </w:p>
    <w:p w14:paraId="1537DB94" w14:textId="092EF8AD" w:rsidR="00BB4918" w:rsidRPr="00812D24" w:rsidRDefault="00BB4918" w:rsidP="00BB4918">
      <w:pPr>
        <w:pStyle w:val="Textbodyindent"/>
        <w:spacing w:after="120"/>
        <w:ind w:left="2124" w:hanging="2124"/>
        <w:jc w:val="center"/>
        <w:rPr>
          <w:rFonts w:ascii="Tahoma" w:hAnsi="Tahoma" w:cs="Tahoma"/>
          <w:bCs/>
          <w:sz w:val="18"/>
          <w:szCs w:val="18"/>
          <w:lang w:val="pt-PT"/>
        </w:rPr>
      </w:pPr>
      <w:r w:rsidRPr="00812D24">
        <w:rPr>
          <w:rFonts w:ascii="Tahoma" w:hAnsi="Tahoma" w:cs="Tahoma"/>
          <w:b/>
          <w:bCs/>
          <w:sz w:val="18"/>
          <w:szCs w:val="18"/>
          <w:lang w:val="pt-PT"/>
        </w:rPr>
        <w:t>D E C R E E S</w:t>
      </w:r>
    </w:p>
    <w:p w14:paraId="5373E44F" w14:textId="77777777" w:rsidR="00CC04AF" w:rsidRDefault="00CC04AF" w:rsidP="00BB4918">
      <w:pPr>
        <w:pStyle w:val="Textbodyindent"/>
        <w:spacing w:after="120"/>
        <w:ind w:left="2124" w:hanging="2124"/>
        <w:rPr>
          <w:rFonts w:ascii="Tahoma" w:hAnsi="Tahoma" w:cs="Tahoma"/>
          <w:b/>
          <w:bCs/>
          <w:sz w:val="18"/>
          <w:szCs w:val="18"/>
          <w:lang w:val="pt-PT"/>
        </w:rPr>
      </w:pPr>
    </w:p>
    <w:p w14:paraId="515A1379" w14:textId="77777777" w:rsidR="00CC04AF" w:rsidRDefault="00CC04AF" w:rsidP="00BB4918">
      <w:pPr>
        <w:pStyle w:val="Textbodyindent"/>
        <w:spacing w:after="120"/>
        <w:ind w:left="2124" w:hanging="2124"/>
        <w:rPr>
          <w:rFonts w:ascii="Tahoma" w:hAnsi="Tahoma" w:cs="Tahoma"/>
          <w:b/>
          <w:bCs/>
          <w:sz w:val="18"/>
          <w:szCs w:val="18"/>
          <w:lang w:val="pt-PT"/>
        </w:rPr>
      </w:pPr>
    </w:p>
    <w:p w14:paraId="1C31F4FD" w14:textId="77777777" w:rsidR="00CC04AF" w:rsidRDefault="00CC04AF" w:rsidP="00BB4918">
      <w:pPr>
        <w:pStyle w:val="Textbodyindent"/>
        <w:spacing w:after="120"/>
        <w:ind w:left="2124" w:hanging="2124"/>
        <w:rPr>
          <w:rFonts w:ascii="Tahoma" w:hAnsi="Tahoma" w:cs="Tahoma"/>
          <w:b/>
          <w:bCs/>
          <w:sz w:val="18"/>
          <w:szCs w:val="18"/>
          <w:lang w:val="pt-PT"/>
        </w:rPr>
      </w:pPr>
    </w:p>
    <w:p w14:paraId="14175760" w14:textId="77777777" w:rsidR="00CC04AF" w:rsidRDefault="00CC04AF" w:rsidP="00BB4918">
      <w:pPr>
        <w:pStyle w:val="Textbodyindent"/>
        <w:spacing w:after="120"/>
        <w:ind w:left="2124" w:hanging="2124"/>
        <w:rPr>
          <w:rFonts w:ascii="Tahoma" w:hAnsi="Tahoma" w:cs="Tahoma"/>
          <w:b/>
          <w:bCs/>
          <w:sz w:val="18"/>
          <w:szCs w:val="18"/>
          <w:lang w:val="pt-PT"/>
        </w:rPr>
      </w:pPr>
    </w:p>
    <w:p w14:paraId="1AEF7171" w14:textId="43905B9C" w:rsidR="00BB4918" w:rsidRPr="00812D24" w:rsidRDefault="00BB4918" w:rsidP="00BB4918">
      <w:pPr>
        <w:pStyle w:val="Textbodyindent"/>
        <w:spacing w:after="120"/>
        <w:ind w:left="2124" w:hanging="2124"/>
        <w:rPr>
          <w:rFonts w:ascii="Tahoma" w:hAnsi="Tahoma" w:cs="Tahoma"/>
          <w:bCs/>
          <w:sz w:val="18"/>
          <w:szCs w:val="18"/>
          <w:lang w:val="pt-PT"/>
        </w:rPr>
      </w:pPr>
      <w:r w:rsidRPr="00812D24">
        <w:rPr>
          <w:rFonts w:ascii="Tahoma" w:hAnsi="Tahoma" w:cs="Tahoma"/>
          <w:b/>
          <w:bCs/>
          <w:sz w:val="18"/>
          <w:szCs w:val="18"/>
          <w:lang w:val="pt-PT"/>
        </w:rPr>
        <w:t>ARTICLE 1 - Subject</w:t>
      </w:r>
    </w:p>
    <w:p w14:paraId="6EDFCA20" w14:textId="77777777" w:rsidR="00BB4918" w:rsidRDefault="00BB4918" w:rsidP="00BB4918">
      <w:pPr>
        <w:pStyle w:val="Textbodyindent"/>
        <w:spacing w:after="120"/>
        <w:ind w:left="2124" w:hanging="2124"/>
        <w:rPr>
          <w:rFonts w:ascii="Tahoma" w:hAnsi="Tahoma" w:cs="Tahoma"/>
          <w:bCs/>
          <w:sz w:val="18"/>
          <w:szCs w:val="18"/>
          <w:lang w:val="en-GB"/>
        </w:rPr>
      </w:pPr>
      <w:r w:rsidRPr="00812D24">
        <w:rPr>
          <w:rFonts w:ascii="Tahoma" w:hAnsi="Tahoma" w:cs="Tahoma"/>
          <w:bCs/>
          <w:sz w:val="18"/>
          <w:szCs w:val="18"/>
          <w:lang w:val="en-GB"/>
        </w:rPr>
        <w:t>The SELECTION NOTICE is issued for the allocation of:</w:t>
      </w:r>
    </w:p>
    <w:p w14:paraId="117228B9" w14:textId="77777777" w:rsidR="00D902A8" w:rsidRDefault="00D902A8" w:rsidP="00BB4918">
      <w:pPr>
        <w:pStyle w:val="Textbodyindent"/>
        <w:spacing w:after="120"/>
        <w:ind w:left="1276" w:hanging="1276"/>
        <w:rPr>
          <w:rFonts w:ascii="Tahoma" w:hAnsi="Tahoma" w:cs="Tahoma"/>
          <w:bCs/>
          <w:sz w:val="18"/>
          <w:szCs w:val="18"/>
          <w:lang w:val="en-GB"/>
        </w:rPr>
      </w:pPr>
    </w:p>
    <w:p w14:paraId="1A5A11CF" w14:textId="546510D4" w:rsidR="00BB4918" w:rsidRPr="00812D24" w:rsidRDefault="00BB4918" w:rsidP="00BB4918">
      <w:pPr>
        <w:pStyle w:val="Textbodyindent"/>
        <w:spacing w:after="120"/>
        <w:ind w:left="1276" w:hanging="1276"/>
        <w:rPr>
          <w:rFonts w:ascii="Tahoma" w:hAnsi="Tahoma" w:cs="Tahoma"/>
          <w:bCs/>
          <w:sz w:val="18"/>
          <w:szCs w:val="18"/>
          <w:lang w:val="en-GB"/>
        </w:rPr>
      </w:pPr>
      <w:r>
        <w:rPr>
          <w:rFonts w:ascii="Tahoma" w:hAnsi="Tahoma" w:cs="Tahoma"/>
          <w:bCs/>
          <w:sz w:val="18"/>
          <w:szCs w:val="18"/>
          <w:lang w:val="en-GB"/>
        </w:rPr>
        <w:t>M</w:t>
      </w:r>
      <w:r w:rsidRPr="00B0776C">
        <w:rPr>
          <w:rFonts w:ascii="Tahoma" w:hAnsi="Tahoma" w:cs="Tahoma"/>
          <w:bCs/>
          <w:sz w:val="18"/>
          <w:szCs w:val="18"/>
          <w:lang w:val="en-GB"/>
        </w:rPr>
        <w:t xml:space="preserve">obility </w:t>
      </w:r>
      <w:r>
        <w:rPr>
          <w:rFonts w:ascii="Tahoma" w:hAnsi="Tahoma" w:cs="Tahoma"/>
          <w:bCs/>
          <w:sz w:val="18"/>
          <w:szCs w:val="18"/>
          <w:lang w:val="en-GB"/>
        </w:rPr>
        <w:t>scholarships</w:t>
      </w:r>
      <w:r w:rsidRPr="00B0776C">
        <w:rPr>
          <w:rFonts w:ascii="Tahoma" w:hAnsi="Tahoma" w:cs="Tahoma"/>
          <w:bCs/>
          <w:sz w:val="18"/>
          <w:szCs w:val="18"/>
          <w:lang w:val="en-GB"/>
        </w:rPr>
        <w:t xml:space="preserve"> </w:t>
      </w:r>
      <w:r>
        <w:rPr>
          <w:rFonts w:ascii="Tahoma" w:hAnsi="Tahoma" w:cs="Tahoma"/>
          <w:bCs/>
          <w:sz w:val="18"/>
          <w:szCs w:val="18"/>
          <w:lang w:val="en-GB"/>
        </w:rPr>
        <w:t>distributed per each application field</w:t>
      </w:r>
      <w:r w:rsidR="00D902A8">
        <w:rPr>
          <w:rFonts w:ascii="Tahoma" w:hAnsi="Tahoma" w:cs="Tahoma"/>
          <w:bCs/>
          <w:sz w:val="18"/>
          <w:szCs w:val="18"/>
          <w:lang w:val="en-GB"/>
        </w:rPr>
        <w:t xml:space="preserve"> (the number is</w:t>
      </w:r>
      <w:r>
        <w:rPr>
          <w:rFonts w:ascii="Tahoma" w:hAnsi="Tahoma" w:cs="Tahoma"/>
          <w:bCs/>
          <w:sz w:val="18"/>
          <w:szCs w:val="18"/>
          <w:lang w:val="en-GB"/>
        </w:rPr>
        <w:t xml:space="preserve"> </w:t>
      </w:r>
      <w:r w:rsidRPr="00812D24">
        <w:rPr>
          <w:rFonts w:ascii="Tahoma" w:hAnsi="Tahoma" w:cs="Tahoma"/>
          <w:bCs/>
          <w:sz w:val="18"/>
          <w:szCs w:val="18"/>
          <w:lang w:val="en-GB"/>
        </w:rPr>
        <w:t>subject to fund availability</w:t>
      </w:r>
      <w:r w:rsidR="00D902A8">
        <w:rPr>
          <w:rFonts w:ascii="Tahoma" w:hAnsi="Tahoma" w:cs="Tahoma"/>
          <w:bCs/>
          <w:sz w:val="18"/>
          <w:szCs w:val="18"/>
          <w:lang w:val="en-GB"/>
        </w:rPr>
        <w:t>)</w:t>
      </w:r>
      <w:r>
        <w:rPr>
          <w:rFonts w:ascii="Tahoma" w:hAnsi="Tahoma" w:cs="Tahoma"/>
          <w:bCs/>
          <w:sz w:val="18"/>
          <w:szCs w:val="18"/>
          <w:lang w:val="en-GB"/>
        </w:rPr>
        <w:t xml:space="preserve">, </w:t>
      </w:r>
      <w:r w:rsidRPr="00B0776C">
        <w:rPr>
          <w:rFonts w:ascii="Tahoma" w:hAnsi="Tahoma" w:cs="Tahoma"/>
          <w:bCs/>
          <w:sz w:val="18"/>
          <w:szCs w:val="18"/>
          <w:lang w:val="en-GB"/>
        </w:rPr>
        <w:t>intended for postgraduate students (</w:t>
      </w:r>
      <w:r w:rsidRPr="009B7106">
        <w:rPr>
          <w:rFonts w:ascii="Tahoma" w:hAnsi="Tahoma" w:cs="Tahoma"/>
          <w:bCs/>
          <w:sz w:val="18"/>
          <w:szCs w:val="18"/>
          <w:lang w:val="en-GB"/>
        </w:rPr>
        <w:t xml:space="preserve">PhD </w:t>
      </w:r>
      <w:r>
        <w:rPr>
          <w:rFonts w:ascii="Tahoma" w:hAnsi="Tahoma" w:cs="Tahoma"/>
          <w:bCs/>
          <w:sz w:val="18"/>
          <w:szCs w:val="18"/>
          <w:lang w:val="en-GB"/>
        </w:rPr>
        <w:t xml:space="preserve">students, medical </w:t>
      </w:r>
      <w:r w:rsidRPr="00B0776C">
        <w:rPr>
          <w:rFonts w:ascii="Tahoma" w:hAnsi="Tahoma" w:cs="Tahoma"/>
          <w:bCs/>
          <w:sz w:val="18"/>
          <w:szCs w:val="18"/>
          <w:lang w:val="en-GB"/>
        </w:rPr>
        <w:t xml:space="preserve">residents, post-docs) from </w:t>
      </w:r>
      <w:r>
        <w:rPr>
          <w:rFonts w:ascii="Tahoma" w:hAnsi="Tahoma" w:cs="Tahoma"/>
          <w:bCs/>
          <w:sz w:val="18"/>
          <w:szCs w:val="18"/>
          <w:lang w:val="en-GB"/>
        </w:rPr>
        <w:t>the partner universities of Benin</w:t>
      </w:r>
    </w:p>
    <w:p w14:paraId="6DB0ABA5" w14:textId="77777777" w:rsidR="00BB4918" w:rsidRDefault="00BB4918" w:rsidP="00BB4918">
      <w:pPr>
        <w:pStyle w:val="Textbodyindent"/>
        <w:spacing w:after="120"/>
        <w:ind w:left="2124" w:hanging="2124"/>
        <w:rPr>
          <w:rFonts w:ascii="Tahoma" w:hAnsi="Tahoma" w:cs="Tahoma"/>
          <w:b/>
          <w:bCs/>
          <w:sz w:val="18"/>
          <w:szCs w:val="18"/>
          <w:lang w:val="en-GB"/>
        </w:rPr>
      </w:pPr>
    </w:p>
    <w:p w14:paraId="0C69E022" w14:textId="2A006F0A" w:rsidR="00BB4918" w:rsidRPr="009B7106" w:rsidRDefault="00BB4918" w:rsidP="00BB4918">
      <w:pPr>
        <w:pStyle w:val="Textbodyindent"/>
        <w:spacing w:after="120"/>
        <w:ind w:left="2124" w:hanging="2124"/>
        <w:rPr>
          <w:rFonts w:ascii="Tahoma" w:hAnsi="Tahoma" w:cs="Tahoma"/>
          <w:bCs/>
          <w:sz w:val="18"/>
          <w:szCs w:val="18"/>
          <w:lang w:val="en-GB"/>
        </w:rPr>
      </w:pPr>
      <w:r w:rsidRPr="009B7106">
        <w:rPr>
          <w:rFonts w:ascii="Tahoma" w:hAnsi="Tahoma" w:cs="Tahoma"/>
          <w:b/>
          <w:bCs/>
          <w:sz w:val="18"/>
          <w:szCs w:val="18"/>
          <w:lang w:val="en-GB"/>
        </w:rPr>
        <w:t>ARTICLE 2 - ELIGIBILITY REQUIREMENTS</w:t>
      </w:r>
    </w:p>
    <w:p w14:paraId="54C83917" w14:textId="77777777" w:rsidR="00BB4918" w:rsidRPr="002B4F83" w:rsidRDefault="00BB4918" w:rsidP="00BB4918">
      <w:pPr>
        <w:pStyle w:val="Textbodyindent"/>
        <w:spacing w:after="120"/>
        <w:ind w:left="2124" w:hanging="2124"/>
        <w:rPr>
          <w:rFonts w:ascii="Tahoma" w:hAnsi="Tahoma" w:cs="Tahoma"/>
          <w:bCs/>
          <w:sz w:val="18"/>
          <w:szCs w:val="18"/>
          <w:lang w:val="en-GB"/>
        </w:rPr>
      </w:pPr>
      <w:r w:rsidRPr="002B4F83">
        <w:rPr>
          <w:rFonts w:ascii="Tahoma" w:hAnsi="Tahoma" w:cs="Tahoma"/>
          <w:bCs/>
          <w:sz w:val="18"/>
          <w:szCs w:val="18"/>
          <w:lang w:val="en-GB"/>
        </w:rPr>
        <w:t xml:space="preserve">Applications </w:t>
      </w:r>
      <w:r>
        <w:rPr>
          <w:rFonts w:ascii="Tahoma" w:hAnsi="Tahoma" w:cs="Tahoma"/>
          <w:bCs/>
          <w:sz w:val="18"/>
          <w:szCs w:val="18"/>
          <w:lang w:val="en-GB"/>
        </w:rPr>
        <w:t xml:space="preserve">for the scholarship </w:t>
      </w:r>
      <w:r w:rsidRPr="002B4F83">
        <w:rPr>
          <w:rFonts w:ascii="Tahoma" w:hAnsi="Tahoma" w:cs="Tahoma"/>
          <w:bCs/>
          <w:sz w:val="18"/>
          <w:szCs w:val="18"/>
          <w:lang w:val="en-GB"/>
        </w:rPr>
        <w:t>are open to</w:t>
      </w:r>
      <w:r>
        <w:rPr>
          <w:rFonts w:ascii="Tahoma" w:hAnsi="Tahoma" w:cs="Tahoma"/>
          <w:bCs/>
          <w:sz w:val="18"/>
          <w:szCs w:val="18"/>
          <w:lang w:val="en-GB"/>
        </w:rPr>
        <w:t xml:space="preserve"> </w:t>
      </w:r>
      <w:r w:rsidRPr="002B4F83">
        <w:rPr>
          <w:rFonts w:ascii="Tahoma" w:hAnsi="Tahoma" w:cs="Tahoma"/>
          <w:bCs/>
          <w:sz w:val="18"/>
          <w:szCs w:val="18"/>
          <w:lang w:val="en-GB"/>
        </w:rPr>
        <w:t xml:space="preserve">Postgraduate students (PhD </w:t>
      </w:r>
      <w:r>
        <w:rPr>
          <w:rFonts w:ascii="Tahoma" w:hAnsi="Tahoma" w:cs="Tahoma"/>
          <w:bCs/>
          <w:sz w:val="18"/>
          <w:szCs w:val="18"/>
          <w:lang w:val="en-GB"/>
        </w:rPr>
        <w:t xml:space="preserve">students, </w:t>
      </w:r>
      <w:r w:rsidRPr="004D69EF">
        <w:rPr>
          <w:rFonts w:ascii="Tahoma" w:hAnsi="Tahoma" w:cs="Tahoma"/>
          <w:bCs/>
          <w:sz w:val="18"/>
          <w:szCs w:val="18"/>
          <w:lang w:val="en-GB"/>
        </w:rPr>
        <w:t>post-docs, medical residents</w:t>
      </w:r>
      <w:r w:rsidRPr="002B4F83">
        <w:rPr>
          <w:rFonts w:ascii="Tahoma" w:hAnsi="Tahoma" w:cs="Tahoma"/>
          <w:bCs/>
          <w:sz w:val="18"/>
          <w:szCs w:val="18"/>
          <w:lang w:val="en-GB"/>
        </w:rPr>
        <w:t xml:space="preserve">) specializing in: </w:t>
      </w:r>
    </w:p>
    <w:p w14:paraId="2042FECD" w14:textId="77777777" w:rsidR="00BB4918" w:rsidRPr="00DC1BA2" w:rsidRDefault="00BB4918" w:rsidP="00BB4918">
      <w:pPr>
        <w:pStyle w:val="Textbodyindent"/>
        <w:numPr>
          <w:ilvl w:val="1"/>
          <w:numId w:val="29"/>
        </w:numPr>
        <w:ind w:left="714" w:hanging="357"/>
        <w:rPr>
          <w:rFonts w:ascii="Tahoma" w:hAnsi="Tahoma" w:cs="Tahoma"/>
          <w:bCs/>
          <w:sz w:val="18"/>
          <w:szCs w:val="18"/>
        </w:rPr>
      </w:pPr>
      <w:proofErr w:type="spellStart"/>
      <w:r w:rsidRPr="00DC1BA2">
        <w:rPr>
          <w:rFonts w:ascii="Tahoma" w:hAnsi="Tahoma" w:cs="Tahoma"/>
          <w:bCs/>
          <w:sz w:val="18"/>
          <w:szCs w:val="18"/>
        </w:rPr>
        <w:t>Veterinary</w:t>
      </w:r>
      <w:proofErr w:type="spellEnd"/>
      <w:r w:rsidRPr="00DC1BA2">
        <w:rPr>
          <w:rFonts w:ascii="Tahoma" w:hAnsi="Tahoma" w:cs="Tahoma"/>
          <w:bCs/>
          <w:sz w:val="18"/>
          <w:szCs w:val="18"/>
        </w:rPr>
        <w:t xml:space="preserve"> Science</w:t>
      </w:r>
    </w:p>
    <w:p w14:paraId="4535B0F9" w14:textId="77777777" w:rsidR="00BB4918" w:rsidRPr="00DC1BA2" w:rsidRDefault="00BB4918" w:rsidP="00BB4918">
      <w:pPr>
        <w:pStyle w:val="Textbodyindent"/>
        <w:numPr>
          <w:ilvl w:val="1"/>
          <w:numId w:val="29"/>
        </w:numPr>
        <w:ind w:left="714" w:hanging="357"/>
        <w:rPr>
          <w:rFonts w:ascii="Tahoma" w:hAnsi="Tahoma" w:cs="Tahoma"/>
          <w:bCs/>
          <w:sz w:val="18"/>
          <w:szCs w:val="18"/>
        </w:rPr>
      </w:pPr>
      <w:proofErr w:type="spellStart"/>
      <w:r w:rsidRPr="00DC1BA2">
        <w:rPr>
          <w:rFonts w:ascii="Tahoma" w:hAnsi="Tahoma" w:cs="Tahoma"/>
          <w:bCs/>
          <w:sz w:val="18"/>
          <w:szCs w:val="18"/>
        </w:rPr>
        <w:t>Agriculture</w:t>
      </w:r>
      <w:proofErr w:type="spellEnd"/>
    </w:p>
    <w:p w14:paraId="37D32AA2" w14:textId="77777777" w:rsidR="00BB4918" w:rsidRPr="00DC1BA2" w:rsidRDefault="00BB4918" w:rsidP="00BB4918">
      <w:pPr>
        <w:pStyle w:val="Textbodyindent"/>
        <w:numPr>
          <w:ilvl w:val="1"/>
          <w:numId w:val="29"/>
        </w:numPr>
        <w:ind w:left="714" w:hanging="357"/>
        <w:rPr>
          <w:rFonts w:ascii="Tahoma" w:hAnsi="Tahoma" w:cs="Tahoma"/>
          <w:bCs/>
          <w:sz w:val="18"/>
          <w:szCs w:val="18"/>
        </w:rPr>
      </w:pPr>
      <w:r w:rsidRPr="00DC1BA2">
        <w:rPr>
          <w:rFonts w:ascii="Tahoma" w:hAnsi="Tahoma" w:cs="Tahoma"/>
          <w:bCs/>
          <w:sz w:val="18"/>
          <w:szCs w:val="18"/>
        </w:rPr>
        <w:t>Medicine and Surgery</w:t>
      </w:r>
    </w:p>
    <w:p w14:paraId="3B174B17" w14:textId="77777777" w:rsidR="00BB4918" w:rsidRPr="00DC1BA2" w:rsidRDefault="00BB4918" w:rsidP="00BB4918">
      <w:pPr>
        <w:pStyle w:val="Textbodyindent"/>
        <w:numPr>
          <w:ilvl w:val="1"/>
          <w:numId w:val="29"/>
        </w:numPr>
        <w:ind w:left="714" w:hanging="357"/>
        <w:rPr>
          <w:rFonts w:ascii="Tahoma" w:hAnsi="Tahoma" w:cs="Tahoma"/>
          <w:bCs/>
          <w:sz w:val="18"/>
          <w:szCs w:val="18"/>
        </w:rPr>
      </w:pPr>
      <w:r w:rsidRPr="00DC1BA2">
        <w:rPr>
          <w:rFonts w:ascii="Tahoma" w:hAnsi="Tahoma" w:cs="Tahoma"/>
          <w:bCs/>
          <w:sz w:val="18"/>
          <w:szCs w:val="18"/>
        </w:rPr>
        <w:t>Engineering</w:t>
      </w:r>
    </w:p>
    <w:p w14:paraId="07A87AB7" w14:textId="77777777" w:rsidR="00BB4918" w:rsidRPr="00DC1BA2" w:rsidRDefault="00BB4918" w:rsidP="00BB4918">
      <w:pPr>
        <w:pStyle w:val="Textbodyindent"/>
        <w:numPr>
          <w:ilvl w:val="1"/>
          <w:numId w:val="29"/>
        </w:numPr>
        <w:ind w:left="714" w:hanging="357"/>
        <w:rPr>
          <w:rFonts w:ascii="Tahoma" w:hAnsi="Tahoma" w:cs="Tahoma"/>
          <w:bCs/>
          <w:sz w:val="18"/>
          <w:szCs w:val="18"/>
        </w:rPr>
      </w:pPr>
      <w:r w:rsidRPr="00DC1BA2">
        <w:rPr>
          <w:rFonts w:ascii="Tahoma" w:hAnsi="Tahoma" w:cs="Tahoma"/>
          <w:bCs/>
          <w:sz w:val="18"/>
          <w:szCs w:val="18"/>
        </w:rPr>
        <w:t>Social Sciences</w:t>
      </w:r>
    </w:p>
    <w:p w14:paraId="65786B49" w14:textId="77777777" w:rsidR="00BB4918" w:rsidRPr="00812D24" w:rsidRDefault="00BB4918" w:rsidP="00BB4918">
      <w:pPr>
        <w:pStyle w:val="Text3"/>
        <w:spacing w:after="0"/>
        <w:ind w:left="0"/>
        <w:rPr>
          <w:rFonts w:ascii="Tahoma" w:hAnsi="Tahoma" w:cs="Tahoma"/>
          <w:sz w:val="18"/>
          <w:szCs w:val="18"/>
          <w:lang w:val="en-GB"/>
        </w:rPr>
      </w:pPr>
    </w:p>
    <w:p w14:paraId="57B8C12F" w14:textId="77777777" w:rsidR="00BB4918" w:rsidRDefault="00BB4918" w:rsidP="00BB4918">
      <w:pPr>
        <w:pStyle w:val="Text3"/>
        <w:spacing w:after="0"/>
        <w:ind w:left="0"/>
        <w:rPr>
          <w:rFonts w:ascii="Tahoma" w:hAnsi="Tahoma" w:cs="Tahoma"/>
          <w:sz w:val="18"/>
          <w:szCs w:val="18"/>
          <w:lang w:val="en-GB"/>
        </w:rPr>
      </w:pPr>
      <w:r w:rsidRPr="00812D24">
        <w:rPr>
          <w:rFonts w:ascii="Tahoma" w:hAnsi="Tahoma" w:cs="Tahoma"/>
          <w:sz w:val="18"/>
          <w:szCs w:val="18"/>
          <w:lang w:val="en-GB"/>
        </w:rPr>
        <w:t xml:space="preserve">The students </w:t>
      </w:r>
      <w:r>
        <w:rPr>
          <w:rFonts w:ascii="Tahoma" w:hAnsi="Tahoma" w:cs="Tahoma"/>
          <w:sz w:val="18"/>
          <w:szCs w:val="18"/>
          <w:lang w:val="en-GB"/>
        </w:rPr>
        <w:t>will be i</w:t>
      </w:r>
      <w:r w:rsidRPr="0023236A">
        <w:rPr>
          <w:rFonts w:ascii="Tahoma" w:hAnsi="Tahoma" w:cs="Tahoma"/>
          <w:sz w:val="18"/>
          <w:szCs w:val="18"/>
          <w:lang w:val="en-GB"/>
        </w:rPr>
        <w:t>nvolved in research projects</w:t>
      </w:r>
      <w:r>
        <w:rPr>
          <w:rFonts w:ascii="Tahoma" w:hAnsi="Tahoma" w:cs="Tahoma"/>
          <w:sz w:val="18"/>
          <w:szCs w:val="18"/>
          <w:lang w:val="en-GB"/>
        </w:rPr>
        <w:t xml:space="preserve"> and advanced training activities at </w:t>
      </w:r>
      <w:r w:rsidRPr="00B85FE3">
        <w:rPr>
          <w:rFonts w:ascii="Tahoma" w:hAnsi="Tahoma" w:cs="Tahoma"/>
          <w:sz w:val="18"/>
          <w:szCs w:val="18"/>
          <w:lang w:val="en-GB"/>
        </w:rPr>
        <w:t xml:space="preserve">the selected </w:t>
      </w:r>
      <w:r w:rsidRPr="00812D24">
        <w:rPr>
          <w:rFonts w:ascii="Tahoma" w:hAnsi="Tahoma" w:cs="Tahoma"/>
          <w:sz w:val="18"/>
          <w:szCs w:val="18"/>
          <w:lang w:val="en-GB"/>
        </w:rPr>
        <w:t>Departments</w:t>
      </w:r>
      <w:r>
        <w:rPr>
          <w:rFonts w:ascii="Tahoma" w:hAnsi="Tahoma" w:cs="Tahoma"/>
          <w:sz w:val="18"/>
          <w:szCs w:val="18"/>
          <w:lang w:val="en-GB"/>
        </w:rPr>
        <w:t xml:space="preserve"> of Federico II University of Naples (UNINA)</w:t>
      </w:r>
      <w:r w:rsidRPr="0023236A">
        <w:rPr>
          <w:rFonts w:ascii="Tahoma" w:hAnsi="Tahoma" w:cs="Tahoma"/>
          <w:sz w:val="18"/>
          <w:szCs w:val="18"/>
          <w:lang w:val="en-GB"/>
        </w:rPr>
        <w:t>.</w:t>
      </w:r>
      <w:r>
        <w:rPr>
          <w:rFonts w:ascii="Tahoma" w:hAnsi="Tahoma" w:cs="Tahoma"/>
          <w:sz w:val="18"/>
          <w:szCs w:val="18"/>
          <w:lang w:val="en-GB"/>
        </w:rPr>
        <w:t xml:space="preserve"> </w:t>
      </w:r>
    </w:p>
    <w:p w14:paraId="65D816F7" w14:textId="77777777" w:rsidR="00BB4918" w:rsidRPr="00812D24" w:rsidRDefault="00BB4918" w:rsidP="00BB4918">
      <w:pPr>
        <w:autoSpaceDE w:val="0"/>
        <w:adjustRightInd w:val="0"/>
        <w:jc w:val="both"/>
        <w:rPr>
          <w:rFonts w:ascii="Tahoma" w:eastAsia="Times New Roman" w:hAnsi="Tahoma" w:cs="Tahoma"/>
          <w:kern w:val="3"/>
          <w:sz w:val="18"/>
          <w:szCs w:val="18"/>
          <w:lang w:val="en-GB"/>
        </w:rPr>
      </w:pPr>
      <w:r w:rsidRPr="00812D24">
        <w:rPr>
          <w:rFonts w:ascii="Tahoma" w:eastAsia="Times New Roman" w:hAnsi="Tahoma" w:cs="Tahoma"/>
          <w:kern w:val="3"/>
          <w:sz w:val="18"/>
          <w:szCs w:val="18"/>
          <w:lang w:val="en-GB"/>
        </w:rPr>
        <w:t>The hosting Departments are:</w:t>
      </w:r>
    </w:p>
    <w:p w14:paraId="2DF5FB57" w14:textId="77777777" w:rsidR="00BB4918" w:rsidRPr="00812D24" w:rsidRDefault="00BB4918" w:rsidP="00BB4918">
      <w:pPr>
        <w:pStyle w:val="Paragrafoelenco"/>
        <w:numPr>
          <w:ilvl w:val="0"/>
          <w:numId w:val="31"/>
        </w:numPr>
        <w:autoSpaceDE w:val="0"/>
        <w:autoSpaceDN w:val="0"/>
        <w:adjustRightInd w:val="0"/>
        <w:spacing w:after="0" w:line="240" w:lineRule="auto"/>
        <w:ind w:left="714" w:hanging="357"/>
        <w:jc w:val="both"/>
        <w:rPr>
          <w:rFonts w:ascii="Tahoma" w:eastAsia="Times New Roman" w:hAnsi="Tahoma" w:cs="Tahoma"/>
          <w:kern w:val="3"/>
          <w:sz w:val="18"/>
          <w:szCs w:val="18"/>
          <w:lang w:val="en-GB"/>
        </w:rPr>
      </w:pPr>
      <w:r w:rsidRPr="00812D24">
        <w:rPr>
          <w:rFonts w:ascii="Tahoma" w:eastAsia="Times New Roman" w:hAnsi="Tahoma" w:cs="Tahoma"/>
          <w:kern w:val="3"/>
          <w:sz w:val="18"/>
          <w:szCs w:val="18"/>
          <w:lang w:val="en-GB"/>
        </w:rPr>
        <w:t xml:space="preserve">Veterinary </w:t>
      </w:r>
      <w:r>
        <w:rPr>
          <w:rFonts w:ascii="Tahoma" w:eastAsia="Times New Roman" w:hAnsi="Tahoma" w:cs="Tahoma"/>
          <w:sz w:val="18"/>
          <w:szCs w:val="18"/>
          <w:lang w:val="en-GB"/>
        </w:rPr>
        <w:t>M</w:t>
      </w:r>
      <w:r w:rsidRPr="00812D24">
        <w:rPr>
          <w:rFonts w:ascii="Tahoma" w:eastAsia="Times New Roman" w:hAnsi="Tahoma" w:cs="Tahoma"/>
          <w:kern w:val="3"/>
          <w:sz w:val="18"/>
          <w:szCs w:val="18"/>
          <w:lang w:val="en-GB"/>
        </w:rPr>
        <w:t>edicine and Animal Production (referent Bianca Gasparrini)</w:t>
      </w:r>
    </w:p>
    <w:p w14:paraId="50B80AE0" w14:textId="30AA3B3D" w:rsidR="00BB4918" w:rsidRPr="00812D24" w:rsidRDefault="00BB4918" w:rsidP="00BB4918">
      <w:pPr>
        <w:pStyle w:val="Paragrafoelenco"/>
        <w:numPr>
          <w:ilvl w:val="0"/>
          <w:numId w:val="31"/>
        </w:numPr>
        <w:autoSpaceDE w:val="0"/>
        <w:autoSpaceDN w:val="0"/>
        <w:adjustRightInd w:val="0"/>
        <w:spacing w:after="0" w:line="240" w:lineRule="auto"/>
        <w:ind w:left="714" w:hanging="357"/>
        <w:jc w:val="both"/>
        <w:rPr>
          <w:rFonts w:ascii="Tahoma" w:eastAsia="Times New Roman" w:hAnsi="Tahoma" w:cs="Tahoma"/>
          <w:kern w:val="3"/>
          <w:sz w:val="18"/>
          <w:szCs w:val="18"/>
          <w:lang w:val="pt-PT"/>
        </w:rPr>
      </w:pPr>
      <w:r w:rsidRPr="006247B3">
        <w:rPr>
          <w:rFonts w:ascii="Tahoma" w:eastAsia="Times New Roman" w:hAnsi="Tahoma" w:cs="Tahoma"/>
          <w:kern w:val="3"/>
          <w:sz w:val="18"/>
          <w:szCs w:val="18"/>
          <w:lang w:val="en-GB"/>
        </w:rPr>
        <w:t xml:space="preserve"> </w:t>
      </w:r>
      <w:r w:rsidRPr="00812D24">
        <w:rPr>
          <w:rFonts w:ascii="Tahoma" w:eastAsia="Times New Roman" w:hAnsi="Tahoma" w:cs="Tahoma"/>
          <w:kern w:val="3"/>
          <w:sz w:val="18"/>
          <w:szCs w:val="18"/>
          <w:lang w:val="pt-PT"/>
        </w:rPr>
        <w:t>Agricultural Sciences (referent Giuseppe De Rosa)</w:t>
      </w:r>
      <w:r w:rsidR="002E4BCE">
        <w:rPr>
          <w:rFonts w:ascii="Tahoma" w:eastAsia="Times New Roman" w:hAnsi="Tahoma" w:cs="Tahoma"/>
          <w:kern w:val="3"/>
          <w:sz w:val="18"/>
          <w:szCs w:val="18"/>
          <w:lang w:val="pt-PT"/>
        </w:rPr>
        <w:t xml:space="preserve"> </w:t>
      </w:r>
    </w:p>
    <w:p w14:paraId="3F861E26" w14:textId="77777777" w:rsidR="00BB4918" w:rsidRPr="00812D24" w:rsidRDefault="00BB4918" w:rsidP="00BB4918">
      <w:pPr>
        <w:pStyle w:val="Paragrafoelenco"/>
        <w:numPr>
          <w:ilvl w:val="0"/>
          <w:numId w:val="31"/>
        </w:numPr>
        <w:autoSpaceDE w:val="0"/>
        <w:autoSpaceDN w:val="0"/>
        <w:adjustRightInd w:val="0"/>
        <w:spacing w:after="0" w:line="240" w:lineRule="auto"/>
        <w:jc w:val="both"/>
        <w:rPr>
          <w:rFonts w:ascii="Tahoma" w:eastAsia="Times New Roman" w:hAnsi="Tahoma" w:cs="Tahoma"/>
          <w:kern w:val="3"/>
          <w:sz w:val="18"/>
          <w:szCs w:val="18"/>
          <w:lang w:val="en-GB"/>
        </w:rPr>
      </w:pPr>
      <w:r w:rsidRPr="00812D24">
        <w:rPr>
          <w:rFonts w:ascii="Tahoma" w:eastAsia="Times New Roman" w:hAnsi="Tahoma" w:cs="Tahoma"/>
          <w:kern w:val="3"/>
          <w:sz w:val="18"/>
          <w:szCs w:val="18"/>
          <w:lang w:val="en-GB"/>
        </w:rPr>
        <w:t>Industrial Engineering (referent Antonio Gloria)</w:t>
      </w:r>
    </w:p>
    <w:p w14:paraId="173F6B6D" w14:textId="77777777" w:rsidR="00BB4918" w:rsidRPr="00812D24" w:rsidRDefault="00BB4918" w:rsidP="00BB4918">
      <w:pPr>
        <w:pStyle w:val="Paragrafoelenco"/>
        <w:numPr>
          <w:ilvl w:val="0"/>
          <w:numId w:val="31"/>
        </w:numPr>
        <w:autoSpaceDE w:val="0"/>
        <w:autoSpaceDN w:val="0"/>
        <w:adjustRightInd w:val="0"/>
        <w:spacing w:after="0" w:line="240" w:lineRule="auto"/>
        <w:jc w:val="both"/>
        <w:rPr>
          <w:rFonts w:ascii="Tahoma" w:eastAsia="Times New Roman" w:hAnsi="Tahoma" w:cs="Tahoma"/>
          <w:kern w:val="3"/>
          <w:sz w:val="18"/>
          <w:szCs w:val="18"/>
          <w:lang w:val="en-GB"/>
        </w:rPr>
      </w:pPr>
      <w:r w:rsidRPr="00812D24">
        <w:rPr>
          <w:rFonts w:ascii="Tahoma" w:eastAsia="Times New Roman" w:hAnsi="Tahoma" w:cs="Tahoma"/>
          <w:kern w:val="3"/>
          <w:sz w:val="18"/>
          <w:szCs w:val="18"/>
          <w:lang w:val="en-GB"/>
        </w:rPr>
        <w:t>Advanced Biomedical Sciences (referent Michele Santangelo)</w:t>
      </w:r>
    </w:p>
    <w:p w14:paraId="77090358" w14:textId="77777777" w:rsidR="00BB4918" w:rsidRPr="00812D24" w:rsidRDefault="00BB4918" w:rsidP="00BB4918">
      <w:pPr>
        <w:pStyle w:val="Paragrafoelenco"/>
        <w:numPr>
          <w:ilvl w:val="0"/>
          <w:numId w:val="31"/>
        </w:numPr>
        <w:autoSpaceDE w:val="0"/>
        <w:autoSpaceDN w:val="0"/>
        <w:adjustRightInd w:val="0"/>
        <w:spacing w:after="0" w:line="240" w:lineRule="auto"/>
        <w:jc w:val="both"/>
        <w:rPr>
          <w:rFonts w:ascii="Tahoma" w:eastAsia="Times New Roman" w:hAnsi="Tahoma" w:cs="Tahoma"/>
          <w:kern w:val="3"/>
          <w:sz w:val="18"/>
          <w:szCs w:val="18"/>
          <w:lang w:val="en-GB"/>
        </w:rPr>
      </w:pPr>
      <w:r w:rsidRPr="00812D24">
        <w:rPr>
          <w:rFonts w:ascii="Tahoma" w:eastAsia="Times New Roman" w:hAnsi="Tahoma" w:cs="Tahoma"/>
          <w:kern w:val="3"/>
          <w:sz w:val="18"/>
          <w:szCs w:val="18"/>
          <w:lang w:val="en-GB"/>
        </w:rPr>
        <w:t>Public Health (referent Roberto Montalti)</w:t>
      </w:r>
    </w:p>
    <w:p w14:paraId="2FD24380" w14:textId="77777777" w:rsidR="00BB4918" w:rsidRPr="00812D24" w:rsidRDefault="00BB4918" w:rsidP="00BB4918">
      <w:pPr>
        <w:pStyle w:val="Paragrafoelenco"/>
        <w:numPr>
          <w:ilvl w:val="0"/>
          <w:numId w:val="31"/>
        </w:numPr>
        <w:autoSpaceDE w:val="0"/>
        <w:autoSpaceDN w:val="0"/>
        <w:adjustRightInd w:val="0"/>
        <w:spacing w:after="0" w:line="240" w:lineRule="auto"/>
        <w:jc w:val="both"/>
        <w:rPr>
          <w:rFonts w:ascii="Tahoma" w:eastAsia="Times New Roman" w:hAnsi="Tahoma" w:cs="Tahoma"/>
          <w:kern w:val="3"/>
          <w:sz w:val="18"/>
          <w:szCs w:val="18"/>
          <w:lang w:val="en-GB"/>
        </w:rPr>
      </w:pPr>
      <w:r w:rsidRPr="00812D24">
        <w:rPr>
          <w:rFonts w:ascii="Tahoma" w:eastAsia="Times New Roman" w:hAnsi="Tahoma" w:cs="Tahoma"/>
          <w:kern w:val="3"/>
          <w:sz w:val="18"/>
          <w:szCs w:val="18"/>
          <w:lang w:val="en-GB"/>
        </w:rPr>
        <w:t xml:space="preserve"> Social Sciences (referent Francesco Miano). </w:t>
      </w:r>
    </w:p>
    <w:p w14:paraId="30745B25" w14:textId="77777777" w:rsidR="00BB4918" w:rsidRDefault="00BB4918" w:rsidP="00BB4918">
      <w:pPr>
        <w:pStyle w:val="Text3"/>
        <w:spacing w:after="0"/>
        <w:ind w:left="0"/>
        <w:rPr>
          <w:rFonts w:ascii="Tahoma" w:hAnsi="Tahoma" w:cs="Tahoma"/>
          <w:sz w:val="18"/>
          <w:szCs w:val="18"/>
          <w:lang w:val="en-GB"/>
        </w:rPr>
      </w:pPr>
      <w:r w:rsidRPr="00812D24">
        <w:rPr>
          <w:rFonts w:ascii="Tahoma" w:hAnsi="Tahoma" w:cs="Tahoma"/>
          <w:sz w:val="18"/>
          <w:szCs w:val="18"/>
          <w:lang w:val="en-GB"/>
        </w:rPr>
        <w:t>The attendance will take place in person.</w:t>
      </w:r>
      <w:r>
        <w:rPr>
          <w:rFonts w:ascii="Tahoma" w:hAnsi="Tahoma" w:cs="Tahoma"/>
          <w:sz w:val="18"/>
          <w:szCs w:val="18"/>
          <w:lang w:val="en-GB"/>
        </w:rPr>
        <w:t xml:space="preserve"> </w:t>
      </w:r>
      <w:r w:rsidRPr="00812D24">
        <w:rPr>
          <w:rFonts w:ascii="Tahoma" w:hAnsi="Tahoma" w:cs="Tahoma"/>
          <w:sz w:val="18"/>
          <w:szCs w:val="18"/>
          <w:lang w:val="en-GB"/>
        </w:rPr>
        <w:t xml:space="preserve">The duration of the mobility </w:t>
      </w:r>
      <w:r>
        <w:rPr>
          <w:rFonts w:ascii="Tahoma" w:hAnsi="Tahoma" w:cs="Tahoma"/>
          <w:sz w:val="18"/>
          <w:szCs w:val="18"/>
          <w:lang w:val="en-GB"/>
        </w:rPr>
        <w:t xml:space="preserve">is </w:t>
      </w:r>
      <w:r w:rsidRPr="005B61E4">
        <w:rPr>
          <w:rFonts w:ascii="Tahoma" w:hAnsi="Tahoma" w:cs="Tahoma"/>
          <w:sz w:val="18"/>
          <w:szCs w:val="18"/>
          <w:lang w:val="en-GB"/>
        </w:rPr>
        <w:t>from 3 to 6 months.</w:t>
      </w:r>
    </w:p>
    <w:p w14:paraId="0118794F" w14:textId="77777777" w:rsidR="00BB4918" w:rsidRPr="00812D24" w:rsidRDefault="00BB4918" w:rsidP="00BB4918">
      <w:pPr>
        <w:pStyle w:val="Text3"/>
        <w:spacing w:after="0"/>
        <w:ind w:left="0"/>
        <w:rPr>
          <w:rFonts w:ascii="Tahoma" w:hAnsi="Tahoma" w:cs="Tahoma"/>
          <w:sz w:val="18"/>
          <w:szCs w:val="18"/>
          <w:lang w:val="en-GB"/>
        </w:rPr>
      </w:pPr>
    </w:p>
    <w:p w14:paraId="22F28505" w14:textId="77777777" w:rsidR="00BB4918" w:rsidRPr="00812D24" w:rsidRDefault="00BB4918" w:rsidP="00BB4918">
      <w:pPr>
        <w:pStyle w:val="Standard"/>
        <w:tabs>
          <w:tab w:val="left" w:pos="426"/>
        </w:tabs>
        <w:jc w:val="both"/>
        <w:rPr>
          <w:rFonts w:ascii="Tahoma" w:hAnsi="Tahoma" w:cs="Tahoma"/>
          <w:b/>
          <w:sz w:val="18"/>
          <w:szCs w:val="18"/>
          <w:u w:val="single"/>
          <w:lang w:val="en-GB"/>
        </w:rPr>
      </w:pPr>
    </w:p>
    <w:p w14:paraId="4CE5E8EF" w14:textId="77777777" w:rsidR="00BB4918" w:rsidRPr="00812D24" w:rsidRDefault="00BB4918" w:rsidP="00BB4918">
      <w:pPr>
        <w:pStyle w:val="Standard"/>
        <w:tabs>
          <w:tab w:val="left" w:pos="426"/>
        </w:tabs>
        <w:jc w:val="both"/>
        <w:rPr>
          <w:rFonts w:ascii="Tahoma" w:hAnsi="Tahoma" w:cs="Tahoma"/>
          <w:b/>
          <w:sz w:val="18"/>
          <w:szCs w:val="18"/>
          <w:lang w:val="en-GB"/>
        </w:rPr>
      </w:pPr>
      <w:r w:rsidRPr="00812D24">
        <w:rPr>
          <w:rFonts w:ascii="Tahoma" w:hAnsi="Tahoma" w:cs="Tahoma"/>
          <w:b/>
          <w:bCs/>
          <w:sz w:val="18"/>
          <w:szCs w:val="18"/>
          <w:lang w:val="en-GB"/>
        </w:rPr>
        <w:t>ARTICLE 3 – SUBMISSION OF APPLICATIONS</w:t>
      </w:r>
    </w:p>
    <w:p w14:paraId="2B25EF2E" w14:textId="77777777" w:rsidR="00BB4918" w:rsidRDefault="00BB4918" w:rsidP="00BB4918">
      <w:pPr>
        <w:pStyle w:val="Standard"/>
        <w:tabs>
          <w:tab w:val="left" w:pos="426"/>
        </w:tabs>
        <w:jc w:val="both"/>
        <w:rPr>
          <w:rFonts w:ascii="Tahoma" w:hAnsi="Tahoma" w:cs="Tahoma"/>
          <w:bCs/>
          <w:sz w:val="18"/>
          <w:szCs w:val="18"/>
          <w:lang w:val="en-GB"/>
        </w:rPr>
      </w:pPr>
    </w:p>
    <w:p w14:paraId="7DBF536C" w14:textId="0E34E017" w:rsidR="002368E0" w:rsidRDefault="00BB4918" w:rsidP="002368E0">
      <w:pPr>
        <w:pStyle w:val="p1"/>
        <w:rPr>
          <w:rFonts w:ascii="Tahoma" w:hAnsi="Tahoma" w:cs="Tahoma"/>
          <w:color w:val="auto"/>
          <w:kern w:val="3"/>
          <w:sz w:val="18"/>
          <w:szCs w:val="18"/>
          <w:lang w:val="en-GB" w:eastAsia="en-US"/>
        </w:rPr>
      </w:pPr>
      <w:r w:rsidRPr="00D902A8">
        <w:rPr>
          <w:rFonts w:ascii="Tahoma" w:hAnsi="Tahoma" w:cs="Tahoma"/>
          <w:color w:val="auto"/>
          <w:kern w:val="3"/>
          <w:sz w:val="18"/>
          <w:szCs w:val="18"/>
          <w:lang w:val="en-GB" w:eastAsia="en-US"/>
        </w:rPr>
        <w:t xml:space="preserve">Applications, duly signed by the applicants, must be submitted no later than 12:00 PM on </w:t>
      </w:r>
      <w:r w:rsidR="00EC3E80">
        <w:rPr>
          <w:rFonts w:ascii="Tahoma" w:hAnsi="Tahoma" w:cs="Tahoma"/>
          <w:color w:val="auto"/>
          <w:kern w:val="3"/>
          <w:sz w:val="18"/>
          <w:szCs w:val="18"/>
          <w:lang w:val="en-GB" w:eastAsia="en-US"/>
        </w:rPr>
        <w:t>10</w:t>
      </w:r>
      <w:r w:rsidRPr="00D902A8">
        <w:rPr>
          <w:rFonts w:ascii="Tahoma" w:hAnsi="Tahoma" w:cs="Tahoma"/>
          <w:color w:val="auto"/>
          <w:kern w:val="3"/>
          <w:sz w:val="18"/>
          <w:szCs w:val="18"/>
          <w:lang w:val="en-GB" w:eastAsia="en-US"/>
        </w:rPr>
        <w:t>/0</w:t>
      </w:r>
      <w:r w:rsidR="00EC3E80">
        <w:rPr>
          <w:rFonts w:ascii="Tahoma" w:hAnsi="Tahoma" w:cs="Tahoma"/>
          <w:color w:val="auto"/>
          <w:kern w:val="3"/>
          <w:sz w:val="18"/>
          <w:szCs w:val="18"/>
          <w:lang w:val="en-GB" w:eastAsia="en-US"/>
        </w:rPr>
        <w:t>3</w:t>
      </w:r>
      <w:r w:rsidRPr="00D902A8">
        <w:rPr>
          <w:rFonts w:ascii="Tahoma" w:hAnsi="Tahoma" w:cs="Tahoma"/>
          <w:color w:val="auto"/>
          <w:kern w:val="3"/>
          <w:sz w:val="18"/>
          <w:szCs w:val="18"/>
          <w:lang w:val="en-GB" w:eastAsia="en-US"/>
        </w:rPr>
        <w:t xml:space="preserve">/2025 </w:t>
      </w:r>
      <w:r w:rsidR="00EC3E80">
        <w:rPr>
          <w:rFonts w:ascii="Tahoma" w:hAnsi="Tahoma" w:cs="Tahoma"/>
          <w:color w:val="auto"/>
          <w:kern w:val="3"/>
          <w:sz w:val="18"/>
          <w:szCs w:val="18"/>
          <w:lang w:val="en-GB" w:eastAsia="en-US"/>
        </w:rPr>
        <w:t xml:space="preserve"> by</w:t>
      </w:r>
      <w:r w:rsidRPr="00D902A8">
        <w:rPr>
          <w:rFonts w:ascii="Tahoma" w:hAnsi="Tahoma" w:cs="Tahoma"/>
          <w:color w:val="auto"/>
          <w:kern w:val="3"/>
          <w:sz w:val="18"/>
          <w:szCs w:val="18"/>
          <w:lang w:val="en-GB" w:eastAsia="en-US"/>
        </w:rPr>
        <w:t xml:space="preserve"> email in PDF format to the following address:</w:t>
      </w:r>
      <w:r w:rsidR="002368E0">
        <w:rPr>
          <w:rFonts w:ascii="Tahoma" w:hAnsi="Tahoma" w:cs="Tahoma"/>
          <w:color w:val="auto"/>
          <w:kern w:val="3"/>
          <w:sz w:val="18"/>
          <w:szCs w:val="18"/>
          <w:lang w:val="en-GB" w:eastAsia="en-US"/>
        </w:rPr>
        <w:t xml:space="preserve"> </w:t>
      </w:r>
      <w:hyperlink r:id="rId11" w:history="1">
        <w:r w:rsidR="006247B3" w:rsidRPr="005A27EF">
          <w:rPr>
            <w:rStyle w:val="Collegamentoipertestuale"/>
            <w:rFonts w:ascii="Tahoma" w:hAnsi="Tahoma" w:cs="Tahoma"/>
            <w:kern w:val="3"/>
            <w:sz w:val="18"/>
            <w:szCs w:val="18"/>
            <w:lang w:val="en-GB" w:eastAsia="en-US"/>
          </w:rPr>
          <w:t>bgasparr@unina.it</w:t>
        </w:r>
      </w:hyperlink>
      <w:r w:rsidR="002368E0">
        <w:rPr>
          <w:rFonts w:ascii="Tahoma" w:hAnsi="Tahoma" w:cs="Tahoma"/>
          <w:color w:val="auto"/>
          <w:kern w:val="3"/>
          <w:sz w:val="18"/>
          <w:szCs w:val="18"/>
          <w:lang w:val="en-GB" w:eastAsia="en-US"/>
        </w:rPr>
        <w:t xml:space="preserve"> </w:t>
      </w:r>
      <w:r w:rsidR="002E4BCE" w:rsidRPr="002E4BCE">
        <w:rPr>
          <w:rFonts w:ascii="Tahoma" w:hAnsi="Tahoma" w:cs="Tahoma"/>
          <w:color w:val="auto"/>
          <w:kern w:val="3"/>
          <w:sz w:val="18"/>
          <w:szCs w:val="18"/>
          <w:lang w:val="en-GB" w:eastAsia="en-US"/>
        </w:rPr>
        <w:t xml:space="preserve">; </w:t>
      </w:r>
      <w:hyperlink r:id="rId12" w:history="1">
        <w:r w:rsidR="00EC3E80" w:rsidRPr="00714884">
          <w:rPr>
            <w:rStyle w:val="Collegamentoipertestuale"/>
            <w:rFonts w:ascii="Tahoma" w:hAnsi="Tahoma" w:cs="Tahoma"/>
            <w:kern w:val="3"/>
            <w:sz w:val="18"/>
            <w:szCs w:val="18"/>
            <w:lang w:val="en-GB" w:eastAsia="en-US"/>
          </w:rPr>
          <w:t>simona.sagliocco@unina.it</w:t>
        </w:r>
      </w:hyperlink>
      <w:r w:rsidR="002E4BCE" w:rsidRPr="002E4BCE">
        <w:rPr>
          <w:rFonts w:ascii="Tahoma" w:hAnsi="Tahoma" w:cs="Tahoma"/>
          <w:color w:val="auto"/>
          <w:kern w:val="3"/>
          <w:sz w:val="18"/>
          <w:szCs w:val="18"/>
          <w:lang w:val="en-GB" w:eastAsia="en-US"/>
        </w:rPr>
        <w:t xml:space="preserve"> </w:t>
      </w:r>
    </w:p>
    <w:p w14:paraId="2B646C70" w14:textId="7227FC9E" w:rsidR="00BB4918" w:rsidRPr="002368E0" w:rsidRDefault="00BB4918" w:rsidP="002368E0">
      <w:pPr>
        <w:pStyle w:val="p1"/>
        <w:rPr>
          <w:rFonts w:ascii="Tahoma" w:hAnsi="Tahoma" w:cs="Tahoma"/>
          <w:color w:val="auto"/>
          <w:kern w:val="3"/>
          <w:sz w:val="18"/>
          <w:szCs w:val="18"/>
          <w:lang w:val="en-GB" w:eastAsia="en-US"/>
        </w:rPr>
      </w:pPr>
      <w:r w:rsidRPr="00D902A8">
        <w:rPr>
          <w:rFonts w:ascii="Tahoma" w:hAnsi="Tahoma" w:cs="Tahoma"/>
          <w:sz w:val="18"/>
          <w:szCs w:val="18"/>
          <w:lang w:val="en-GB" w:eastAsia="en-US"/>
        </w:rPr>
        <w:t xml:space="preserve">with the object: </w:t>
      </w:r>
      <w:r w:rsidRPr="00D902A8">
        <w:rPr>
          <w:rFonts w:ascii="Tahoma" w:hAnsi="Tahoma" w:cs="Tahoma"/>
          <w:b/>
          <w:bCs/>
          <w:sz w:val="18"/>
          <w:szCs w:val="18"/>
          <w:lang w:val="en-GB" w:eastAsia="en-US"/>
        </w:rPr>
        <w:t xml:space="preserve">Participation in Mobility </w:t>
      </w:r>
      <w:r w:rsidR="00D902A8" w:rsidRPr="00D902A8">
        <w:rPr>
          <w:rFonts w:ascii="Tahoma" w:hAnsi="Tahoma" w:cs="Tahoma"/>
          <w:b/>
          <w:bCs/>
          <w:sz w:val="18"/>
          <w:szCs w:val="18"/>
          <w:lang w:val="en-GB" w:eastAsia="en-US"/>
        </w:rPr>
        <w:t>Scholarship</w:t>
      </w:r>
      <w:r w:rsidRPr="00D902A8">
        <w:rPr>
          <w:rFonts w:ascii="Tahoma" w:hAnsi="Tahoma" w:cs="Tahoma"/>
          <w:b/>
          <w:bCs/>
          <w:sz w:val="18"/>
          <w:szCs w:val="18"/>
          <w:lang w:val="en-GB" w:eastAsia="en-US"/>
        </w:rPr>
        <w:t xml:space="preserve"> for the project "Health Technology: from capacity building to capacity strengthening" – AFYA MOJA (TNE23-00079) MUR D.D. </w:t>
      </w:r>
      <w:proofErr w:type="spellStart"/>
      <w:r w:rsidRPr="00D902A8">
        <w:rPr>
          <w:rFonts w:ascii="Tahoma" w:hAnsi="Tahoma" w:cs="Tahoma"/>
          <w:b/>
          <w:bCs/>
          <w:sz w:val="18"/>
          <w:szCs w:val="18"/>
          <w:lang w:val="en-GB" w:eastAsia="en-US"/>
        </w:rPr>
        <w:t>prot.</w:t>
      </w:r>
      <w:proofErr w:type="spellEnd"/>
      <w:r w:rsidRPr="00D902A8">
        <w:rPr>
          <w:rFonts w:ascii="Tahoma" w:hAnsi="Tahoma" w:cs="Tahoma"/>
          <w:b/>
          <w:bCs/>
          <w:sz w:val="18"/>
          <w:szCs w:val="18"/>
          <w:lang w:val="en-GB" w:eastAsia="en-US"/>
        </w:rPr>
        <w:t xml:space="preserve"> n.167 of October 3, 2023, and D.D. n.188 of June 26, 2024,</w:t>
      </w:r>
    </w:p>
    <w:p w14:paraId="2A2F1B4A" w14:textId="77777777" w:rsidR="00D902A8" w:rsidRDefault="00D902A8" w:rsidP="00BB4918">
      <w:pPr>
        <w:pStyle w:val="Standard"/>
        <w:tabs>
          <w:tab w:val="left" w:pos="426"/>
        </w:tabs>
        <w:jc w:val="both"/>
        <w:rPr>
          <w:rFonts w:ascii="Tahoma" w:hAnsi="Tahoma" w:cs="Tahoma"/>
          <w:sz w:val="18"/>
          <w:szCs w:val="18"/>
          <w:lang w:val="en-GB" w:eastAsia="en-US"/>
        </w:rPr>
      </w:pPr>
    </w:p>
    <w:p w14:paraId="46A0DAEE" w14:textId="2AEB913A" w:rsidR="00BB4918" w:rsidRPr="00D902A8" w:rsidRDefault="00D902A8" w:rsidP="00BB4918">
      <w:pPr>
        <w:pStyle w:val="Standard"/>
        <w:tabs>
          <w:tab w:val="left" w:pos="426"/>
        </w:tabs>
        <w:jc w:val="both"/>
        <w:rPr>
          <w:rFonts w:ascii="Tahoma" w:hAnsi="Tahoma" w:cs="Tahoma"/>
          <w:sz w:val="18"/>
          <w:szCs w:val="18"/>
          <w:lang w:val="en-GB" w:eastAsia="en-US"/>
        </w:rPr>
      </w:pPr>
      <w:r>
        <w:rPr>
          <w:rFonts w:ascii="Tahoma" w:hAnsi="Tahoma" w:cs="Tahoma"/>
          <w:sz w:val="18"/>
          <w:szCs w:val="18"/>
          <w:lang w:val="en-GB" w:eastAsia="en-US"/>
        </w:rPr>
        <w:t>T</w:t>
      </w:r>
      <w:r w:rsidR="00BB4918" w:rsidRPr="00D902A8">
        <w:rPr>
          <w:rFonts w:ascii="Tahoma" w:hAnsi="Tahoma" w:cs="Tahoma"/>
          <w:sz w:val="18"/>
          <w:szCs w:val="18"/>
          <w:lang w:val="en-GB" w:eastAsia="en-US"/>
        </w:rPr>
        <w:t xml:space="preserve">he application must include the following information: </w:t>
      </w:r>
    </w:p>
    <w:p w14:paraId="23FBB8ED" w14:textId="77777777" w:rsidR="00BB4918" w:rsidRPr="00D902A8" w:rsidRDefault="00BB4918" w:rsidP="00BB4918">
      <w:pPr>
        <w:pStyle w:val="Standard"/>
        <w:numPr>
          <w:ilvl w:val="0"/>
          <w:numId w:val="27"/>
        </w:numPr>
        <w:tabs>
          <w:tab w:val="left" w:pos="426"/>
        </w:tabs>
        <w:jc w:val="both"/>
        <w:rPr>
          <w:rFonts w:ascii="Tahoma" w:hAnsi="Tahoma" w:cs="Tahoma"/>
          <w:sz w:val="18"/>
          <w:szCs w:val="18"/>
          <w:lang w:val="en-GB" w:eastAsia="en-US"/>
        </w:rPr>
      </w:pPr>
      <w:r w:rsidRPr="00D902A8">
        <w:rPr>
          <w:rFonts w:ascii="Tahoma" w:hAnsi="Tahoma" w:cs="Tahoma"/>
          <w:sz w:val="18"/>
          <w:szCs w:val="18"/>
          <w:lang w:val="en-GB" w:eastAsia="en-US"/>
        </w:rPr>
        <w:t xml:space="preserve">First name, Family </w:t>
      </w:r>
      <w:proofErr w:type="gramStart"/>
      <w:r w:rsidRPr="00D902A8">
        <w:rPr>
          <w:rFonts w:ascii="Tahoma" w:hAnsi="Tahoma" w:cs="Tahoma"/>
          <w:sz w:val="18"/>
          <w:szCs w:val="18"/>
          <w:lang w:val="en-GB" w:eastAsia="en-US"/>
        </w:rPr>
        <w:t>name;</w:t>
      </w:r>
      <w:proofErr w:type="gramEnd"/>
    </w:p>
    <w:p w14:paraId="0AF2151F" w14:textId="77777777" w:rsidR="00BB4918" w:rsidRPr="00D902A8" w:rsidRDefault="00BB4918" w:rsidP="00BB4918">
      <w:pPr>
        <w:pStyle w:val="Standard"/>
        <w:numPr>
          <w:ilvl w:val="0"/>
          <w:numId w:val="27"/>
        </w:numPr>
        <w:tabs>
          <w:tab w:val="left" w:pos="426"/>
        </w:tabs>
        <w:jc w:val="both"/>
        <w:rPr>
          <w:rFonts w:ascii="Tahoma" w:hAnsi="Tahoma" w:cs="Tahoma"/>
          <w:sz w:val="18"/>
          <w:szCs w:val="18"/>
          <w:lang w:val="en-GB" w:eastAsia="en-US"/>
        </w:rPr>
      </w:pPr>
      <w:r w:rsidRPr="00D902A8">
        <w:rPr>
          <w:rFonts w:ascii="Tahoma" w:hAnsi="Tahoma" w:cs="Tahoma"/>
          <w:sz w:val="18"/>
          <w:szCs w:val="18"/>
          <w:lang w:val="en-GB" w:eastAsia="en-US"/>
        </w:rPr>
        <w:t xml:space="preserve">Date and place of </w:t>
      </w:r>
      <w:proofErr w:type="gramStart"/>
      <w:r w:rsidRPr="00D902A8">
        <w:rPr>
          <w:rFonts w:ascii="Tahoma" w:hAnsi="Tahoma" w:cs="Tahoma"/>
          <w:sz w:val="18"/>
          <w:szCs w:val="18"/>
          <w:lang w:val="en-GB" w:eastAsia="en-US"/>
        </w:rPr>
        <w:t>birth;</w:t>
      </w:r>
      <w:proofErr w:type="gramEnd"/>
    </w:p>
    <w:p w14:paraId="04210282" w14:textId="77777777" w:rsidR="00BB4918" w:rsidRPr="00D902A8" w:rsidRDefault="00BB4918" w:rsidP="00BB4918">
      <w:pPr>
        <w:pStyle w:val="Standard"/>
        <w:numPr>
          <w:ilvl w:val="0"/>
          <w:numId w:val="27"/>
        </w:numPr>
        <w:tabs>
          <w:tab w:val="left" w:pos="426"/>
        </w:tabs>
        <w:jc w:val="both"/>
        <w:rPr>
          <w:rFonts w:ascii="Tahoma" w:hAnsi="Tahoma" w:cs="Tahoma"/>
          <w:sz w:val="18"/>
          <w:szCs w:val="18"/>
          <w:lang w:val="en-GB" w:eastAsia="en-US"/>
        </w:rPr>
      </w:pPr>
      <w:r w:rsidRPr="00D902A8">
        <w:rPr>
          <w:rFonts w:ascii="Tahoma" w:hAnsi="Tahoma" w:cs="Tahoma"/>
          <w:sz w:val="18"/>
          <w:szCs w:val="18"/>
          <w:lang w:val="en-GB" w:eastAsia="en-US"/>
        </w:rPr>
        <w:t>Residence;</w:t>
      </w:r>
    </w:p>
    <w:p w14:paraId="0169EA34" w14:textId="77777777" w:rsidR="00BB4918" w:rsidRPr="00D902A8" w:rsidRDefault="00BB4918" w:rsidP="00BB4918">
      <w:pPr>
        <w:pStyle w:val="Standard"/>
        <w:numPr>
          <w:ilvl w:val="0"/>
          <w:numId w:val="27"/>
        </w:numPr>
        <w:tabs>
          <w:tab w:val="left" w:pos="426"/>
        </w:tabs>
        <w:jc w:val="both"/>
        <w:rPr>
          <w:rFonts w:ascii="Tahoma" w:hAnsi="Tahoma" w:cs="Tahoma"/>
          <w:sz w:val="18"/>
          <w:szCs w:val="18"/>
          <w:lang w:val="en-GB" w:eastAsia="en-US"/>
        </w:rPr>
      </w:pPr>
      <w:r w:rsidRPr="00D902A8">
        <w:rPr>
          <w:rFonts w:ascii="Tahoma" w:hAnsi="Tahoma" w:cs="Tahoma"/>
          <w:sz w:val="18"/>
          <w:szCs w:val="18"/>
          <w:lang w:val="en-GB" w:eastAsia="en-US"/>
        </w:rPr>
        <w:t>Citizenship;</w:t>
      </w:r>
    </w:p>
    <w:p w14:paraId="574A907A" w14:textId="77777777" w:rsidR="00BB4918" w:rsidRPr="00D902A8" w:rsidRDefault="00BB4918" w:rsidP="00BB4918">
      <w:pPr>
        <w:pStyle w:val="Standard"/>
        <w:numPr>
          <w:ilvl w:val="0"/>
          <w:numId w:val="27"/>
        </w:numPr>
        <w:tabs>
          <w:tab w:val="left" w:pos="426"/>
        </w:tabs>
        <w:jc w:val="both"/>
        <w:rPr>
          <w:rFonts w:ascii="Tahoma" w:hAnsi="Tahoma" w:cs="Tahoma"/>
          <w:sz w:val="18"/>
          <w:szCs w:val="18"/>
          <w:lang w:val="en-GB" w:eastAsia="en-US"/>
        </w:rPr>
      </w:pPr>
      <w:r w:rsidRPr="00D902A8">
        <w:rPr>
          <w:rFonts w:ascii="Tahoma" w:hAnsi="Tahoma" w:cs="Tahoma"/>
          <w:sz w:val="18"/>
          <w:szCs w:val="18"/>
          <w:lang w:val="en-GB" w:eastAsia="en-US"/>
        </w:rPr>
        <w:t>Email address for correspondence.</w:t>
      </w:r>
    </w:p>
    <w:p w14:paraId="62956C04" w14:textId="77777777" w:rsidR="00BB4918" w:rsidRPr="00D902A8" w:rsidRDefault="00BB4918" w:rsidP="00BB4918">
      <w:pPr>
        <w:pStyle w:val="Standard"/>
        <w:numPr>
          <w:ilvl w:val="0"/>
          <w:numId w:val="27"/>
        </w:numPr>
        <w:tabs>
          <w:tab w:val="left" w:pos="426"/>
        </w:tabs>
        <w:jc w:val="both"/>
        <w:rPr>
          <w:rFonts w:ascii="Tahoma" w:hAnsi="Tahoma" w:cs="Tahoma"/>
          <w:sz w:val="18"/>
          <w:szCs w:val="18"/>
          <w:lang w:val="en-GB" w:eastAsia="en-US"/>
        </w:rPr>
      </w:pPr>
      <w:r w:rsidRPr="00D902A8">
        <w:rPr>
          <w:rFonts w:ascii="Tahoma" w:hAnsi="Tahoma" w:cs="Tahoma"/>
          <w:sz w:val="18"/>
          <w:szCs w:val="18"/>
          <w:lang w:val="en-GB" w:eastAsia="en-US"/>
        </w:rPr>
        <w:t>Denomination of the selected hosting Department and/or name and surname of the affiliated referent at UNINA (REPORTED ABOVE)</w:t>
      </w:r>
    </w:p>
    <w:p w14:paraId="195DB6A3" w14:textId="77777777" w:rsidR="00BB4918" w:rsidRPr="00812D24" w:rsidRDefault="00BB4918" w:rsidP="00BB4918">
      <w:pPr>
        <w:pStyle w:val="Standard"/>
        <w:tabs>
          <w:tab w:val="left" w:pos="426"/>
        </w:tabs>
        <w:ind w:left="720"/>
        <w:jc w:val="both"/>
        <w:rPr>
          <w:rFonts w:ascii="Tahoma" w:hAnsi="Tahoma" w:cs="Tahoma"/>
          <w:bCs/>
          <w:sz w:val="18"/>
          <w:szCs w:val="18"/>
          <w:lang w:val="en-GB"/>
        </w:rPr>
      </w:pPr>
    </w:p>
    <w:p w14:paraId="02741A96" w14:textId="196BAA84" w:rsidR="00B000FA" w:rsidRDefault="00BB4918" w:rsidP="00B000FA">
      <w:pPr>
        <w:pStyle w:val="Standard"/>
        <w:tabs>
          <w:tab w:val="left" w:pos="426"/>
        </w:tabs>
        <w:jc w:val="both"/>
        <w:rPr>
          <w:rFonts w:ascii="Tahoma" w:hAnsi="Tahoma" w:cs="Tahoma"/>
          <w:bCs/>
          <w:sz w:val="18"/>
          <w:szCs w:val="18"/>
          <w:lang w:val="en-GB"/>
        </w:rPr>
      </w:pPr>
      <w:r w:rsidRPr="00AD7C73">
        <w:rPr>
          <w:rFonts w:ascii="Tahoma" w:hAnsi="Tahoma" w:cs="Tahoma"/>
          <w:bCs/>
          <w:sz w:val="18"/>
          <w:szCs w:val="18"/>
          <w:lang w:val="en-GB"/>
        </w:rPr>
        <w:t>The following documents must be attached to the applicati</w:t>
      </w:r>
      <w:r w:rsidR="00B000FA">
        <w:rPr>
          <w:rFonts w:ascii="Tahoma" w:hAnsi="Tahoma" w:cs="Tahoma"/>
          <w:bCs/>
          <w:sz w:val="18"/>
          <w:szCs w:val="18"/>
          <w:lang w:val="en-GB"/>
        </w:rPr>
        <w:t>on</w:t>
      </w:r>
    </w:p>
    <w:p w14:paraId="11250BE7" w14:textId="77777777" w:rsidR="00B000FA" w:rsidRPr="00B000FA" w:rsidRDefault="00B000FA" w:rsidP="00B000FA">
      <w:pPr>
        <w:pStyle w:val="Standard"/>
        <w:tabs>
          <w:tab w:val="left" w:pos="426"/>
        </w:tabs>
        <w:jc w:val="both"/>
        <w:rPr>
          <w:rFonts w:ascii="Tahoma" w:hAnsi="Tahoma" w:cs="Tahoma"/>
          <w:bCs/>
          <w:sz w:val="18"/>
          <w:szCs w:val="18"/>
          <w:lang w:val="en-GB"/>
        </w:rPr>
      </w:pPr>
    </w:p>
    <w:p w14:paraId="36DCE2FB" w14:textId="77777777" w:rsidR="00B000FA" w:rsidRDefault="00B000FA" w:rsidP="00B000FA">
      <w:pPr>
        <w:pStyle w:val="Standard"/>
        <w:tabs>
          <w:tab w:val="left" w:pos="426"/>
        </w:tabs>
        <w:jc w:val="both"/>
        <w:rPr>
          <w:rFonts w:ascii="Tahoma" w:hAnsi="Tahoma" w:cs="Tahoma"/>
          <w:bCs/>
          <w:sz w:val="18"/>
          <w:szCs w:val="18"/>
          <w:lang w:val="fr-FR"/>
        </w:rPr>
      </w:pPr>
    </w:p>
    <w:p w14:paraId="3C68DAF7" w14:textId="77777777" w:rsidR="00B000FA" w:rsidRDefault="00B000FA" w:rsidP="00B000FA">
      <w:pPr>
        <w:pStyle w:val="Standard"/>
        <w:tabs>
          <w:tab w:val="left" w:pos="426"/>
        </w:tabs>
        <w:jc w:val="both"/>
        <w:rPr>
          <w:rFonts w:ascii="Tahoma" w:hAnsi="Tahoma" w:cs="Tahoma"/>
          <w:bCs/>
          <w:sz w:val="18"/>
          <w:szCs w:val="18"/>
          <w:lang w:val="fr-FR"/>
        </w:rPr>
      </w:pPr>
    </w:p>
    <w:p w14:paraId="61B7170B" w14:textId="52FC8436" w:rsidR="00BB4918" w:rsidRPr="00AD7C73" w:rsidRDefault="00BB4918" w:rsidP="00BB4918">
      <w:pPr>
        <w:pStyle w:val="Standard"/>
        <w:numPr>
          <w:ilvl w:val="0"/>
          <w:numId w:val="28"/>
        </w:numPr>
        <w:tabs>
          <w:tab w:val="left" w:pos="426"/>
        </w:tabs>
        <w:jc w:val="both"/>
        <w:rPr>
          <w:rFonts w:ascii="Tahoma" w:hAnsi="Tahoma" w:cs="Tahoma"/>
          <w:bCs/>
          <w:sz w:val="18"/>
          <w:szCs w:val="18"/>
          <w:lang w:val="fr-FR"/>
        </w:rPr>
      </w:pPr>
      <w:r w:rsidRPr="00AD7C73">
        <w:rPr>
          <w:rFonts w:ascii="Tahoma" w:hAnsi="Tahoma" w:cs="Tahoma"/>
          <w:bCs/>
          <w:sz w:val="18"/>
          <w:szCs w:val="18"/>
          <w:lang w:val="fr-FR"/>
        </w:rPr>
        <w:t xml:space="preserve">Curriculum </w:t>
      </w:r>
      <w:proofErr w:type="gramStart"/>
      <w:r w:rsidRPr="00AD7C73">
        <w:rPr>
          <w:rFonts w:ascii="Tahoma" w:hAnsi="Tahoma" w:cs="Tahoma"/>
          <w:bCs/>
          <w:sz w:val="18"/>
          <w:szCs w:val="18"/>
          <w:lang w:val="fr-FR"/>
        </w:rPr>
        <w:t>Vitae;</w:t>
      </w:r>
      <w:proofErr w:type="gramEnd"/>
    </w:p>
    <w:p w14:paraId="47FBF3F0" w14:textId="77777777" w:rsidR="00BB4918" w:rsidRDefault="00BB4918" w:rsidP="00BB4918">
      <w:pPr>
        <w:pStyle w:val="Standard"/>
        <w:numPr>
          <w:ilvl w:val="0"/>
          <w:numId w:val="27"/>
        </w:numPr>
        <w:tabs>
          <w:tab w:val="left" w:pos="426"/>
        </w:tabs>
        <w:jc w:val="both"/>
        <w:rPr>
          <w:rFonts w:ascii="Tahoma" w:hAnsi="Tahoma" w:cs="Tahoma"/>
          <w:bCs/>
          <w:iCs/>
          <w:sz w:val="18"/>
          <w:szCs w:val="18"/>
          <w:lang w:val="en-GB"/>
        </w:rPr>
      </w:pPr>
      <w:r w:rsidRPr="00AD7C73">
        <w:rPr>
          <w:rFonts w:ascii="Tahoma" w:hAnsi="Tahoma" w:cs="Tahoma"/>
          <w:bCs/>
          <w:sz w:val="18"/>
          <w:szCs w:val="18"/>
          <w:lang w:val="en-GB"/>
        </w:rPr>
        <w:t xml:space="preserve">A Motivation Letter containing: Objectives of the mobility, </w:t>
      </w:r>
      <w:proofErr w:type="gramStart"/>
      <w:r w:rsidRPr="00AD7C73">
        <w:rPr>
          <w:rFonts w:ascii="Tahoma" w:hAnsi="Tahoma" w:cs="Tahoma"/>
          <w:bCs/>
          <w:sz w:val="18"/>
          <w:szCs w:val="18"/>
          <w:lang w:val="en-GB"/>
        </w:rPr>
        <w:t>Added</w:t>
      </w:r>
      <w:proofErr w:type="gramEnd"/>
      <w:r w:rsidRPr="00AD7C73">
        <w:rPr>
          <w:rFonts w:ascii="Tahoma" w:hAnsi="Tahoma" w:cs="Tahoma"/>
          <w:bCs/>
          <w:sz w:val="18"/>
          <w:szCs w:val="18"/>
          <w:lang w:val="en-GB"/>
        </w:rPr>
        <w:t xml:space="preserve"> value of the mobility in this specific context, Expected outcomes</w:t>
      </w:r>
      <w:r>
        <w:rPr>
          <w:rFonts w:ascii="Tahoma" w:hAnsi="Tahoma" w:cs="Tahoma"/>
          <w:bCs/>
          <w:sz w:val="18"/>
          <w:szCs w:val="18"/>
          <w:lang w:val="en-GB"/>
        </w:rPr>
        <w:t xml:space="preserve">. </w:t>
      </w:r>
      <w:r w:rsidRPr="00AD7C73">
        <w:rPr>
          <w:rFonts w:ascii="Tahoma" w:hAnsi="Tahoma" w:cs="Tahoma"/>
          <w:bCs/>
          <w:iCs/>
          <w:sz w:val="18"/>
          <w:szCs w:val="18"/>
          <w:lang w:val="en-GB"/>
        </w:rPr>
        <w:t>The students will indicate one or more fields they are interested in.</w:t>
      </w:r>
    </w:p>
    <w:p w14:paraId="27CA0A17" w14:textId="77777777" w:rsidR="00BB4918" w:rsidRPr="00812D24" w:rsidRDefault="00BB4918" w:rsidP="00BB4918">
      <w:pPr>
        <w:pStyle w:val="Standard"/>
        <w:numPr>
          <w:ilvl w:val="0"/>
          <w:numId w:val="27"/>
        </w:numPr>
        <w:tabs>
          <w:tab w:val="left" w:pos="426"/>
        </w:tabs>
        <w:jc w:val="both"/>
        <w:rPr>
          <w:rFonts w:ascii="Tahoma" w:hAnsi="Tahoma" w:cs="Tahoma"/>
          <w:bCs/>
          <w:sz w:val="18"/>
          <w:szCs w:val="18"/>
          <w:lang w:val="en-GB"/>
        </w:rPr>
      </w:pPr>
      <w:r w:rsidRPr="00812D24">
        <w:rPr>
          <w:rFonts w:ascii="Tahoma" w:hAnsi="Tahoma" w:cs="Tahoma"/>
          <w:bCs/>
          <w:sz w:val="18"/>
          <w:szCs w:val="18"/>
          <w:lang w:val="en-GB"/>
        </w:rPr>
        <w:t>Certificates (bachelor</w:t>
      </w:r>
      <w:r w:rsidRPr="00812D24">
        <w:rPr>
          <w:rFonts w:ascii="Tahoma" w:hAnsi="Tahoma" w:cs="Tahoma" w:hint="eastAsia"/>
          <w:bCs/>
          <w:sz w:val="18"/>
          <w:szCs w:val="18"/>
          <w:lang w:val="en-GB"/>
        </w:rPr>
        <w:t>’</w:t>
      </w:r>
      <w:r w:rsidRPr="00812D24">
        <w:rPr>
          <w:rFonts w:ascii="Tahoma" w:hAnsi="Tahoma" w:cs="Tahoma"/>
          <w:bCs/>
          <w:sz w:val="18"/>
          <w:szCs w:val="18"/>
          <w:lang w:val="en-GB"/>
        </w:rPr>
        <w:t>s or master</w:t>
      </w:r>
      <w:r w:rsidRPr="00812D24">
        <w:rPr>
          <w:rFonts w:ascii="Tahoma" w:hAnsi="Tahoma" w:cs="Tahoma" w:hint="eastAsia"/>
          <w:bCs/>
          <w:sz w:val="18"/>
          <w:szCs w:val="18"/>
          <w:lang w:val="en-GB"/>
        </w:rPr>
        <w:t>’</w:t>
      </w:r>
      <w:r w:rsidRPr="00812D24">
        <w:rPr>
          <w:rFonts w:ascii="Tahoma" w:hAnsi="Tahoma" w:cs="Tahoma"/>
          <w:bCs/>
          <w:sz w:val="18"/>
          <w:szCs w:val="18"/>
          <w:lang w:val="en-GB"/>
        </w:rPr>
        <w:t xml:space="preserve">s degrees, doctoral research, professional development courses, training programs, activities at research institutions, etc.). </w:t>
      </w:r>
    </w:p>
    <w:p w14:paraId="0CF1EE46" w14:textId="77777777" w:rsidR="00BB4918" w:rsidRDefault="00BB4918" w:rsidP="00BB4918">
      <w:pPr>
        <w:pStyle w:val="Standard"/>
        <w:numPr>
          <w:ilvl w:val="0"/>
          <w:numId w:val="28"/>
        </w:numPr>
        <w:tabs>
          <w:tab w:val="left" w:pos="426"/>
        </w:tabs>
        <w:jc w:val="both"/>
        <w:rPr>
          <w:rFonts w:ascii="Tahoma" w:hAnsi="Tahoma" w:cs="Tahoma"/>
          <w:bCs/>
          <w:sz w:val="18"/>
          <w:szCs w:val="18"/>
          <w:lang w:val="en-US"/>
        </w:rPr>
      </w:pPr>
      <w:r w:rsidRPr="00AD7C73">
        <w:rPr>
          <w:rFonts w:ascii="Tahoma" w:hAnsi="Tahoma" w:cs="Tahoma"/>
          <w:bCs/>
          <w:sz w:val="18"/>
          <w:szCs w:val="18"/>
          <w:lang w:val="en-US"/>
        </w:rPr>
        <w:t>A copy of a valid identification document.</w:t>
      </w:r>
    </w:p>
    <w:p w14:paraId="0CF23C57" w14:textId="77777777" w:rsidR="00A26D12" w:rsidRDefault="00BB4918" w:rsidP="00BB4918">
      <w:pPr>
        <w:pStyle w:val="Standard"/>
        <w:numPr>
          <w:ilvl w:val="0"/>
          <w:numId w:val="28"/>
        </w:numPr>
        <w:tabs>
          <w:tab w:val="left" w:pos="426"/>
        </w:tabs>
        <w:jc w:val="both"/>
        <w:rPr>
          <w:rFonts w:ascii="Tahoma" w:hAnsi="Tahoma" w:cs="Tahoma"/>
          <w:bCs/>
          <w:sz w:val="18"/>
          <w:szCs w:val="18"/>
          <w:lang w:val="en-US"/>
        </w:rPr>
      </w:pPr>
      <w:r w:rsidRPr="00A26D12">
        <w:rPr>
          <w:rFonts w:ascii="Tahoma" w:hAnsi="Tahoma" w:cs="Tahoma"/>
          <w:bCs/>
          <w:sz w:val="18"/>
          <w:szCs w:val="18"/>
          <w:lang w:val="en-US"/>
        </w:rPr>
        <w:t>Recommendation letter from a Professor of the University affiliated with the AFYA MOJA project</w:t>
      </w:r>
      <w:r w:rsidR="00A26D12">
        <w:rPr>
          <w:rFonts w:ascii="Tahoma" w:hAnsi="Tahoma" w:cs="Tahoma"/>
          <w:bCs/>
          <w:sz w:val="18"/>
          <w:szCs w:val="18"/>
          <w:lang w:val="en-US"/>
        </w:rPr>
        <w:t>.</w:t>
      </w:r>
    </w:p>
    <w:p w14:paraId="384EA5B5" w14:textId="34005CBB" w:rsidR="00BB4918" w:rsidRPr="00A26D12" w:rsidRDefault="00BB4918" w:rsidP="00A26D12">
      <w:pPr>
        <w:pStyle w:val="Standard"/>
        <w:tabs>
          <w:tab w:val="left" w:pos="426"/>
        </w:tabs>
        <w:jc w:val="both"/>
        <w:rPr>
          <w:rFonts w:ascii="Tahoma" w:hAnsi="Tahoma" w:cs="Tahoma"/>
          <w:bCs/>
          <w:sz w:val="18"/>
          <w:szCs w:val="18"/>
          <w:lang w:val="en-US"/>
        </w:rPr>
      </w:pPr>
      <w:r w:rsidRPr="00A26D12">
        <w:rPr>
          <w:rFonts w:ascii="Tahoma" w:hAnsi="Tahoma" w:cs="Tahoma"/>
          <w:bCs/>
          <w:sz w:val="18"/>
          <w:szCs w:val="18"/>
          <w:lang w:val="en-GB"/>
        </w:rPr>
        <w:t>The above-listed qualifications, if issued by a Public Administration, must be replaced, in compliance with current legislation, by a self-declaration of certification or an affidavit.</w:t>
      </w:r>
    </w:p>
    <w:p w14:paraId="3C37E606" w14:textId="77777777" w:rsidR="00BB4918" w:rsidRPr="00812D24" w:rsidRDefault="00BB4918" w:rsidP="00BB4918">
      <w:pPr>
        <w:pStyle w:val="Textbody"/>
        <w:suppressAutoHyphens w:val="0"/>
        <w:autoSpaceDE w:val="0"/>
        <w:rPr>
          <w:rFonts w:ascii="Tahoma" w:hAnsi="Tahoma" w:cs="Tahoma"/>
          <w:i w:val="0"/>
          <w:sz w:val="18"/>
          <w:szCs w:val="18"/>
          <w:lang w:val="en-GB"/>
        </w:rPr>
      </w:pPr>
    </w:p>
    <w:p w14:paraId="478042C8" w14:textId="77777777" w:rsidR="00BB4918" w:rsidRPr="00812D24" w:rsidRDefault="00BB4918" w:rsidP="00BB4918">
      <w:pPr>
        <w:pStyle w:val="Textbody"/>
        <w:autoSpaceDE w:val="0"/>
        <w:rPr>
          <w:rFonts w:ascii="Tahoma" w:hAnsi="Tahoma" w:cs="Tahoma"/>
          <w:b/>
          <w:bCs/>
          <w:i w:val="0"/>
          <w:iCs/>
          <w:sz w:val="18"/>
          <w:szCs w:val="18"/>
          <w:lang w:val="en-GB"/>
        </w:rPr>
      </w:pPr>
      <w:r w:rsidRPr="00812D24">
        <w:rPr>
          <w:rFonts w:ascii="Tahoma" w:hAnsi="Tahoma" w:cs="Tahoma"/>
          <w:b/>
          <w:bCs/>
          <w:i w:val="0"/>
          <w:iCs/>
          <w:sz w:val="18"/>
          <w:szCs w:val="18"/>
          <w:lang w:val="en-GB"/>
        </w:rPr>
        <w:t>ARTICLE 4 – SELECTION</w:t>
      </w:r>
      <w:r>
        <w:rPr>
          <w:rFonts w:ascii="Tahoma" w:hAnsi="Tahoma" w:cs="Tahoma"/>
          <w:b/>
          <w:bCs/>
          <w:i w:val="0"/>
          <w:iCs/>
          <w:sz w:val="18"/>
          <w:szCs w:val="18"/>
          <w:lang w:val="en-GB"/>
        </w:rPr>
        <w:t xml:space="preserve"> CRITERIA</w:t>
      </w:r>
    </w:p>
    <w:p w14:paraId="1E8EBAE4" w14:textId="618CD859" w:rsidR="00BB4918" w:rsidRDefault="00BB4918" w:rsidP="00BB4918">
      <w:pPr>
        <w:pStyle w:val="Textbody"/>
        <w:autoSpaceDE w:val="0"/>
        <w:rPr>
          <w:rFonts w:ascii="Tahoma" w:hAnsi="Tahoma" w:cs="Tahoma"/>
          <w:i w:val="0"/>
          <w:iCs/>
          <w:sz w:val="18"/>
          <w:szCs w:val="18"/>
          <w:lang w:val="en-GB"/>
        </w:rPr>
      </w:pPr>
      <w:r w:rsidRPr="00812D24">
        <w:rPr>
          <w:rFonts w:ascii="Tahoma" w:hAnsi="Tahoma" w:cs="Tahoma"/>
          <w:i w:val="0"/>
          <w:iCs/>
          <w:sz w:val="18"/>
          <w:szCs w:val="18"/>
          <w:lang w:val="en-GB"/>
        </w:rPr>
        <w:t xml:space="preserve">The selection process will be carried out by a Committee appointed by the Director upon the proposal of the Scientific </w:t>
      </w:r>
      <w:r w:rsidR="00A26D12">
        <w:rPr>
          <w:rFonts w:ascii="Tahoma" w:hAnsi="Tahoma" w:cs="Tahoma"/>
          <w:i w:val="0"/>
          <w:iCs/>
          <w:sz w:val="18"/>
          <w:szCs w:val="18"/>
          <w:lang w:val="en-GB"/>
        </w:rPr>
        <w:t>Responsible</w:t>
      </w:r>
      <w:r w:rsidRPr="00812D24">
        <w:rPr>
          <w:rFonts w:ascii="Tahoma" w:hAnsi="Tahoma" w:cs="Tahoma"/>
          <w:i w:val="0"/>
          <w:iCs/>
          <w:sz w:val="18"/>
          <w:szCs w:val="18"/>
          <w:lang w:val="en-GB"/>
        </w:rPr>
        <w:t>.</w:t>
      </w:r>
    </w:p>
    <w:p w14:paraId="64A47433" w14:textId="77777777" w:rsidR="00BB4918" w:rsidRPr="00812D24" w:rsidRDefault="00BB4918" w:rsidP="00BB4918">
      <w:pPr>
        <w:pStyle w:val="Textbody"/>
        <w:rPr>
          <w:rFonts w:ascii="Tahoma" w:hAnsi="Tahoma" w:cs="Tahoma"/>
          <w:i w:val="0"/>
          <w:iCs/>
          <w:sz w:val="18"/>
          <w:szCs w:val="18"/>
          <w:lang w:val="en-GB"/>
        </w:rPr>
      </w:pPr>
      <w:r w:rsidRPr="00812D24">
        <w:rPr>
          <w:rFonts w:ascii="Tahoma" w:hAnsi="Tahoma" w:cs="Tahoma"/>
          <w:i w:val="0"/>
          <w:iCs/>
          <w:sz w:val="18"/>
          <w:szCs w:val="18"/>
          <w:lang w:val="en-GB"/>
        </w:rPr>
        <w:t>The evaluation committee will be composed as follows:</w:t>
      </w:r>
    </w:p>
    <w:p w14:paraId="11AA92D3" w14:textId="77777777" w:rsidR="00A26D12" w:rsidRDefault="00A26D12" w:rsidP="00A26D12">
      <w:pPr>
        <w:pStyle w:val="Textbody"/>
        <w:ind w:left="720"/>
        <w:rPr>
          <w:rFonts w:ascii="Tahoma" w:hAnsi="Tahoma" w:cs="Tahoma"/>
          <w:i w:val="0"/>
          <w:iCs/>
          <w:sz w:val="18"/>
          <w:szCs w:val="18"/>
          <w:lang w:val="en-GB"/>
        </w:rPr>
      </w:pPr>
    </w:p>
    <w:p w14:paraId="140AAB49" w14:textId="5EEC0680" w:rsidR="00BB4918" w:rsidRPr="002368E0" w:rsidRDefault="002368E0" w:rsidP="00BB4918">
      <w:pPr>
        <w:pStyle w:val="Textbody"/>
        <w:numPr>
          <w:ilvl w:val="0"/>
          <w:numId w:val="30"/>
        </w:numPr>
        <w:rPr>
          <w:rFonts w:ascii="Tahoma" w:hAnsi="Tahoma" w:cs="Tahoma"/>
          <w:i w:val="0"/>
          <w:iCs/>
          <w:sz w:val="18"/>
          <w:szCs w:val="18"/>
          <w:lang w:val="en-GB"/>
        </w:rPr>
      </w:pPr>
      <w:r w:rsidRPr="002368E0">
        <w:rPr>
          <w:rFonts w:ascii="Tahoma" w:hAnsi="Tahoma" w:cs="Tahoma"/>
          <w:i w:val="0"/>
          <w:iCs/>
          <w:sz w:val="18"/>
          <w:szCs w:val="18"/>
          <w:lang w:val="en-GB"/>
        </w:rPr>
        <w:t>F</w:t>
      </w:r>
      <w:r w:rsidR="00BB4918" w:rsidRPr="002368E0">
        <w:rPr>
          <w:rFonts w:ascii="Tahoma" w:hAnsi="Tahoma" w:cs="Tahoma"/>
          <w:i w:val="0"/>
          <w:iCs/>
          <w:sz w:val="18"/>
          <w:szCs w:val="18"/>
          <w:lang w:val="en-GB"/>
        </w:rPr>
        <w:t xml:space="preserve">aculty and administrative staff </w:t>
      </w:r>
      <w:r>
        <w:rPr>
          <w:rFonts w:ascii="Tahoma" w:hAnsi="Tahoma" w:cs="Tahoma"/>
          <w:i w:val="0"/>
          <w:iCs/>
          <w:sz w:val="18"/>
          <w:szCs w:val="18"/>
          <w:lang w:val="en-GB"/>
        </w:rPr>
        <w:t>members</w:t>
      </w:r>
      <w:r w:rsidR="00BB4918" w:rsidRPr="002368E0">
        <w:rPr>
          <w:rFonts w:ascii="Tahoma" w:hAnsi="Tahoma" w:cs="Tahoma"/>
          <w:i w:val="0"/>
          <w:iCs/>
          <w:sz w:val="18"/>
          <w:szCs w:val="18"/>
          <w:lang w:val="en-GB"/>
        </w:rPr>
        <w:t>, appointed by the Director of the Department, where the funds for the project are allocated.</w:t>
      </w:r>
    </w:p>
    <w:p w14:paraId="7859D26D" w14:textId="77777777" w:rsidR="00BB4918" w:rsidRPr="00812D24" w:rsidRDefault="00BB4918" w:rsidP="00BB4918">
      <w:pPr>
        <w:pStyle w:val="Textbody"/>
        <w:numPr>
          <w:ilvl w:val="0"/>
          <w:numId w:val="30"/>
        </w:numPr>
        <w:rPr>
          <w:rFonts w:ascii="Tahoma" w:hAnsi="Tahoma" w:cs="Tahoma"/>
          <w:i w:val="0"/>
          <w:iCs/>
          <w:sz w:val="18"/>
          <w:szCs w:val="18"/>
          <w:lang w:val="en-GB"/>
        </w:rPr>
      </w:pPr>
      <w:r w:rsidRPr="00812D24">
        <w:rPr>
          <w:rFonts w:ascii="Tahoma" w:hAnsi="Tahoma" w:cs="Tahoma"/>
          <w:i w:val="0"/>
          <w:iCs/>
          <w:sz w:val="18"/>
          <w:szCs w:val="18"/>
          <w:lang w:val="en-GB"/>
        </w:rPr>
        <w:t>The selection process may also be carried out by the foreign partner university participating in the project.</w:t>
      </w:r>
    </w:p>
    <w:p w14:paraId="3A8EF556" w14:textId="77777777" w:rsidR="00BB4918" w:rsidRDefault="00BB4918" w:rsidP="00BB4918">
      <w:pPr>
        <w:pStyle w:val="Textbody"/>
        <w:autoSpaceDE w:val="0"/>
        <w:rPr>
          <w:rFonts w:ascii="Tahoma" w:hAnsi="Tahoma" w:cs="Tahoma"/>
          <w:i w:val="0"/>
          <w:iCs/>
          <w:sz w:val="18"/>
          <w:szCs w:val="18"/>
          <w:lang w:val="en-GB"/>
        </w:rPr>
      </w:pPr>
    </w:p>
    <w:p w14:paraId="4D2F1F91" w14:textId="38EB6BAF" w:rsidR="00BB4918" w:rsidRPr="00812D24" w:rsidRDefault="00BB4918" w:rsidP="00BB4918">
      <w:pPr>
        <w:pStyle w:val="Textbody"/>
        <w:autoSpaceDE w:val="0"/>
        <w:rPr>
          <w:rFonts w:ascii="Tahoma" w:hAnsi="Tahoma" w:cs="Tahoma"/>
          <w:i w:val="0"/>
          <w:iCs/>
          <w:sz w:val="18"/>
          <w:szCs w:val="18"/>
          <w:lang w:val="en-GB"/>
        </w:rPr>
      </w:pPr>
      <w:r w:rsidRPr="00812D24">
        <w:rPr>
          <w:rFonts w:ascii="Tahoma" w:hAnsi="Tahoma" w:cs="Tahoma"/>
          <w:i w:val="0"/>
          <w:iCs/>
          <w:sz w:val="18"/>
          <w:szCs w:val="18"/>
          <w:lang w:val="en-GB"/>
        </w:rPr>
        <w:t xml:space="preserve">The Committee will draft specific rankings based on the following criteria, with a maximum overall score of 20 points: </w:t>
      </w:r>
    </w:p>
    <w:p w14:paraId="23DACC5A" w14:textId="77777777" w:rsidR="00BB4918" w:rsidRPr="00812D24" w:rsidRDefault="00BB4918" w:rsidP="00BB4918">
      <w:pPr>
        <w:pStyle w:val="Textbody"/>
        <w:autoSpaceDE w:val="0"/>
        <w:rPr>
          <w:rFonts w:ascii="Tahoma" w:hAnsi="Tahoma" w:cs="Tahoma"/>
          <w:i w:val="0"/>
          <w:iCs/>
          <w:sz w:val="18"/>
          <w:szCs w:val="18"/>
        </w:rPr>
      </w:pPr>
      <w:r w:rsidRPr="00812D24">
        <w:rPr>
          <w:rFonts w:ascii="Tahoma" w:hAnsi="Tahoma" w:cs="Tahoma"/>
          <w:i w:val="0"/>
          <w:iCs/>
          <w:sz w:val="18"/>
          <w:szCs w:val="18"/>
        </w:rPr>
        <w:t>Students</w:t>
      </w:r>
    </w:p>
    <w:p w14:paraId="1BDE67E6" w14:textId="77777777" w:rsidR="00BB4918" w:rsidRPr="00812D24" w:rsidRDefault="00BB4918" w:rsidP="00BB4918">
      <w:pPr>
        <w:pStyle w:val="Textbody"/>
        <w:numPr>
          <w:ilvl w:val="0"/>
          <w:numId w:val="26"/>
        </w:numPr>
        <w:autoSpaceDE w:val="0"/>
        <w:rPr>
          <w:rFonts w:ascii="Tahoma" w:hAnsi="Tahoma" w:cs="Tahoma"/>
          <w:i w:val="0"/>
          <w:iCs/>
          <w:sz w:val="18"/>
          <w:szCs w:val="18"/>
          <w:lang w:val="en-US"/>
        </w:rPr>
      </w:pPr>
      <w:r w:rsidRPr="00812D24">
        <w:rPr>
          <w:rFonts w:ascii="Tahoma" w:hAnsi="Tahoma" w:cs="Tahoma"/>
          <w:i w:val="0"/>
          <w:iCs/>
          <w:sz w:val="18"/>
          <w:szCs w:val="18"/>
          <w:lang w:val="en-US"/>
        </w:rPr>
        <w:t xml:space="preserve">Academic and professional achievements (Curriculum Vitae, certificates, recommendation letters, </w:t>
      </w:r>
      <w:proofErr w:type="spellStart"/>
      <w:r w:rsidRPr="00812D24">
        <w:rPr>
          <w:rFonts w:ascii="Tahoma" w:hAnsi="Tahoma" w:cs="Tahoma"/>
          <w:i w:val="0"/>
          <w:iCs/>
          <w:sz w:val="18"/>
          <w:szCs w:val="18"/>
          <w:lang w:val="en-US"/>
        </w:rPr>
        <w:t>etc</w:t>
      </w:r>
      <w:proofErr w:type="spellEnd"/>
      <w:r w:rsidRPr="00812D24">
        <w:rPr>
          <w:rFonts w:ascii="Tahoma" w:hAnsi="Tahoma" w:cs="Tahoma"/>
          <w:i w:val="0"/>
          <w:iCs/>
          <w:sz w:val="18"/>
          <w:szCs w:val="18"/>
          <w:lang w:val="en-US"/>
        </w:rPr>
        <w:t>: up to 10 points</w:t>
      </w:r>
    </w:p>
    <w:p w14:paraId="3E4495CE" w14:textId="77777777" w:rsidR="00BB4918" w:rsidRPr="00812D24" w:rsidRDefault="00BB4918" w:rsidP="00BB4918">
      <w:pPr>
        <w:pStyle w:val="Textbody"/>
        <w:numPr>
          <w:ilvl w:val="0"/>
          <w:numId w:val="26"/>
        </w:numPr>
        <w:autoSpaceDE w:val="0"/>
        <w:rPr>
          <w:rFonts w:ascii="Tahoma" w:hAnsi="Tahoma" w:cs="Tahoma"/>
          <w:i w:val="0"/>
          <w:iCs/>
          <w:sz w:val="18"/>
          <w:szCs w:val="18"/>
          <w:lang w:val="en-US"/>
        </w:rPr>
      </w:pPr>
      <w:r w:rsidRPr="00812D24">
        <w:rPr>
          <w:rFonts w:ascii="Tahoma" w:hAnsi="Tahoma" w:cs="Tahoma"/>
          <w:i w:val="0"/>
          <w:iCs/>
          <w:sz w:val="18"/>
          <w:szCs w:val="18"/>
          <w:lang w:val="en-US"/>
        </w:rPr>
        <w:t>Motivation Letter: up to 10 points</w:t>
      </w:r>
    </w:p>
    <w:p w14:paraId="6833E2F7" w14:textId="77777777" w:rsidR="00BB4918" w:rsidRPr="00812D24" w:rsidRDefault="00BB4918" w:rsidP="00BB4918">
      <w:pPr>
        <w:pStyle w:val="Textbody"/>
        <w:autoSpaceDE w:val="0"/>
        <w:rPr>
          <w:rFonts w:ascii="Tahoma" w:hAnsi="Tahoma" w:cs="Tahoma"/>
          <w:i w:val="0"/>
          <w:iCs/>
          <w:sz w:val="18"/>
          <w:szCs w:val="18"/>
          <w:lang w:val="en-GB"/>
        </w:rPr>
      </w:pPr>
      <w:r w:rsidRPr="00812D24">
        <w:rPr>
          <w:rFonts w:ascii="Tahoma" w:hAnsi="Tahoma" w:cs="Tahoma"/>
          <w:i w:val="0"/>
          <w:iCs/>
          <w:sz w:val="18"/>
          <w:szCs w:val="18"/>
          <w:lang w:val="en-GB"/>
        </w:rPr>
        <w:t>In the event of a tie, preference will be given to the younger candidate.</w:t>
      </w:r>
    </w:p>
    <w:p w14:paraId="2997037C" w14:textId="77777777" w:rsidR="00BB4918" w:rsidRPr="00812D24" w:rsidRDefault="00BB4918" w:rsidP="00BB4918">
      <w:pPr>
        <w:pStyle w:val="Textbody"/>
        <w:autoSpaceDE w:val="0"/>
        <w:rPr>
          <w:rFonts w:ascii="Tahoma" w:hAnsi="Tahoma" w:cs="Tahoma"/>
          <w:i w:val="0"/>
          <w:sz w:val="18"/>
          <w:szCs w:val="18"/>
          <w:lang w:val="en-GB"/>
        </w:rPr>
      </w:pPr>
      <w:r w:rsidRPr="00812D24">
        <w:rPr>
          <w:rFonts w:ascii="Tahoma" w:hAnsi="Tahoma" w:cs="Tahoma"/>
          <w:i w:val="0"/>
          <w:sz w:val="18"/>
          <w:szCs w:val="18"/>
          <w:lang w:val="en-GB"/>
        </w:rPr>
        <w:t>Mobilities will be equally distributed between genders.</w:t>
      </w:r>
    </w:p>
    <w:p w14:paraId="216D7926" w14:textId="77777777" w:rsidR="00BB4918" w:rsidRDefault="00BB4918" w:rsidP="00BB4918">
      <w:pPr>
        <w:pStyle w:val="Textbody"/>
        <w:autoSpaceDE w:val="0"/>
        <w:rPr>
          <w:rFonts w:ascii="Tahoma" w:hAnsi="Tahoma" w:cs="Tahoma"/>
          <w:i w:val="0"/>
          <w:iCs/>
          <w:sz w:val="18"/>
          <w:szCs w:val="18"/>
          <w:lang w:val="en-GB"/>
        </w:rPr>
      </w:pPr>
      <w:r w:rsidRPr="00812D24">
        <w:rPr>
          <w:rFonts w:ascii="Tahoma" w:hAnsi="Tahoma" w:cs="Tahoma"/>
          <w:i w:val="0"/>
          <w:iCs/>
          <w:sz w:val="18"/>
          <w:szCs w:val="18"/>
          <w:lang w:val="en-GB"/>
        </w:rPr>
        <w:t>Incomplete applications will not be considered.</w:t>
      </w:r>
    </w:p>
    <w:p w14:paraId="7FCD7D1E" w14:textId="77777777" w:rsidR="00BB4918" w:rsidRDefault="00BB4918" w:rsidP="00BB4918">
      <w:pPr>
        <w:pStyle w:val="Textbody"/>
        <w:autoSpaceDE w:val="0"/>
        <w:rPr>
          <w:rFonts w:ascii="Tahoma" w:hAnsi="Tahoma" w:cs="Tahoma"/>
          <w:i w:val="0"/>
          <w:iCs/>
          <w:sz w:val="18"/>
          <w:szCs w:val="18"/>
          <w:lang w:val="en-GB"/>
        </w:rPr>
      </w:pPr>
      <w:r w:rsidRPr="00812D24">
        <w:rPr>
          <w:rFonts w:ascii="Tahoma" w:hAnsi="Tahoma" w:cs="Tahoma"/>
          <w:i w:val="0"/>
          <w:iCs/>
          <w:sz w:val="18"/>
          <w:szCs w:val="18"/>
          <w:lang w:val="en-GB"/>
        </w:rPr>
        <w:t>If there are unallocated mobility grants, additional grants may be funded within the same eligible region.</w:t>
      </w:r>
    </w:p>
    <w:p w14:paraId="0945F1B2" w14:textId="77777777" w:rsidR="00BB4918" w:rsidRPr="00812D24" w:rsidRDefault="00BB4918" w:rsidP="00BB4918">
      <w:pPr>
        <w:pStyle w:val="Text3"/>
        <w:spacing w:after="0"/>
        <w:ind w:left="0"/>
        <w:rPr>
          <w:rFonts w:ascii="Tahoma" w:hAnsi="Tahoma" w:cs="Tahoma"/>
          <w:b/>
          <w:sz w:val="18"/>
          <w:szCs w:val="18"/>
          <w:lang w:val="en-GB"/>
        </w:rPr>
      </w:pPr>
    </w:p>
    <w:p w14:paraId="5B55EEA3" w14:textId="77777777" w:rsidR="00BB4918" w:rsidRPr="00812D24" w:rsidRDefault="00BB4918" w:rsidP="00BB4918">
      <w:pPr>
        <w:pStyle w:val="Text3"/>
        <w:spacing w:after="0"/>
        <w:rPr>
          <w:rFonts w:ascii="Tahoma" w:hAnsi="Tahoma" w:cs="Tahoma"/>
          <w:b/>
          <w:sz w:val="18"/>
          <w:szCs w:val="18"/>
          <w:lang w:val="en-GB"/>
        </w:rPr>
      </w:pPr>
      <w:r w:rsidRPr="00812D24">
        <w:rPr>
          <w:rFonts w:ascii="Tahoma" w:hAnsi="Tahoma" w:cs="Tahoma"/>
          <w:b/>
          <w:bCs/>
          <w:sz w:val="18"/>
          <w:szCs w:val="18"/>
          <w:lang w:val="en-GB"/>
        </w:rPr>
        <w:t>ARTICLE 5 – RANKINGS</w:t>
      </w:r>
    </w:p>
    <w:p w14:paraId="0AB0CD2B" w14:textId="77777777" w:rsidR="00BB4918" w:rsidRDefault="00BB4918" w:rsidP="00BB4918">
      <w:pPr>
        <w:pStyle w:val="Text3"/>
        <w:spacing w:after="0"/>
        <w:ind w:left="0"/>
        <w:rPr>
          <w:rFonts w:ascii="Tahoma" w:hAnsi="Tahoma" w:cs="Tahoma"/>
          <w:b/>
          <w:sz w:val="18"/>
          <w:szCs w:val="18"/>
          <w:lang w:val="en-GB"/>
        </w:rPr>
      </w:pPr>
    </w:p>
    <w:p w14:paraId="670E15B3" w14:textId="09D7E746" w:rsidR="002368E0" w:rsidRDefault="00BB4918" w:rsidP="00BB4918">
      <w:pPr>
        <w:pStyle w:val="Text3"/>
        <w:spacing w:after="0"/>
        <w:ind w:left="0"/>
        <w:rPr>
          <w:rFonts w:ascii="Tahoma" w:hAnsi="Tahoma" w:cs="Tahoma"/>
          <w:bCs/>
          <w:sz w:val="18"/>
          <w:szCs w:val="18"/>
          <w:lang w:val="en-GB"/>
        </w:rPr>
      </w:pPr>
      <w:r w:rsidRPr="00812D24">
        <w:rPr>
          <w:rFonts w:ascii="Tahoma" w:hAnsi="Tahoma" w:cs="Tahoma"/>
          <w:bCs/>
          <w:sz w:val="18"/>
          <w:szCs w:val="18"/>
          <w:lang w:val="en-GB"/>
        </w:rPr>
        <w:t xml:space="preserve">The rankings will be published on the </w:t>
      </w:r>
      <w:r w:rsidR="002368E0">
        <w:rPr>
          <w:rFonts w:ascii="Tahoma" w:hAnsi="Tahoma" w:cs="Tahoma"/>
          <w:bCs/>
          <w:sz w:val="18"/>
          <w:szCs w:val="18"/>
          <w:lang w:val="en-GB"/>
        </w:rPr>
        <w:t xml:space="preserve">Official Noticeboard </w:t>
      </w:r>
      <w:r w:rsidR="002368E0" w:rsidRPr="002368E0">
        <w:rPr>
          <w:rFonts w:ascii="Tahoma" w:hAnsi="Tahoma" w:cs="Tahoma"/>
          <w:bCs/>
          <w:sz w:val="18"/>
          <w:szCs w:val="18"/>
          <w:lang w:val="en-GB"/>
        </w:rPr>
        <w:t>available on the University website</w:t>
      </w:r>
      <w:r w:rsidR="002368E0">
        <w:rPr>
          <w:rFonts w:ascii="Tahoma" w:hAnsi="Tahoma" w:cs="Tahoma"/>
          <w:bCs/>
          <w:sz w:val="18"/>
          <w:szCs w:val="18"/>
          <w:lang w:val="en-GB"/>
        </w:rPr>
        <w:t xml:space="preserve"> </w:t>
      </w:r>
      <w:hyperlink r:id="rId13" w:history="1">
        <w:r w:rsidR="002368E0" w:rsidRPr="005A27EF">
          <w:rPr>
            <w:rStyle w:val="Collegamentoipertestuale"/>
            <w:rFonts w:ascii="Tahoma" w:hAnsi="Tahoma" w:cs="Tahoma"/>
            <w:bCs/>
            <w:sz w:val="18"/>
            <w:szCs w:val="18"/>
            <w:lang w:val="en-GB"/>
          </w:rPr>
          <w:t>https://www.unina.it</w:t>
        </w:r>
      </w:hyperlink>
      <w:r w:rsidR="002368E0">
        <w:rPr>
          <w:rFonts w:ascii="Tahoma" w:hAnsi="Tahoma" w:cs="Tahoma"/>
          <w:bCs/>
          <w:sz w:val="18"/>
          <w:szCs w:val="18"/>
          <w:lang w:val="en-GB"/>
        </w:rPr>
        <w:t>; on the</w:t>
      </w:r>
    </w:p>
    <w:p w14:paraId="3BBB97F4" w14:textId="4BC531A3" w:rsidR="00BB4918" w:rsidRPr="002C4859" w:rsidRDefault="00BB4918" w:rsidP="00BB4918">
      <w:pPr>
        <w:pStyle w:val="Text3"/>
        <w:spacing w:after="0"/>
        <w:ind w:left="0"/>
        <w:rPr>
          <w:rFonts w:ascii="Tahoma" w:hAnsi="Tahoma" w:cs="Tahoma"/>
          <w:bCs/>
          <w:sz w:val="18"/>
          <w:szCs w:val="18"/>
          <w:lang w:val="en-GB"/>
        </w:rPr>
      </w:pPr>
      <w:r w:rsidRPr="00812D24">
        <w:rPr>
          <w:rFonts w:ascii="Tahoma" w:hAnsi="Tahoma" w:cs="Tahoma"/>
          <w:bCs/>
          <w:sz w:val="18"/>
          <w:szCs w:val="18"/>
          <w:lang w:val="en-GB"/>
        </w:rPr>
        <w:t xml:space="preserve">website of the </w:t>
      </w:r>
      <w:r w:rsidRPr="00812D24">
        <w:rPr>
          <w:rFonts w:ascii="Tahoma" w:hAnsi="Tahoma" w:cs="Tahoma"/>
          <w:sz w:val="18"/>
          <w:szCs w:val="18"/>
          <w:lang w:val="en-GB"/>
        </w:rPr>
        <w:t xml:space="preserve">Department of Veterinary Medicine and Animal Productions </w:t>
      </w:r>
      <w:hyperlink r:id="rId14" w:history="1">
        <w:r w:rsidRPr="00812D24">
          <w:rPr>
            <w:rStyle w:val="Collegamentoipertestuale"/>
            <w:rFonts w:ascii="Tahoma" w:hAnsi="Tahoma" w:cs="Tahoma"/>
            <w:bCs/>
            <w:sz w:val="18"/>
            <w:szCs w:val="18"/>
            <w:lang w:val="en-GB"/>
          </w:rPr>
          <w:t>https://www.mvpa-unina.org/</w:t>
        </w:r>
      </w:hyperlink>
      <w:r w:rsidRPr="00812D24">
        <w:rPr>
          <w:rFonts w:ascii="Tahoma" w:hAnsi="Tahoma" w:cs="Tahoma"/>
          <w:bCs/>
          <w:sz w:val="18"/>
          <w:szCs w:val="18"/>
          <w:lang w:val="en-GB"/>
        </w:rPr>
        <w:t xml:space="preserve"> and linked to the website of </w:t>
      </w:r>
      <w:r w:rsidRPr="00812D24">
        <w:rPr>
          <w:rFonts w:ascii="Tahoma" w:hAnsi="Tahoma" w:cs="Tahoma"/>
          <w:bCs/>
          <w:sz w:val="18"/>
          <w:szCs w:val="18"/>
          <w:lang w:val="en-US"/>
        </w:rPr>
        <w:t xml:space="preserve">the University of Abomey </w:t>
      </w:r>
      <w:proofErr w:type="spellStart"/>
      <w:r w:rsidRPr="00812D24">
        <w:rPr>
          <w:rFonts w:ascii="Tahoma" w:hAnsi="Tahoma" w:cs="Tahoma"/>
          <w:bCs/>
          <w:sz w:val="18"/>
          <w:szCs w:val="18"/>
          <w:lang w:val="en-US"/>
        </w:rPr>
        <w:t>Calavi</w:t>
      </w:r>
      <w:proofErr w:type="spellEnd"/>
      <w:r w:rsidRPr="00812D24">
        <w:rPr>
          <w:rFonts w:ascii="Tahoma" w:hAnsi="Tahoma" w:cs="Tahoma"/>
          <w:bCs/>
          <w:sz w:val="18"/>
          <w:szCs w:val="18"/>
          <w:lang w:val="en-US"/>
        </w:rPr>
        <w:t xml:space="preserve"> http://</w:t>
      </w:r>
      <w:hyperlink r:id="rId15" w:history="1">
        <w:r w:rsidRPr="00812D24">
          <w:rPr>
            <w:rStyle w:val="Collegamentoipertestuale"/>
            <w:rFonts w:ascii="Tahoma" w:hAnsi="Tahoma" w:cs="Tahoma"/>
            <w:bCs/>
            <w:sz w:val="18"/>
            <w:szCs w:val="18"/>
            <w:lang w:val="en-US"/>
          </w:rPr>
          <w:t>www.uac.bj</w:t>
        </w:r>
      </w:hyperlink>
      <w:r w:rsidRPr="00812D24">
        <w:rPr>
          <w:rFonts w:ascii="Tahoma" w:hAnsi="Tahoma" w:cs="Tahoma"/>
          <w:bCs/>
          <w:sz w:val="18"/>
          <w:szCs w:val="18"/>
          <w:lang w:val="en-US"/>
        </w:rPr>
        <w:t>; of the National University of Sciences, Technologies, Engineering, and Mathematics http://</w:t>
      </w:r>
      <w:hyperlink r:id="rId16" w:history="1">
        <w:r w:rsidRPr="00812D24">
          <w:rPr>
            <w:rStyle w:val="Collegamentoipertestuale"/>
            <w:rFonts w:ascii="Tahoma" w:hAnsi="Tahoma" w:cs="Tahoma"/>
            <w:bCs/>
            <w:sz w:val="18"/>
            <w:szCs w:val="18"/>
            <w:lang w:val="en-US"/>
          </w:rPr>
          <w:t>www.unstim.bj</w:t>
        </w:r>
      </w:hyperlink>
      <w:r w:rsidRPr="00812D24">
        <w:rPr>
          <w:rFonts w:ascii="Tahoma" w:hAnsi="Tahoma" w:cs="Tahoma"/>
          <w:bCs/>
          <w:sz w:val="18"/>
          <w:szCs w:val="18"/>
          <w:lang w:val="en-US"/>
        </w:rPr>
        <w:t xml:space="preserve">; the National University of Agriculture </w:t>
      </w:r>
      <w:hyperlink r:id="rId17" w:history="1">
        <w:r w:rsidRPr="00812D24">
          <w:rPr>
            <w:rStyle w:val="Collegamentoipertestuale"/>
            <w:rFonts w:ascii="Tahoma" w:hAnsi="Tahoma" w:cs="Tahoma"/>
            <w:bCs/>
            <w:sz w:val="18"/>
            <w:szCs w:val="18"/>
            <w:lang w:val="en-US"/>
          </w:rPr>
          <w:t>http://www.una.bj/</w:t>
        </w:r>
      </w:hyperlink>
      <w:r>
        <w:rPr>
          <w:rFonts w:ascii="Tahoma" w:hAnsi="Tahoma" w:cs="Tahoma"/>
          <w:bCs/>
          <w:sz w:val="18"/>
          <w:szCs w:val="18"/>
          <w:lang w:val="en-GB"/>
        </w:rPr>
        <w:t xml:space="preserve">. </w:t>
      </w:r>
      <w:r w:rsidRPr="00812D24">
        <w:rPr>
          <w:rFonts w:ascii="Tahoma" w:hAnsi="Tahoma" w:cs="Tahoma"/>
          <w:bCs/>
          <w:sz w:val="18"/>
          <w:szCs w:val="18"/>
          <w:lang w:val="en-GB"/>
        </w:rPr>
        <w:t>The publication of the rankings constitutes formal</w:t>
      </w:r>
      <w:r w:rsidRPr="002C4859">
        <w:rPr>
          <w:rFonts w:ascii="Tahoma" w:hAnsi="Tahoma" w:cs="Tahoma"/>
          <w:bCs/>
          <w:sz w:val="18"/>
          <w:szCs w:val="18"/>
          <w:lang w:val="en-GB"/>
        </w:rPr>
        <w:t xml:space="preserve"> notification for all purposes; therefore, no further communication </w:t>
      </w:r>
      <w:r w:rsidRPr="00812D24">
        <w:rPr>
          <w:rFonts w:ascii="Tahoma" w:hAnsi="Tahoma" w:cs="Tahoma"/>
          <w:bCs/>
          <w:sz w:val="18"/>
          <w:szCs w:val="18"/>
          <w:lang w:val="en-GB"/>
        </w:rPr>
        <w:t>will be provided to the individuals concerned.</w:t>
      </w:r>
      <w:r w:rsidR="00392396">
        <w:rPr>
          <w:rFonts w:ascii="Tahoma" w:hAnsi="Tahoma" w:cs="Tahoma"/>
          <w:bCs/>
          <w:sz w:val="18"/>
          <w:szCs w:val="18"/>
          <w:lang w:val="en-GB"/>
        </w:rPr>
        <w:t xml:space="preserve"> </w:t>
      </w:r>
      <w:r w:rsidRPr="00812D24">
        <w:rPr>
          <w:rFonts w:ascii="Tahoma" w:hAnsi="Tahoma" w:cs="Tahoma"/>
          <w:bCs/>
          <w:sz w:val="18"/>
          <w:szCs w:val="18"/>
          <w:lang w:val="en-GB"/>
        </w:rPr>
        <w:t>In the event of a subsequent inability to carry out the mobility, the personnel must promptly notify the relevant office, providing a personal declaration of the reasons that prevented its realization.</w:t>
      </w:r>
    </w:p>
    <w:p w14:paraId="26C1415C" w14:textId="77777777" w:rsidR="00BB4918" w:rsidRPr="00651DD3" w:rsidRDefault="00BB4918" w:rsidP="00BB4918">
      <w:pPr>
        <w:pStyle w:val="Text3"/>
        <w:spacing w:after="0"/>
        <w:ind w:left="0"/>
        <w:rPr>
          <w:rFonts w:ascii="Tahoma" w:hAnsi="Tahoma" w:cs="Tahoma"/>
          <w:bCs/>
          <w:sz w:val="18"/>
          <w:szCs w:val="18"/>
          <w:lang w:val="en-GB"/>
        </w:rPr>
      </w:pPr>
      <w:r w:rsidRPr="00812D24">
        <w:rPr>
          <w:rFonts w:ascii="Tahoma" w:hAnsi="Tahoma" w:cs="Tahoma"/>
          <w:bCs/>
          <w:sz w:val="18"/>
          <w:szCs w:val="18"/>
          <w:lang w:val="en-GB"/>
        </w:rPr>
        <w:t>The scholarship that becomes available due to the winner's withdrawal will be awarded to the next eligible candidate according to the order of the merit ranking.</w:t>
      </w:r>
    </w:p>
    <w:p w14:paraId="5EF53877" w14:textId="77777777" w:rsidR="00BB4918" w:rsidRPr="00812D24" w:rsidRDefault="00BB4918" w:rsidP="00BB4918">
      <w:pPr>
        <w:pStyle w:val="Text3"/>
        <w:spacing w:after="0"/>
        <w:ind w:left="0"/>
        <w:rPr>
          <w:rFonts w:ascii="Tahoma" w:hAnsi="Tahoma" w:cs="Tahoma"/>
          <w:bCs/>
          <w:sz w:val="18"/>
          <w:szCs w:val="18"/>
          <w:lang w:val="en-GB"/>
        </w:rPr>
      </w:pPr>
    </w:p>
    <w:p w14:paraId="0F643FD3" w14:textId="77777777" w:rsidR="00BB4918" w:rsidRPr="00651DD3" w:rsidRDefault="00BB4918" w:rsidP="00BB4918">
      <w:pPr>
        <w:pStyle w:val="Text3"/>
        <w:ind w:left="0"/>
        <w:rPr>
          <w:rFonts w:ascii="Tahoma" w:hAnsi="Tahoma" w:cs="Tahoma"/>
          <w:b/>
          <w:sz w:val="18"/>
          <w:szCs w:val="18"/>
          <w:lang w:val="en-US"/>
        </w:rPr>
      </w:pPr>
      <w:r w:rsidRPr="00651DD3">
        <w:rPr>
          <w:rFonts w:ascii="Tahoma" w:hAnsi="Tahoma" w:cs="Tahoma"/>
          <w:b/>
          <w:sz w:val="18"/>
          <w:szCs w:val="18"/>
          <w:lang w:val="en-US"/>
        </w:rPr>
        <w:t xml:space="preserve">ARTICLE </w:t>
      </w:r>
      <w:r>
        <w:rPr>
          <w:rFonts w:ascii="Tahoma" w:hAnsi="Tahoma" w:cs="Tahoma"/>
          <w:b/>
          <w:sz w:val="18"/>
          <w:szCs w:val="18"/>
          <w:lang w:val="en-US"/>
        </w:rPr>
        <w:t>6 – OBLIGATIONS OF THE SCHOLARSHIP RECIPIENT</w:t>
      </w:r>
    </w:p>
    <w:p w14:paraId="13F1477D" w14:textId="77777777" w:rsidR="00BB4918" w:rsidRPr="00651DD3" w:rsidRDefault="00BB4918" w:rsidP="00BB4918">
      <w:pPr>
        <w:pStyle w:val="Text3"/>
        <w:ind w:left="0"/>
        <w:rPr>
          <w:rFonts w:ascii="Tahoma" w:hAnsi="Tahoma" w:cs="Tahoma"/>
          <w:bCs/>
          <w:sz w:val="18"/>
          <w:szCs w:val="18"/>
          <w:lang w:val="en-GB"/>
        </w:rPr>
      </w:pPr>
      <w:r w:rsidRPr="00651DD3">
        <w:rPr>
          <w:rFonts w:ascii="Tahoma" w:hAnsi="Tahoma" w:cs="Tahoma"/>
          <w:bCs/>
          <w:sz w:val="18"/>
          <w:szCs w:val="18"/>
          <w:lang w:val="en-GB"/>
        </w:rPr>
        <w:t>The recipient will be required to:</w:t>
      </w:r>
    </w:p>
    <w:p w14:paraId="2A5044FA" w14:textId="77777777" w:rsidR="00BB4918" w:rsidRPr="00651DD3" w:rsidRDefault="00BB4918" w:rsidP="00BB4918">
      <w:pPr>
        <w:pStyle w:val="Text3"/>
        <w:ind w:left="0"/>
        <w:rPr>
          <w:rFonts w:ascii="Tahoma" w:hAnsi="Tahoma" w:cs="Tahoma"/>
          <w:bCs/>
          <w:sz w:val="18"/>
          <w:szCs w:val="18"/>
          <w:lang w:val="en-GB"/>
        </w:rPr>
      </w:pPr>
      <w:r w:rsidRPr="00651DD3">
        <w:rPr>
          <w:rFonts w:ascii="Tahoma" w:hAnsi="Tahoma" w:cs="Tahoma"/>
          <w:bCs/>
          <w:sz w:val="18"/>
          <w:szCs w:val="18"/>
          <w:lang w:val="en-GB"/>
        </w:rPr>
        <w:t>a) Begin the activity on the scheduled date, as agreed with the institutional coordinator.</w:t>
      </w:r>
      <w:r w:rsidRPr="00651DD3">
        <w:rPr>
          <w:rFonts w:ascii="Tahoma" w:hAnsi="Tahoma" w:cs="Tahoma"/>
          <w:bCs/>
          <w:sz w:val="18"/>
          <w:szCs w:val="18"/>
          <w:lang w:val="en-GB"/>
        </w:rPr>
        <w:br/>
        <w:t>b) Carry out the activity regularly and without interruption for the entire duration of the scholarship.</w:t>
      </w:r>
      <w:r w:rsidRPr="00651DD3">
        <w:rPr>
          <w:rFonts w:ascii="Tahoma" w:hAnsi="Tahoma" w:cs="Tahoma"/>
          <w:bCs/>
          <w:sz w:val="18"/>
          <w:szCs w:val="18"/>
          <w:lang w:val="en-GB"/>
        </w:rPr>
        <w:br/>
        <w:t>c) Submit a complete and documented report on the activities undertaken at the end of the program.</w:t>
      </w:r>
    </w:p>
    <w:p w14:paraId="6472F7FF" w14:textId="77777777" w:rsidR="00BB4918" w:rsidRPr="00651DD3" w:rsidRDefault="00BB4918" w:rsidP="00BB4918">
      <w:pPr>
        <w:pStyle w:val="Text3"/>
        <w:ind w:left="0"/>
        <w:rPr>
          <w:rFonts w:ascii="Tahoma" w:hAnsi="Tahoma" w:cs="Tahoma"/>
          <w:bCs/>
          <w:sz w:val="18"/>
          <w:szCs w:val="18"/>
          <w:lang w:val="en-GB"/>
        </w:rPr>
      </w:pPr>
      <w:r w:rsidRPr="00651DD3">
        <w:rPr>
          <w:rFonts w:ascii="Tahoma" w:hAnsi="Tahoma" w:cs="Tahoma"/>
          <w:bCs/>
          <w:sz w:val="18"/>
          <w:szCs w:val="18"/>
          <w:lang w:val="en-GB"/>
        </w:rPr>
        <w:t>The recipient is subject to the time constraints stipulated by the course attended.</w:t>
      </w:r>
    </w:p>
    <w:p w14:paraId="29A0CEED" w14:textId="77777777" w:rsidR="00BB4918" w:rsidRPr="00651DD3" w:rsidRDefault="00BB4918" w:rsidP="00BB4918">
      <w:pPr>
        <w:pStyle w:val="Text3"/>
        <w:ind w:left="0"/>
        <w:rPr>
          <w:rFonts w:ascii="Tahoma" w:hAnsi="Tahoma" w:cs="Tahoma"/>
          <w:b/>
          <w:sz w:val="18"/>
          <w:szCs w:val="18"/>
          <w:lang w:val="en-GB"/>
        </w:rPr>
      </w:pPr>
      <w:r w:rsidRPr="00651DD3">
        <w:rPr>
          <w:rFonts w:ascii="Tahoma" w:hAnsi="Tahoma" w:cs="Tahoma"/>
          <w:b/>
          <w:bCs/>
          <w:sz w:val="18"/>
          <w:szCs w:val="18"/>
          <w:lang w:val="en-GB"/>
        </w:rPr>
        <w:t xml:space="preserve">ARTICLE </w:t>
      </w:r>
      <w:r>
        <w:rPr>
          <w:rFonts w:ascii="Tahoma" w:hAnsi="Tahoma" w:cs="Tahoma"/>
          <w:b/>
          <w:bCs/>
          <w:sz w:val="18"/>
          <w:szCs w:val="18"/>
          <w:lang w:val="en-GB"/>
        </w:rPr>
        <w:t>7 – FORFEITURE OF SCHOLARSHIP</w:t>
      </w:r>
    </w:p>
    <w:p w14:paraId="192F130C" w14:textId="77777777" w:rsidR="00BB4918" w:rsidRPr="00651DD3" w:rsidRDefault="00BB4918" w:rsidP="00BB4918">
      <w:pPr>
        <w:pStyle w:val="Text3"/>
        <w:ind w:left="0"/>
        <w:rPr>
          <w:rFonts w:ascii="Tahoma" w:hAnsi="Tahoma" w:cs="Tahoma"/>
          <w:bCs/>
          <w:sz w:val="18"/>
          <w:szCs w:val="18"/>
          <w:lang w:val="en-GB"/>
        </w:rPr>
      </w:pPr>
      <w:r w:rsidRPr="00651DD3">
        <w:rPr>
          <w:rFonts w:ascii="Tahoma" w:hAnsi="Tahoma" w:cs="Tahoma"/>
          <w:bCs/>
          <w:sz w:val="18"/>
          <w:szCs w:val="18"/>
          <w:lang w:val="en-GB"/>
        </w:rPr>
        <w:t>A recipient who fails to comply with any of the above obligations or is otherwise found responsible for serious misconduct will be declared ineligible to continue receiving the scholarship.</w:t>
      </w:r>
    </w:p>
    <w:p w14:paraId="3DFA68A2" w14:textId="77777777" w:rsidR="00BB4918" w:rsidRPr="00812D24" w:rsidRDefault="00BB4918" w:rsidP="00BB4918">
      <w:pPr>
        <w:pStyle w:val="Text3"/>
        <w:spacing w:after="0"/>
        <w:ind w:left="0"/>
        <w:rPr>
          <w:rFonts w:ascii="Tahoma" w:hAnsi="Tahoma" w:cs="Tahoma"/>
          <w:b/>
          <w:sz w:val="18"/>
          <w:szCs w:val="18"/>
          <w:lang w:val="en-GB"/>
        </w:rPr>
      </w:pPr>
    </w:p>
    <w:p w14:paraId="4A8CEE4F" w14:textId="77777777" w:rsidR="00BB4918" w:rsidRPr="00165E65" w:rsidRDefault="00BB4918" w:rsidP="00BB4918">
      <w:pPr>
        <w:pStyle w:val="Text3"/>
        <w:spacing w:after="0"/>
        <w:ind w:left="0"/>
        <w:rPr>
          <w:rFonts w:ascii="Tahoma" w:hAnsi="Tahoma" w:cs="Tahoma"/>
          <w:b/>
          <w:sz w:val="18"/>
          <w:szCs w:val="18"/>
          <w:lang w:val="en-GB"/>
        </w:rPr>
      </w:pPr>
      <w:r w:rsidRPr="00165E65">
        <w:rPr>
          <w:rFonts w:ascii="Tahoma" w:hAnsi="Tahoma" w:cs="Tahoma"/>
          <w:b/>
          <w:bCs/>
          <w:sz w:val="18"/>
          <w:szCs w:val="18"/>
          <w:lang w:val="en-GB"/>
        </w:rPr>
        <w:t xml:space="preserve">ARTICLE </w:t>
      </w:r>
      <w:r>
        <w:rPr>
          <w:rFonts w:ascii="Tahoma" w:hAnsi="Tahoma" w:cs="Tahoma"/>
          <w:b/>
          <w:bCs/>
          <w:sz w:val="18"/>
          <w:szCs w:val="18"/>
          <w:lang w:val="en-GB"/>
        </w:rPr>
        <w:t>8</w:t>
      </w:r>
      <w:r w:rsidRPr="00165E65">
        <w:rPr>
          <w:rFonts w:ascii="Tahoma" w:hAnsi="Tahoma" w:cs="Tahoma"/>
          <w:b/>
          <w:bCs/>
          <w:sz w:val="18"/>
          <w:szCs w:val="18"/>
          <w:lang w:val="en-GB"/>
        </w:rPr>
        <w:t xml:space="preserve"> – FINANCIAL GRANT</w:t>
      </w:r>
    </w:p>
    <w:p w14:paraId="1B9F3647" w14:textId="77777777" w:rsidR="00BB4918" w:rsidRDefault="00BB4918" w:rsidP="00BB4918">
      <w:pPr>
        <w:pStyle w:val="Text3"/>
        <w:spacing w:after="0"/>
        <w:ind w:left="0"/>
        <w:rPr>
          <w:rFonts w:ascii="Tahoma" w:hAnsi="Tahoma" w:cs="Tahoma"/>
          <w:b/>
          <w:sz w:val="18"/>
          <w:szCs w:val="18"/>
          <w:lang w:val="en-GB"/>
        </w:rPr>
      </w:pPr>
    </w:p>
    <w:p w14:paraId="62612E0B" w14:textId="77777777" w:rsidR="00B000FA" w:rsidRDefault="00B000FA" w:rsidP="00392396">
      <w:pPr>
        <w:pStyle w:val="p1"/>
        <w:rPr>
          <w:rFonts w:ascii="Tahoma" w:hAnsi="Tahoma" w:cs="Tahoma"/>
          <w:bCs/>
          <w:sz w:val="18"/>
          <w:szCs w:val="18"/>
          <w:lang w:val="en-GB"/>
        </w:rPr>
      </w:pPr>
    </w:p>
    <w:p w14:paraId="6773EE8E" w14:textId="77777777" w:rsidR="00B000FA" w:rsidRDefault="00B000FA" w:rsidP="00392396">
      <w:pPr>
        <w:pStyle w:val="p1"/>
        <w:rPr>
          <w:rFonts w:ascii="Tahoma" w:hAnsi="Tahoma" w:cs="Tahoma"/>
          <w:bCs/>
          <w:sz w:val="18"/>
          <w:szCs w:val="18"/>
          <w:lang w:val="en-GB"/>
        </w:rPr>
      </w:pPr>
    </w:p>
    <w:p w14:paraId="6EF06B0B" w14:textId="77777777" w:rsidR="00B000FA" w:rsidRDefault="00B000FA" w:rsidP="00392396">
      <w:pPr>
        <w:pStyle w:val="p1"/>
        <w:rPr>
          <w:rFonts w:ascii="Tahoma" w:hAnsi="Tahoma" w:cs="Tahoma"/>
          <w:bCs/>
          <w:sz w:val="18"/>
          <w:szCs w:val="18"/>
          <w:lang w:val="en-GB"/>
        </w:rPr>
      </w:pPr>
    </w:p>
    <w:p w14:paraId="45F1F2A5" w14:textId="6593B76B" w:rsidR="00BB4918" w:rsidRPr="00812D24" w:rsidRDefault="00BB4918" w:rsidP="00392396">
      <w:pPr>
        <w:pStyle w:val="p1"/>
        <w:rPr>
          <w:rFonts w:ascii="Tahoma" w:hAnsi="Tahoma" w:cs="Tahoma"/>
          <w:bCs/>
          <w:sz w:val="18"/>
          <w:szCs w:val="18"/>
          <w:lang w:val="en-GB"/>
        </w:rPr>
      </w:pPr>
      <w:r w:rsidRPr="00812D24">
        <w:rPr>
          <w:rFonts w:ascii="Tahoma" w:hAnsi="Tahoma" w:cs="Tahoma"/>
          <w:bCs/>
          <w:sz w:val="18"/>
          <w:szCs w:val="18"/>
          <w:lang w:val="en-GB"/>
        </w:rPr>
        <w:t xml:space="preserve">Beneficiaries of mobility </w:t>
      </w:r>
      <w:r>
        <w:rPr>
          <w:rFonts w:ascii="Tahoma" w:hAnsi="Tahoma" w:cs="Tahoma"/>
          <w:bCs/>
          <w:sz w:val="18"/>
          <w:szCs w:val="18"/>
          <w:lang w:val="en-GB"/>
        </w:rPr>
        <w:t>scholarships</w:t>
      </w:r>
      <w:r w:rsidRPr="00C057C3">
        <w:rPr>
          <w:rFonts w:ascii="Tahoma" w:hAnsi="Tahoma" w:cs="Tahoma"/>
          <w:bCs/>
          <w:sz w:val="18"/>
          <w:szCs w:val="18"/>
          <w:lang w:val="en-GB"/>
        </w:rPr>
        <w:t xml:space="preserve"> </w:t>
      </w:r>
      <w:r w:rsidRPr="00812D24">
        <w:rPr>
          <w:rFonts w:ascii="Tahoma" w:hAnsi="Tahoma" w:cs="Tahoma"/>
          <w:bCs/>
          <w:sz w:val="18"/>
          <w:szCs w:val="18"/>
          <w:lang w:val="en-GB"/>
        </w:rPr>
        <w:t xml:space="preserve">will be entitled to travel and subsistence contributions. </w:t>
      </w:r>
      <w:r>
        <w:rPr>
          <w:rFonts w:ascii="Tahoma" w:hAnsi="Tahoma" w:cs="Tahoma"/>
          <w:bCs/>
          <w:sz w:val="18"/>
          <w:szCs w:val="18"/>
          <w:lang w:val="en-GB"/>
        </w:rPr>
        <w:t xml:space="preserve"> </w:t>
      </w:r>
      <w:r w:rsidRPr="00812D24">
        <w:rPr>
          <w:rFonts w:ascii="Tahoma" w:hAnsi="Tahoma" w:cs="Tahoma"/>
          <w:bCs/>
          <w:sz w:val="18"/>
          <w:szCs w:val="18"/>
          <w:lang w:val="en-GB"/>
        </w:rPr>
        <w:t>The total amount is 1000,00 euros/month for a maximum of 6 months plus a contribution for the travel cost. The total amount will be distributed as follows: 80% at the contract signing, and the remaining balance will be due after the report is received and approved by the UNINA coordinator.</w:t>
      </w:r>
    </w:p>
    <w:p w14:paraId="48897540" w14:textId="77777777" w:rsidR="00B000FA" w:rsidRDefault="00B000FA" w:rsidP="00392396">
      <w:pPr>
        <w:pStyle w:val="Text3"/>
        <w:spacing w:after="0"/>
        <w:ind w:left="0"/>
        <w:rPr>
          <w:rFonts w:ascii="Tahoma" w:hAnsi="Tahoma" w:cs="Tahoma"/>
          <w:bCs/>
          <w:sz w:val="18"/>
          <w:szCs w:val="18"/>
          <w:lang w:val="en-US"/>
        </w:rPr>
      </w:pPr>
    </w:p>
    <w:p w14:paraId="01C83871" w14:textId="77777777" w:rsidR="00B000FA" w:rsidRDefault="00B000FA" w:rsidP="00392396">
      <w:pPr>
        <w:pStyle w:val="Text3"/>
        <w:spacing w:after="0"/>
        <w:ind w:left="0"/>
        <w:rPr>
          <w:rFonts w:ascii="Tahoma" w:hAnsi="Tahoma" w:cs="Tahoma"/>
          <w:bCs/>
          <w:sz w:val="18"/>
          <w:szCs w:val="18"/>
          <w:lang w:val="en-US"/>
        </w:rPr>
      </w:pPr>
    </w:p>
    <w:p w14:paraId="5CD2C3D1" w14:textId="77777777" w:rsidR="00B000FA" w:rsidRDefault="00B000FA" w:rsidP="00392396">
      <w:pPr>
        <w:pStyle w:val="Text3"/>
        <w:spacing w:after="0"/>
        <w:ind w:left="0"/>
        <w:rPr>
          <w:rFonts w:ascii="Tahoma" w:hAnsi="Tahoma" w:cs="Tahoma"/>
          <w:bCs/>
          <w:sz w:val="18"/>
          <w:szCs w:val="18"/>
          <w:lang w:val="en-US"/>
        </w:rPr>
      </w:pPr>
    </w:p>
    <w:p w14:paraId="26BC96E1" w14:textId="792A0A1C" w:rsidR="00BB4918" w:rsidRPr="00812D24" w:rsidRDefault="00BB4918" w:rsidP="00392396">
      <w:pPr>
        <w:pStyle w:val="Text3"/>
        <w:spacing w:after="0"/>
        <w:ind w:left="0"/>
        <w:rPr>
          <w:rFonts w:ascii="Tahoma" w:hAnsi="Tahoma" w:cs="Tahoma"/>
          <w:bCs/>
          <w:sz w:val="18"/>
          <w:szCs w:val="18"/>
          <w:lang w:val="en-US"/>
        </w:rPr>
      </w:pPr>
      <w:r w:rsidRPr="00812D24">
        <w:rPr>
          <w:rFonts w:ascii="Tahoma" w:hAnsi="Tahoma" w:cs="Tahoma"/>
          <w:bCs/>
          <w:sz w:val="18"/>
          <w:szCs w:val="18"/>
          <w:lang w:val="en-US"/>
        </w:rPr>
        <w:t>Eligible travel expenses include:</w:t>
      </w:r>
    </w:p>
    <w:p w14:paraId="2BF4F701" w14:textId="77777777" w:rsidR="00BB4918" w:rsidRPr="00812D24" w:rsidRDefault="00BB4918" w:rsidP="00BB4918">
      <w:pPr>
        <w:pStyle w:val="Text3"/>
        <w:numPr>
          <w:ilvl w:val="0"/>
          <w:numId w:val="25"/>
        </w:numPr>
        <w:spacing w:after="0"/>
        <w:rPr>
          <w:rFonts w:ascii="Tahoma" w:hAnsi="Tahoma" w:cs="Tahoma"/>
          <w:bCs/>
          <w:sz w:val="18"/>
          <w:szCs w:val="18"/>
          <w:lang w:val="en-GB"/>
        </w:rPr>
      </w:pPr>
      <w:r w:rsidRPr="00812D24">
        <w:rPr>
          <w:rFonts w:ascii="Tahoma" w:hAnsi="Tahoma" w:cs="Tahoma"/>
          <w:bCs/>
          <w:sz w:val="18"/>
          <w:szCs w:val="18"/>
          <w:lang w:val="en-GB"/>
        </w:rPr>
        <w:t>All actual costs incurred to reach the destination, even when multiple means of transport are required (e.g., airplane + train, train + bus, etc.).</w:t>
      </w:r>
    </w:p>
    <w:p w14:paraId="6FB49CDB" w14:textId="77777777" w:rsidR="00BB4918" w:rsidRPr="00812D24" w:rsidRDefault="00BB4918" w:rsidP="00BB4918">
      <w:pPr>
        <w:pStyle w:val="Text3"/>
        <w:numPr>
          <w:ilvl w:val="0"/>
          <w:numId w:val="25"/>
        </w:numPr>
        <w:spacing w:after="0"/>
        <w:rPr>
          <w:rFonts w:ascii="Tahoma" w:hAnsi="Tahoma" w:cs="Tahoma"/>
          <w:bCs/>
          <w:sz w:val="18"/>
          <w:szCs w:val="18"/>
          <w:lang w:val="en-GB"/>
        </w:rPr>
      </w:pPr>
      <w:r w:rsidRPr="00812D24">
        <w:rPr>
          <w:rFonts w:ascii="Tahoma" w:hAnsi="Tahoma" w:cs="Tahoma"/>
          <w:bCs/>
          <w:sz w:val="18"/>
          <w:szCs w:val="18"/>
          <w:lang w:val="en-GB"/>
        </w:rPr>
        <w:t>Costs related to auxiliary means of transport used in Italy to reach the airport or railway station from the home or work location (both for the outbound and return journeys), provided they are clearly attributable to the individual.</w:t>
      </w:r>
    </w:p>
    <w:p w14:paraId="7EF25FF0" w14:textId="77777777" w:rsidR="00BB4918" w:rsidRPr="00812D24" w:rsidRDefault="00BB4918" w:rsidP="00BB4918">
      <w:pPr>
        <w:pStyle w:val="Text3"/>
        <w:tabs>
          <w:tab w:val="clear" w:pos="4219"/>
          <w:tab w:val="left" w:pos="2302"/>
          <w:tab w:val="left" w:pos="4395"/>
        </w:tabs>
        <w:spacing w:after="0"/>
        <w:ind w:left="0"/>
        <w:rPr>
          <w:rFonts w:ascii="Tahoma" w:hAnsi="Tahoma" w:cs="Tahoma"/>
          <w:b/>
          <w:caps/>
          <w:sz w:val="18"/>
          <w:szCs w:val="18"/>
          <w:lang w:val="en-GB"/>
        </w:rPr>
      </w:pPr>
    </w:p>
    <w:p w14:paraId="15E6AA7E" w14:textId="6F8256BB" w:rsidR="00C6576E" w:rsidRDefault="00BB4918" w:rsidP="00BB4918">
      <w:pPr>
        <w:pStyle w:val="Text3"/>
        <w:tabs>
          <w:tab w:val="clear" w:pos="4219"/>
          <w:tab w:val="left" w:pos="2302"/>
          <w:tab w:val="left" w:pos="4395"/>
        </w:tabs>
        <w:spacing w:after="0"/>
        <w:ind w:left="0"/>
        <w:rPr>
          <w:rFonts w:ascii="Tahoma" w:hAnsi="Tahoma" w:cs="Tahoma"/>
          <w:sz w:val="18"/>
          <w:szCs w:val="18"/>
          <w:lang w:val="en-GB"/>
        </w:rPr>
      </w:pPr>
      <w:r>
        <w:rPr>
          <w:rFonts w:ascii="Tahoma" w:hAnsi="Tahoma" w:cs="Tahoma"/>
          <w:sz w:val="18"/>
          <w:szCs w:val="18"/>
          <w:lang w:val="en-GB"/>
        </w:rPr>
        <w:t xml:space="preserve">Naples, </w:t>
      </w:r>
      <w:r w:rsidR="004D205B">
        <w:rPr>
          <w:rFonts w:ascii="Tahoma" w:hAnsi="Tahoma" w:cs="Tahoma"/>
          <w:sz w:val="18"/>
          <w:szCs w:val="18"/>
          <w:lang w:val="en-GB"/>
        </w:rPr>
        <w:t>1</w:t>
      </w:r>
      <w:r w:rsidR="00EC3E80">
        <w:rPr>
          <w:rFonts w:ascii="Tahoma" w:hAnsi="Tahoma" w:cs="Tahoma"/>
          <w:sz w:val="18"/>
          <w:szCs w:val="18"/>
          <w:lang w:val="en-GB"/>
        </w:rPr>
        <w:t>7</w:t>
      </w:r>
      <w:r w:rsidR="004D205B">
        <w:rPr>
          <w:rFonts w:ascii="Tahoma" w:hAnsi="Tahoma" w:cs="Tahoma"/>
          <w:sz w:val="18"/>
          <w:szCs w:val="18"/>
          <w:lang w:val="en-GB"/>
        </w:rPr>
        <w:t>-02-2025</w:t>
      </w:r>
      <w:r w:rsidR="00C6576E">
        <w:rPr>
          <w:rFonts w:ascii="Tahoma" w:hAnsi="Tahoma" w:cs="Tahoma"/>
          <w:sz w:val="18"/>
          <w:szCs w:val="18"/>
          <w:lang w:val="en-GB"/>
        </w:rPr>
        <w:t xml:space="preserve">                                                                                              </w:t>
      </w:r>
      <w:r w:rsidRPr="00344209">
        <w:rPr>
          <w:rFonts w:ascii="Tahoma" w:hAnsi="Tahoma" w:cs="Tahoma"/>
          <w:sz w:val="18"/>
          <w:szCs w:val="18"/>
          <w:lang w:val="en-US"/>
        </w:rPr>
        <w:t>THE DIRECTOR</w:t>
      </w:r>
      <w:r w:rsidR="00C6576E">
        <w:rPr>
          <w:rFonts w:ascii="Tahoma" w:hAnsi="Tahoma" w:cs="Tahoma"/>
          <w:sz w:val="18"/>
          <w:szCs w:val="18"/>
          <w:lang w:val="en-GB"/>
        </w:rPr>
        <w:t xml:space="preserve"> </w:t>
      </w:r>
    </w:p>
    <w:p w14:paraId="463FD724" w14:textId="72510059" w:rsidR="00BB4918" w:rsidRPr="00C6576E" w:rsidRDefault="00C6576E" w:rsidP="00BB4918">
      <w:pPr>
        <w:pStyle w:val="Text3"/>
        <w:tabs>
          <w:tab w:val="clear" w:pos="4219"/>
          <w:tab w:val="left" w:pos="2302"/>
          <w:tab w:val="left" w:pos="4395"/>
        </w:tabs>
        <w:spacing w:after="0"/>
        <w:ind w:left="0"/>
        <w:rPr>
          <w:rFonts w:ascii="Tahoma" w:hAnsi="Tahoma" w:cs="Tahoma"/>
          <w:sz w:val="18"/>
          <w:szCs w:val="18"/>
          <w:lang w:val="en-GB"/>
        </w:rPr>
      </w:pPr>
      <w:r>
        <w:rPr>
          <w:rFonts w:ascii="Tahoma" w:hAnsi="Tahoma" w:cs="Tahoma"/>
          <w:sz w:val="18"/>
          <w:szCs w:val="18"/>
          <w:lang w:val="en-GB"/>
        </w:rPr>
        <w:t xml:space="preserve">                                                                                                                         </w:t>
      </w:r>
      <w:r w:rsidR="00BB4918" w:rsidRPr="00344209">
        <w:rPr>
          <w:rFonts w:ascii="Tahoma" w:hAnsi="Tahoma" w:cs="Tahoma"/>
          <w:sz w:val="18"/>
          <w:szCs w:val="18"/>
          <w:lang w:val="en-US"/>
        </w:rPr>
        <w:t>Aniello Anastasio</w:t>
      </w:r>
    </w:p>
    <w:p w14:paraId="1A2D6D7A" w14:textId="77777777" w:rsidR="00BB4918" w:rsidRPr="00344209" w:rsidRDefault="00BB4918" w:rsidP="00BB4918">
      <w:pPr>
        <w:pStyle w:val="Text3"/>
        <w:tabs>
          <w:tab w:val="clear" w:pos="4219"/>
          <w:tab w:val="left" w:pos="2302"/>
          <w:tab w:val="left" w:pos="4395"/>
        </w:tabs>
        <w:spacing w:after="0"/>
        <w:ind w:left="0"/>
        <w:rPr>
          <w:rFonts w:ascii="Tahoma" w:hAnsi="Tahoma" w:cs="Tahoma"/>
          <w:sz w:val="18"/>
          <w:szCs w:val="18"/>
          <w:lang w:val="en-US"/>
        </w:rPr>
      </w:pPr>
    </w:p>
    <w:p w14:paraId="5BCD9C4A" w14:textId="77777777" w:rsidR="00BB4918" w:rsidRPr="00344209" w:rsidRDefault="00BB4918" w:rsidP="00BB4918">
      <w:pPr>
        <w:pStyle w:val="Text3"/>
        <w:tabs>
          <w:tab w:val="clear" w:pos="4219"/>
          <w:tab w:val="left" w:pos="2302"/>
          <w:tab w:val="left" w:pos="4395"/>
        </w:tabs>
        <w:spacing w:after="0"/>
        <w:ind w:left="0"/>
        <w:rPr>
          <w:rFonts w:ascii="Tahoma" w:hAnsi="Tahoma" w:cs="Tahoma"/>
          <w:sz w:val="18"/>
          <w:szCs w:val="18"/>
          <w:lang w:val="en-US"/>
        </w:rPr>
      </w:pPr>
    </w:p>
    <w:p w14:paraId="763B10FF" w14:textId="77777777" w:rsidR="00392396" w:rsidRDefault="00392396" w:rsidP="00BB4918">
      <w:pPr>
        <w:pStyle w:val="p1"/>
        <w:rPr>
          <w:b/>
          <w:bCs/>
          <w:lang w:val="en-US"/>
        </w:rPr>
      </w:pPr>
    </w:p>
    <w:p w14:paraId="76B4080A" w14:textId="4493D40F" w:rsidR="00BB4918" w:rsidRPr="00F76B2C" w:rsidRDefault="00BB4918" w:rsidP="00BB4918">
      <w:pPr>
        <w:pStyle w:val="p1"/>
        <w:rPr>
          <w:lang w:val="en-US"/>
        </w:rPr>
      </w:pPr>
      <w:r w:rsidRPr="00F76B2C">
        <w:rPr>
          <w:b/>
          <w:bCs/>
          <w:lang w:val="en-US"/>
        </w:rPr>
        <w:t>DECLARATION IN LIEU OF CERTIFICATION</w:t>
      </w:r>
    </w:p>
    <w:p w14:paraId="73A55A0C" w14:textId="77777777" w:rsidR="00BB4918" w:rsidRPr="00F76B2C" w:rsidRDefault="00BB4918" w:rsidP="00BB4918">
      <w:pPr>
        <w:pStyle w:val="p2"/>
        <w:rPr>
          <w:lang w:val="en-US"/>
        </w:rPr>
      </w:pPr>
    </w:p>
    <w:p w14:paraId="297C6649" w14:textId="77777777" w:rsidR="00BB4918" w:rsidRPr="00F76B2C" w:rsidRDefault="00BB4918" w:rsidP="00BB4918">
      <w:pPr>
        <w:pStyle w:val="p1"/>
        <w:rPr>
          <w:lang w:val="en-US"/>
        </w:rPr>
      </w:pPr>
      <w:r w:rsidRPr="00F76B2C">
        <w:rPr>
          <w:lang w:val="en-US"/>
        </w:rPr>
        <w:t xml:space="preserve">To the Director of the </w:t>
      </w:r>
      <w:r>
        <w:rPr>
          <w:lang w:val="en-US"/>
        </w:rPr>
        <w:t xml:space="preserve">Department of Veterinary Medicine and Animal Productions of the </w:t>
      </w:r>
      <w:r w:rsidRPr="00F76B2C">
        <w:rPr>
          <w:lang w:val="en-US"/>
        </w:rPr>
        <w:t>University of Naples Federico II,</w:t>
      </w:r>
    </w:p>
    <w:p w14:paraId="246CD5F6" w14:textId="77777777" w:rsidR="00BB4918" w:rsidRPr="00812D24" w:rsidRDefault="00BB4918" w:rsidP="00BB4918">
      <w:pPr>
        <w:pStyle w:val="p1"/>
        <w:rPr>
          <w:lang w:val="en-US"/>
        </w:rPr>
      </w:pPr>
      <w:r w:rsidRPr="00812D24">
        <w:rPr>
          <w:lang w:val="en-US"/>
        </w:rPr>
        <w:t>via F. Delpino 1, 80137 Naples</w:t>
      </w:r>
    </w:p>
    <w:p w14:paraId="7E59173B" w14:textId="77777777" w:rsidR="00BB4918" w:rsidRPr="00812D24" w:rsidRDefault="00BB4918" w:rsidP="00BB4918">
      <w:pPr>
        <w:pStyle w:val="p2"/>
        <w:rPr>
          <w:lang w:val="en-US"/>
        </w:rPr>
      </w:pPr>
    </w:p>
    <w:p w14:paraId="3ADD1C9C" w14:textId="77777777" w:rsidR="00BB4918" w:rsidRPr="00F76B2C" w:rsidRDefault="00BB4918" w:rsidP="00BB4918">
      <w:pPr>
        <w:pStyle w:val="p1"/>
        <w:rPr>
          <w:lang w:val="en-US"/>
        </w:rPr>
      </w:pPr>
      <w:r w:rsidRPr="00F76B2C">
        <w:rPr>
          <w:lang w:val="en-US"/>
        </w:rPr>
        <w:t>I, the undersigned, [Full Name], born in [Place], on [Date], residing in [Address], hereby request to be admitted to the selection for the assignment of [number] scholarships (Ref. [number]).</w:t>
      </w:r>
    </w:p>
    <w:p w14:paraId="4F9F4EFC" w14:textId="77777777" w:rsidR="00BB4918" w:rsidRPr="00F76B2C" w:rsidRDefault="00BB4918" w:rsidP="00BB4918">
      <w:pPr>
        <w:pStyle w:val="p2"/>
        <w:rPr>
          <w:lang w:val="en-US"/>
        </w:rPr>
      </w:pPr>
    </w:p>
    <w:p w14:paraId="2DA5E9DF" w14:textId="2601B2D6" w:rsidR="00BB4918" w:rsidRPr="00F76B2C" w:rsidRDefault="00BB4918" w:rsidP="00BB4918">
      <w:pPr>
        <w:pStyle w:val="p1"/>
        <w:rPr>
          <w:lang w:val="en-US"/>
        </w:rPr>
      </w:pPr>
      <w:r w:rsidRPr="00F76B2C">
        <w:rPr>
          <w:lang w:val="en-US"/>
        </w:rPr>
        <w:t xml:space="preserve">I declare under my </w:t>
      </w:r>
      <w:r w:rsidR="00EC3E80" w:rsidRPr="00F76B2C">
        <w:rPr>
          <w:lang w:val="en-US"/>
        </w:rPr>
        <w:t>responsibility</w:t>
      </w:r>
      <w:r w:rsidRPr="00F76B2C">
        <w:rPr>
          <w:lang w:val="en-US"/>
        </w:rPr>
        <w:t xml:space="preserve"> aware of the penalties for false statements as per Article 76 of DPR 28 December 2000, n.445, that:</w:t>
      </w:r>
    </w:p>
    <w:p w14:paraId="5109DF0F" w14:textId="77777777" w:rsidR="00BB4918" w:rsidRPr="00F76B2C" w:rsidRDefault="00BB4918" w:rsidP="00BB4918">
      <w:pPr>
        <w:pStyle w:val="p2"/>
        <w:rPr>
          <w:lang w:val="en-US"/>
        </w:rPr>
      </w:pPr>
    </w:p>
    <w:p w14:paraId="02BF347F" w14:textId="77777777" w:rsidR="00BB4918" w:rsidRPr="00F76B2C" w:rsidRDefault="00BB4918" w:rsidP="00BB4918">
      <w:pPr>
        <w:pStyle w:val="p1"/>
        <w:rPr>
          <w:lang w:val="en-US"/>
        </w:rPr>
      </w:pPr>
      <w:r w:rsidRPr="00F76B2C">
        <w:rPr>
          <w:lang w:val="en-US"/>
        </w:rPr>
        <w:t>[List of personal details and statements per the Italian text]</w:t>
      </w:r>
    </w:p>
    <w:p w14:paraId="7C4D8AC7" w14:textId="77777777" w:rsidR="00BB4918" w:rsidRPr="00F76B2C" w:rsidRDefault="00BB4918" w:rsidP="00BB4918">
      <w:pPr>
        <w:pStyle w:val="p2"/>
        <w:rPr>
          <w:lang w:val="en-US"/>
        </w:rPr>
      </w:pPr>
    </w:p>
    <w:p w14:paraId="45D1FFA9" w14:textId="77777777" w:rsidR="00BB4918" w:rsidRPr="00F76B2C" w:rsidRDefault="00BB4918" w:rsidP="00BB4918">
      <w:pPr>
        <w:pStyle w:val="p1"/>
        <w:rPr>
          <w:lang w:val="en-US"/>
        </w:rPr>
      </w:pPr>
      <w:r w:rsidRPr="00F76B2C">
        <w:rPr>
          <w:b/>
          <w:bCs/>
          <w:lang w:val="en-US"/>
        </w:rPr>
        <w:t>Attachments</w:t>
      </w:r>
      <w:r w:rsidRPr="00F76B2C">
        <w:rPr>
          <w:lang w:val="en-US"/>
        </w:rPr>
        <w:t>:</w:t>
      </w:r>
    </w:p>
    <w:p w14:paraId="2449E19E" w14:textId="77777777" w:rsidR="00BB4918" w:rsidRPr="00F76B2C" w:rsidRDefault="00BB4918" w:rsidP="00BB4918">
      <w:pPr>
        <w:pStyle w:val="p1"/>
        <w:rPr>
          <w:lang w:val="en-US"/>
        </w:rPr>
      </w:pPr>
      <w:r w:rsidRPr="00F76B2C">
        <w:rPr>
          <w:lang w:val="en-US"/>
        </w:rPr>
        <w:t>[List of required documents]</w:t>
      </w:r>
    </w:p>
    <w:p w14:paraId="41614177" w14:textId="77777777" w:rsidR="00BB4918" w:rsidRPr="00F76B2C" w:rsidRDefault="00BB4918" w:rsidP="00BB4918">
      <w:pPr>
        <w:pStyle w:val="p2"/>
        <w:rPr>
          <w:lang w:val="en-US"/>
        </w:rPr>
      </w:pPr>
    </w:p>
    <w:p w14:paraId="4B194E9E" w14:textId="77777777" w:rsidR="00BB4918" w:rsidRPr="00F76B2C" w:rsidRDefault="00BB4918" w:rsidP="00BB4918">
      <w:pPr>
        <w:pStyle w:val="p1"/>
        <w:rPr>
          <w:lang w:val="en-US"/>
        </w:rPr>
      </w:pPr>
      <w:r w:rsidRPr="00F76B2C">
        <w:rPr>
          <w:lang w:val="en-US"/>
        </w:rPr>
        <w:t>Date: [Insert date]</w:t>
      </w:r>
    </w:p>
    <w:p w14:paraId="24E9DBD1" w14:textId="77777777" w:rsidR="00BB4918" w:rsidRPr="00F76B2C" w:rsidRDefault="00BB4918" w:rsidP="00BB4918">
      <w:pPr>
        <w:pStyle w:val="p1"/>
        <w:rPr>
          <w:lang w:val="en-US"/>
        </w:rPr>
      </w:pPr>
      <w:r w:rsidRPr="00F76B2C">
        <w:rPr>
          <w:lang w:val="en-US"/>
        </w:rPr>
        <w:t>Signature: [Insert signature]</w:t>
      </w:r>
    </w:p>
    <w:p w14:paraId="3AA2A14A" w14:textId="77777777" w:rsidR="00BB4918" w:rsidRPr="00F76B2C" w:rsidRDefault="00BB4918" w:rsidP="00BB4918">
      <w:pPr>
        <w:rPr>
          <w:lang w:val="en-US"/>
        </w:rPr>
      </w:pPr>
    </w:p>
    <w:p w14:paraId="0C126ED9" w14:textId="77777777" w:rsidR="00BB4918" w:rsidRPr="00812D24" w:rsidRDefault="00BB4918" w:rsidP="00BB4918">
      <w:pPr>
        <w:pStyle w:val="Standard"/>
        <w:jc w:val="right"/>
        <w:rPr>
          <w:rFonts w:ascii="Tahoma" w:hAnsi="Tahoma" w:cs="Tahoma"/>
          <w:sz w:val="18"/>
          <w:szCs w:val="18"/>
          <w:lang w:val="en-US" w:eastAsia="en-GB"/>
        </w:rPr>
      </w:pPr>
    </w:p>
    <w:p w14:paraId="06AE4841" w14:textId="77777777" w:rsidR="00BB4918" w:rsidRPr="00F76B2C" w:rsidRDefault="00BB4918" w:rsidP="004A3186">
      <w:pPr>
        <w:pStyle w:val="p2"/>
        <w:rPr>
          <w:lang w:val="en-US"/>
        </w:rPr>
      </w:pPr>
    </w:p>
    <w:sectPr w:rsidR="00BB4918" w:rsidRPr="00F76B2C" w:rsidSect="001C09CB">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0845C" w14:textId="77777777" w:rsidR="0034035A" w:rsidRDefault="0034035A" w:rsidP="00AA3E08">
      <w:pPr>
        <w:spacing w:after="0" w:line="240" w:lineRule="auto"/>
      </w:pPr>
      <w:r>
        <w:separator/>
      </w:r>
    </w:p>
  </w:endnote>
  <w:endnote w:type="continuationSeparator" w:id="0">
    <w:p w14:paraId="1B6FF543" w14:textId="77777777" w:rsidR="0034035A" w:rsidRDefault="0034035A" w:rsidP="00AA3E08">
      <w:pPr>
        <w:spacing w:after="0" w:line="240" w:lineRule="auto"/>
      </w:pPr>
      <w:r>
        <w:continuationSeparator/>
      </w:r>
    </w:p>
  </w:endnote>
  <w:endnote w:type="continuationNotice" w:id="1">
    <w:p w14:paraId="4FFD4CD5" w14:textId="77777777" w:rsidR="0034035A" w:rsidRDefault="00340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C1DB" w14:textId="77777777" w:rsidR="0096765C" w:rsidRDefault="009676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5A2AD21" w14:paraId="3C2FA0BC" w14:textId="77777777" w:rsidTr="45A2AD21">
      <w:trPr>
        <w:trHeight w:val="300"/>
      </w:trPr>
      <w:tc>
        <w:tcPr>
          <w:tcW w:w="3210" w:type="dxa"/>
        </w:tcPr>
        <w:p w14:paraId="4A4AC3A6" w14:textId="77777777" w:rsidR="45A2AD21" w:rsidRDefault="45A2AD21" w:rsidP="45A2AD21">
          <w:pPr>
            <w:pStyle w:val="Intestazione"/>
            <w:ind w:left="-115"/>
          </w:pPr>
        </w:p>
      </w:tc>
      <w:tc>
        <w:tcPr>
          <w:tcW w:w="3210" w:type="dxa"/>
        </w:tcPr>
        <w:p w14:paraId="31408DD9" w14:textId="77777777" w:rsidR="45A2AD21" w:rsidRDefault="45A2AD21" w:rsidP="45A2AD21">
          <w:pPr>
            <w:pStyle w:val="Intestazione"/>
            <w:jc w:val="center"/>
          </w:pPr>
        </w:p>
      </w:tc>
      <w:tc>
        <w:tcPr>
          <w:tcW w:w="3210" w:type="dxa"/>
        </w:tcPr>
        <w:p w14:paraId="148E8FCE" w14:textId="77777777" w:rsidR="45A2AD21" w:rsidRDefault="45A2AD21" w:rsidP="45A2AD21">
          <w:pPr>
            <w:pStyle w:val="Intestazione"/>
            <w:ind w:right="-115"/>
            <w:jc w:val="right"/>
          </w:pPr>
        </w:p>
      </w:tc>
    </w:tr>
  </w:tbl>
  <w:p w14:paraId="0A363068" w14:textId="77777777" w:rsidR="45A2AD21" w:rsidRDefault="0096765C" w:rsidP="45A2AD21">
    <w:pPr>
      <w:pStyle w:val="Pidipagina"/>
    </w:pPr>
    <w:r>
      <w:rPr>
        <w:noProof/>
        <w:lang w:eastAsia="it-IT"/>
      </w:rPr>
      <w:drawing>
        <wp:anchor distT="0" distB="0" distL="114300" distR="114300" simplePos="0" relativeHeight="251660288" behindDoc="0" locked="0" layoutInCell="1" allowOverlap="1" wp14:anchorId="0FB930CD" wp14:editId="4E91E863">
          <wp:simplePos x="0" y="0"/>
          <wp:positionH relativeFrom="page">
            <wp:posOffset>-92259</wp:posOffset>
          </wp:positionH>
          <wp:positionV relativeFrom="paragraph">
            <wp:posOffset>-390525</wp:posOffset>
          </wp:positionV>
          <wp:extent cx="7658100" cy="977728"/>
          <wp:effectExtent l="0" t="0" r="0" b="0"/>
          <wp:wrapNone/>
          <wp:docPr id="4" name="Immagine 4" descr="Immagine che contiene blu,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blu, design&#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8100" cy="97772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C7E6" w14:textId="77777777" w:rsidR="0096765C" w:rsidRDefault="009676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CEA5" w14:textId="77777777" w:rsidR="0034035A" w:rsidRDefault="0034035A" w:rsidP="00AA3E08">
      <w:pPr>
        <w:spacing w:after="0" w:line="240" w:lineRule="auto"/>
      </w:pPr>
      <w:r>
        <w:separator/>
      </w:r>
    </w:p>
  </w:footnote>
  <w:footnote w:type="continuationSeparator" w:id="0">
    <w:p w14:paraId="79D3B123" w14:textId="77777777" w:rsidR="0034035A" w:rsidRDefault="0034035A" w:rsidP="00AA3E08">
      <w:pPr>
        <w:spacing w:after="0" w:line="240" w:lineRule="auto"/>
      </w:pPr>
      <w:r>
        <w:continuationSeparator/>
      </w:r>
    </w:p>
  </w:footnote>
  <w:footnote w:type="continuationNotice" w:id="1">
    <w:p w14:paraId="22FC29BF" w14:textId="77777777" w:rsidR="0034035A" w:rsidRDefault="00340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24E3" w14:textId="77777777" w:rsidR="0096765C" w:rsidRDefault="009676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AF5F" w14:textId="77777777" w:rsidR="00AA3E08" w:rsidRDefault="0096765C">
    <w:pPr>
      <w:pStyle w:val="Intestazione"/>
    </w:pPr>
    <w:r>
      <w:rPr>
        <w:noProof/>
        <w:lang w:eastAsia="it-IT"/>
      </w:rPr>
      <w:drawing>
        <wp:anchor distT="0" distB="0" distL="114300" distR="114300" simplePos="0" relativeHeight="251662336" behindDoc="0" locked="0" layoutInCell="1" allowOverlap="1" wp14:anchorId="4155F5F2" wp14:editId="19C91A1C">
          <wp:simplePos x="0" y="0"/>
          <wp:positionH relativeFrom="column">
            <wp:posOffset>5156835</wp:posOffset>
          </wp:positionH>
          <wp:positionV relativeFrom="paragraph">
            <wp:posOffset>-211455</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2FB6BCD" wp14:editId="12638A31">
          <wp:simplePos x="0" y="0"/>
          <wp:positionH relativeFrom="column">
            <wp:posOffset>-720090</wp:posOffset>
          </wp:positionH>
          <wp:positionV relativeFrom="paragraph">
            <wp:posOffset>-449580</wp:posOffset>
          </wp:positionV>
          <wp:extent cx="7566025" cy="1219200"/>
          <wp:effectExtent l="0" t="0" r="0" b="0"/>
          <wp:wrapNone/>
          <wp:docPr id="12570682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025" cy="1219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005F" w14:textId="77777777" w:rsidR="0096765C" w:rsidRDefault="0096765C">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0DE"/>
    <w:multiLevelType w:val="hybridMultilevel"/>
    <w:tmpl w:val="3D624E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73E3C"/>
    <w:multiLevelType w:val="hybridMultilevel"/>
    <w:tmpl w:val="600E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F3783"/>
    <w:multiLevelType w:val="hybridMultilevel"/>
    <w:tmpl w:val="600E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C25F16"/>
    <w:multiLevelType w:val="hybridMultilevel"/>
    <w:tmpl w:val="600E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2F7D7D"/>
    <w:multiLevelType w:val="hybridMultilevel"/>
    <w:tmpl w:val="765034F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44630F"/>
    <w:multiLevelType w:val="multilevel"/>
    <w:tmpl w:val="1E1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E3E3C"/>
    <w:multiLevelType w:val="hybridMultilevel"/>
    <w:tmpl w:val="701C5F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D2460C"/>
    <w:multiLevelType w:val="hybridMultilevel"/>
    <w:tmpl w:val="600E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D875F6"/>
    <w:multiLevelType w:val="hybridMultilevel"/>
    <w:tmpl w:val="5F689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57112C"/>
    <w:multiLevelType w:val="hybridMultilevel"/>
    <w:tmpl w:val="600E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A45876"/>
    <w:multiLevelType w:val="multilevel"/>
    <w:tmpl w:val="E7D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D4B75"/>
    <w:multiLevelType w:val="multilevel"/>
    <w:tmpl w:val="0106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AA038B"/>
    <w:multiLevelType w:val="hybridMultilevel"/>
    <w:tmpl w:val="19008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A85DCD"/>
    <w:multiLevelType w:val="hybridMultilevel"/>
    <w:tmpl w:val="A1E2C946"/>
    <w:lvl w:ilvl="0" w:tplc="69B0DBB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662942"/>
    <w:multiLevelType w:val="multilevel"/>
    <w:tmpl w:val="E6A62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C5788"/>
    <w:multiLevelType w:val="multilevel"/>
    <w:tmpl w:val="879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1766C4"/>
    <w:multiLevelType w:val="hybridMultilevel"/>
    <w:tmpl w:val="3774A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7C24F1"/>
    <w:multiLevelType w:val="hybridMultilevel"/>
    <w:tmpl w:val="F89055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813F52"/>
    <w:multiLevelType w:val="hybridMultilevel"/>
    <w:tmpl w:val="AF04DFDA"/>
    <w:lvl w:ilvl="0" w:tplc="4C5CFC1A">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446E5F"/>
    <w:multiLevelType w:val="hybridMultilevel"/>
    <w:tmpl w:val="11C89E1E"/>
    <w:lvl w:ilvl="0" w:tplc="EFBA375C">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AD1034"/>
    <w:multiLevelType w:val="hybridMultilevel"/>
    <w:tmpl w:val="600E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CB2088"/>
    <w:multiLevelType w:val="multilevel"/>
    <w:tmpl w:val="546C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00EA9"/>
    <w:multiLevelType w:val="hybridMultilevel"/>
    <w:tmpl w:val="460A4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2041F8"/>
    <w:multiLevelType w:val="hybridMultilevel"/>
    <w:tmpl w:val="765034F0"/>
    <w:lvl w:ilvl="0" w:tplc="69B0DBB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8E5FD7"/>
    <w:multiLevelType w:val="hybridMultilevel"/>
    <w:tmpl w:val="600E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9E1C9E"/>
    <w:multiLevelType w:val="hybridMultilevel"/>
    <w:tmpl w:val="5AC83EB4"/>
    <w:lvl w:ilvl="0" w:tplc="52FABF6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20904">
    <w:abstractNumId w:val="6"/>
  </w:num>
  <w:num w:numId="2" w16cid:durableId="1201238866">
    <w:abstractNumId w:val="5"/>
  </w:num>
  <w:num w:numId="3" w16cid:durableId="814027111">
    <w:abstractNumId w:val="16"/>
  </w:num>
  <w:num w:numId="4" w16cid:durableId="240875378">
    <w:abstractNumId w:val="3"/>
  </w:num>
  <w:num w:numId="5" w16cid:durableId="743453381">
    <w:abstractNumId w:val="7"/>
  </w:num>
  <w:num w:numId="6" w16cid:durableId="394789386">
    <w:abstractNumId w:val="0"/>
  </w:num>
  <w:num w:numId="7" w16cid:durableId="1591041918">
    <w:abstractNumId w:val="10"/>
  </w:num>
  <w:num w:numId="8" w16cid:durableId="149105058">
    <w:abstractNumId w:val="22"/>
  </w:num>
  <w:num w:numId="9" w16cid:durableId="1636445884">
    <w:abstractNumId w:val="30"/>
  </w:num>
  <w:num w:numId="10" w16cid:durableId="1758399299">
    <w:abstractNumId w:val="23"/>
  </w:num>
  <w:num w:numId="11" w16cid:durableId="861086402">
    <w:abstractNumId w:val="1"/>
  </w:num>
  <w:num w:numId="12" w16cid:durableId="50690476">
    <w:abstractNumId w:val="29"/>
  </w:num>
  <w:num w:numId="13" w16cid:durableId="1755469377">
    <w:abstractNumId w:val="12"/>
  </w:num>
  <w:num w:numId="14" w16cid:durableId="214126292">
    <w:abstractNumId w:val="17"/>
  </w:num>
  <w:num w:numId="15" w16cid:durableId="1433092012">
    <w:abstractNumId w:val="27"/>
  </w:num>
  <w:num w:numId="16" w16cid:durableId="123619484">
    <w:abstractNumId w:val="13"/>
  </w:num>
  <w:num w:numId="17" w16cid:durableId="206454076">
    <w:abstractNumId w:val="4"/>
  </w:num>
  <w:num w:numId="18" w16cid:durableId="1910460465">
    <w:abstractNumId w:val="11"/>
  </w:num>
  <w:num w:numId="19" w16cid:durableId="1686204789">
    <w:abstractNumId w:val="2"/>
  </w:num>
  <w:num w:numId="20" w16cid:durableId="1301377030">
    <w:abstractNumId w:val="25"/>
  </w:num>
  <w:num w:numId="21" w16cid:durableId="1474756938">
    <w:abstractNumId w:val="21"/>
  </w:num>
  <w:num w:numId="22" w16cid:durableId="908878268">
    <w:abstractNumId w:val="28"/>
  </w:num>
  <w:num w:numId="23" w16cid:durableId="1892575697">
    <w:abstractNumId w:val="8"/>
  </w:num>
  <w:num w:numId="24" w16cid:durableId="1254438046">
    <w:abstractNumId w:val="18"/>
  </w:num>
  <w:num w:numId="25" w16cid:durableId="827093292">
    <w:abstractNumId w:val="14"/>
  </w:num>
  <w:num w:numId="26" w16cid:durableId="1512784">
    <w:abstractNumId w:val="20"/>
  </w:num>
  <w:num w:numId="27" w16cid:durableId="1729912854">
    <w:abstractNumId w:val="15"/>
  </w:num>
  <w:num w:numId="28" w16cid:durableId="1667896974">
    <w:abstractNumId w:val="26"/>
  </w:num>
  <w:num w:numId="29" w16cid:durableId="1119376437">
    <w:abstractNumId w:val="19"/>
  </w:num>
  <w:num w:numId="30" w16cid:durableId="1755081906">
    <w:abstractNumId w:val="9"/>
  </w:num>
  <w:num w:numId="31" w16cid:durableId="9812337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9D"/>
    <w:rsid w:val="000021FE"/>
    <w:rsid w:val="00004D14"/>
    <w:rsid w:val="00013360"/>
    <w:rsid w:val="000137BB"/>
    <w:rsid w:val="000149A7"/>
    <w:rsid w:val="000158CC"/>
    <w:rsid w:val="00022B31"/>
    <w:rsid w:val="00041111"/>
    <w:rsid w:val="00070C05"/>
    <w:rsid w:val="000B5218"/>
    <w:rsid w:val="000C0C0E"/>
    <w:rsid w:val="000D1184"/>
    <w:rsid w:val="000D245F"/>
    <w:rsid w:val="00107742"/>
    <w:rsid w:val="001128AB"/>
    <w:rsid w:val="001368CF"/>
    <w:rsid w:val="001435A2"/>
    <w:rsid w:val="001458D2"/>
    <w:rsid w:val="00147C03"/>
    <w:rsid w:val="0015004B"/>
    <w:rsid w:val="00180018"/>
    <w:rsid w:val="001B5864"/>
    <w:rsid w:val="001C09CB"/>
    <w:rsid w:val="001D1696"/>
    <w:rsid w:val="001E4563"/>
    <w:rsid w:val="001F04E9"/>
    <w:rsid w:val="001F0B88"/>
    <w:rsid w:val="002368E0"/>
    <w:rsid w:val="002500C3"/>
    <w:rsid w:val="00257CA8"/>
    <w:rsid w:val="0027307C"/>
    <w:rsid w:val="00274E3D"/>
    <w:rsid w:val="00281885"/>
    <w:rsid w:val="00283C90"/>
    <w:rsid w:val="00287546"/>
    <w:rsid w:val="00290404"/>
    <w:rsid w:val="002A4826"/>
    <w:rsid w:val="002A792A"/>
    <w:rsid w:val="002D6B87"/>
    <w:rsid w:val="002D6CAB"/>
    <w:rsid w:val="002E4BCE"/>
    <w:rsid w:val="002F7E7B"/>
    <w:rsid w:val="00312629"/>
    <w:rsid w:val="00315311"/>
    <w:rsid w:val="00315D04"/>
    <w:rsid w:val="003262A9"/>
    <w:rsid w:val="0034035A"/>
    <w:rsid w:val="003425A4"/>
    <w:rsid w:val="00344209"/>
    <w:rsid w:val="0034458E"/>
    <w:rsid w:val="003468B3"/>
    <w:rsid w:val="003469F9"/>
    <w:rsid w:val="003766BF"/>
    <w:rsid w:val="00376E5E"/>
    <w:rsid w:val="0037703C"/>
    <w:rsid w:val="00391FB7"/>
    <w:rsid w:val="00392396"/>
    <w:rsid w:val="003C7950"/>
    <w:rsid w:val="003D2CE9"/>
    <w:rsid w:val="003D7BF8"/>
    <w:rsid w:val="003E0BB1"/>
    <w:rsid w:val="003E3CE2"/>
    <w:rsid w:val="004070E4"/>
    <w:rsid w:val="004106BC"/>
    <w:rsid w:val="00413076"/>
    <w:rsid w:val="00427166"/>
    <w:rsid w:val="00436407"/>
    <w:rsid w:val="004528D8"/>
    <w:rsid w:val="004556DE"/>
    <w:rsid w:val="004842DA"/>
    <w:rsid w:val="004924AA"/>
    <w:rsid w:val="004A3186"/>
    <w:rsid w:val="004C5943"/>
    <w:rsid w:val="004D205B"/>
    <w:rsid w:val="004D6F68"/>
    <w:rsid w:val="004E3FB6"/>
    <w:rsid w:val="004E460D"/>
    <w:rsid w:val="004E7E9A"/>
    <w:rsid w:val="004F4BB1"/>
    <w:rsid w:val="005056AC"/>
    <w:rsid w:val="00511A2B"/>
    <w:rsid w:val="005167D4"/>
    <w:rsid w:val="00533243"/>
    <w:rsid w:val="00534725"/>
    <w:rsid w:val="0055214A"/>
    <w:rsid w:val="00554632"/>
    <w:rsid w:val="00575B9D"/>
    <w:rsid w:val="00583C44"/>
    <w:rsid w:val="005A0C3D"/>
    <w:rsid w:val="005D35FA"/>
    <w:rsid w:val="005D3B01"/>
    <w:rsid w:val="005D4857"/>
    <w:rsid w:val="00621D87"/>
    <w:rsid w:val="006247B3"/>
    <w:rsid w:val="00647A23"/>
    <w:rsid w:val="00663749"/>
    <w:rsid w:val="006814F4"/>
    <w:rsid w:val="006B2165"/>
    <w:rsid w:val="006B711F"/>
    <w:rsid w:val="006C281C"/>
    <w:rsid w:val="006D124E"/>
    <w:rsid w:val="006D4477"/>
    <w:rsid w:val="006E6C38"/>
    <w:rsid w:val="006F7C92"/>
    <w:rsid w:val="007034A8"/>
    <w:rsid w:val="00705F01"/>
    <w:rsid w:val="00706471"/>
    <w:rsid w:val="00734309"/>
    <w:rsid w:val="00735C5D"/>
    <w:rsid w:val="00737802"/>
    <w:rsid w:val="00764F7B"/>
    <w:rsid w:val="007765AF"/>
    <w:rsid w:val="00781AC4"/>
    <w:rsid w:val="0078283B"/>
    <w:rsid w:val="007A1F50"/>
    <w:rsid w:val="007D7C9E"/>
    <w:rsid w:val="008261EB"/>
    <w:rsid w:val="00830928"/>
    <w:rsid w:val="00831171"/>
    <w:rsid w:val="00837473"/>
    <w:rsid w:val="008507EE"/>
    <w:rsid w:val="00857D38"/>
    <w:rsid w:val="00860153"/>
    <w:rsid w:val="008604C9"/>
    <w:rsid w:val="00882E91"/>
    <w:rsid w:val="00894C84"/>
    <w:rsid w:val="008A3418"/>
    <w:rsid w:val="008C1E57"/>
    <w:rsid w:val="00911CB5"/>
    <w:rsid w:val="0092521B"/>
    <w:rsid w:val="00942F32"/>
    <w:rsid w:val="0094578F"/>
    <w:rsid w:val="00954A10"/>
    <w:rsid w:val="009629D5"/>
    <w:rsid w:val="0096765C"/>
    <w:rsid w:val="00987756"/>
    <w:rsid w:val="009A1FDE"/>
    <w:rsid w:val="009A5C3F"/>
    <w:rsid w:val="009A64C6"/>
    <w:rsid w:val="009C3C2B"/>
    <w:rsid w:val="009D330A"/>
    <w:rsid w:val="009F57D1"/>
    <w:rsid w:val="00A0159B"/>
    <w:rsid w:val="00A26D12"/>
    <w:rsid w:val="00A3615B"/>
    <w:rsid w:val="00A46E71"/>
    <w:rsid w:val="00A52380"/>
    <w:rsid w:val="00A66DCD"/>
    <w:rsid w:val="00A67C2A"/>
    <w:rsid w:val="00A71B90"/>
    <w:rsid w:val="00A81797"/>
    <w:rsid w:val="00A90BD7"/>
    <w:rsid w:val="00A91775"/>
    <w:rsid w:val="00AA3E08"/>
    <w:rsid w:val="00AB6E7C"/>
    <w:rsid w:val="00AE2557"/>
    <w:rsid w:val="00AF54EF"/>
    <w:rsid w:val="00B000FA"/>
    <w:rsid w:val="00B42ACA"/>
    <w:rsid w:val="00B433A5"/>
    <w:rsid w:val="00B520C1"/>
    <w:rsid w:val="00B60115"/>
    <w:rsid w:val="00BB4918"/>
    <w:rsid w:val="00BD1856"/>
    <w:rsid w:val="00C01A7E"/>
    <w:rsid w:val="00C16524"/>
    <w:rsid w:val="00C318FF"/>
    <w:rsid w:val="00C63F68"/>
    <w:rsid w:val="00C63F8B"/>
    <w:rsid w:val="00C6576E"/>
    <w:rsid w:val="00C77A4F"/>
    <w:rsid w:val="00C92210"/>
    <w:rsid w:val="00C967D7"/>
    <w:rsid w:val="00CB2943"/>
    <w:rsid w:val="00CC04AF"/>
    <w:rsid w:val="00CD0D31"/>
    <w:rsid w:val="00CE0D15"/>
    <w:rsid w:val="00CF1635"/>
    <w:rsid w:val="00D149B1"/>
    <w:rsid w:val="00D2717B"/>
    <w:rsid w:val="00D34BE7"/>
    <w:rsid w:val="00D44FD2"/>
    <w:rsid w:val="00D54BD0"/>
    <w:rsid w:val="00D55843"/>
    <w:rsid w:val="00D6120E"/>
    <w:rsid w:val="00D66959"/>
    <w:rsid w:val="00D769B3"/>
    <w:rsid w:val="00D902A8"/>
    <w:rsid w:val="00D9243C"/>
    <w:rsid w:val="00DA3F75"/>
    <w:rsid w:val="00DA7452"/>
    <w:rsid w:val="00DB511E"/>
    <w:rsid w:val="00DB76B6"/>
    <w:rsid w:val="00DD5424"/>
    <w:rsid w:val="00DF200B"/>
    <w:rsid w:val="00E12C4C"/>
    <w:rsid w:val="00E14BC6"/>
    <w:rsid w:val="00E2397D"/>
    <w:rsid w:val="00E2514B"/>
    <w:rsid w:val="00E57351"/>
    <w:rsid w:val="00E65453"/>
    <w:rsid w:val="00E77F9C"/>
    <w:rsid w:val="00E8355D"/>
    <w:rsid w:val="00E91B1B"/>
    <w:rsid w:val="00EA7DE4"/>
    <w:rsid w:val="00EC3E80"/>
    <w:rsid w:val="00EE4019"/>
    <w:rsid w:val="00EE7E9F"/>
    <w:rsid w:val="00EF34F4"/>
    <w:rsid w:val="00F023C2"/>
    <w:rsid w:val="00F2120F"/>
    <w:rsid w:val="00F41EBC"/>
    <w:rsid w:val="00F45671"/>
    <w:rsid w:val="00F60788"/>
    <w:rsid w:val="00F70175"/>
    <w:rsid w:val="00F835EB"/>
    <w:rsid w:val="00F86E92"/>
    <w:rsid w:val="00F974FD"/>
    <w:rsid w:val="00FA0B1F"/>
    <w:rsid w:val="00FA7133"/>
    <w:rsid w:val="00FA7F6F"/>
    <w:rsid w:val="00FB5174"/>
    <w:rsid w:val="00FD74E7"/>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46B70"/>
  <w15:chartTrackingRefBased/>
  <w15:docId w15:val="{7ECE6BC0-1EBE-BB46-98A5-F823766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69F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34"/>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zionenonrisolta">
    <w:name w:val="Unresolved Mention"/>
    <w:basedOn w:val="Carpredefinitoparagrafo"/>
    <w:uiPriority w:val="99"/>
    <w:semiHidden/>
    <w:unhideWhenUsed/>
    <w:rsid w:val="00A52380"/>
    <w:rPr>
      <w:color w:val="605E5C"/>
      <w:shd w:val="clear" w:color="auto" w:fill="E1DFDD"/>
    </w:rPr>
  </w:style>
  <w:style w:type="character" w:styleId="Enfasigrassetto">
    <w:name w:val="Strong"/>
    <w:basedOn w:val="Carpredefinitoparagrafo"/>
    <w:uiPriority w:val="22"/>
    <w:qFormat/>
    <w:rsid w:val="004E3FB6"/>
    <w:rPr>
      <w:b/>
      <w:bCs/>
    </w:rPr>
  </w:style>
  <w:style w:type="paragraph" w:customStyle="1" w:styleId="p1">
    <w:name w:val="p1"/>
    <w:basedOn w:val="Normale"/>
    <w:rsid w:val="004A3186"/>
    <w:pPr>
      <w:spacing w:after="0" w:line="240" w:lineRule="auto"/>
    </w:pPr>
    <w:rPr>
      <w:rFonts w:ascii=".AppleSystemUIFont" w:eastAsia="Times New Roman" w:hAnsi=".AppleSystemUIFont"/>
      <w:color w:val="0E0E0E"/>
      <w:sz w:val="21"/>
      <w:szCs w:val="21"/>
      <w:lang w:eastAsia="it-IT"/>
    </w:rPr>
  </w:style>
  <w:style w:type="paragraph" w:customStyle="1" w:styleId="p2">
    <w:name w:val="p2"/>
    <w:basedOn w:val="Normale"/>
    <w:rsid w:val="004A3186"/>
    <w:pPr>
      <w:spacing w:after="0" w:line="240" w:lineRule="auto"/>
    </w:pPr>
    <w:rPr>
      <w:rFonts w:ascii=".AppleSystemUIFont" w:eastAsia="Times New Roman" w:hAnsi=".AppleSystemUIFont"/>
      <w:color w:val="0E0E0E"/>
      <w:sz w:val="21"/>
      <w:szCs w:val="21"/>
      <w:lang w:eastAsia="it-IT"/>
    </w:rPr>
  </w:style>
  <w:style w:type="paragraph" w:customStyle="1" w:styleId="p3">
    <w:name w:val="p3"/>
    <w:basedOn w:val="Normale"/>
    <w:rsid w:val="004A3186"/>
    <w:pPr>
      <w:spacing w:before="180" w:after="0" w:line="240" w:lineRule="auto"/>
      <w:ind w:left="195" w:hanging="195"/>
    </w:pPr>
    <w:rPr>
      <w:rFonts w:ascii=".AppleSystemUIFont" w:eastAsia="Times New Roman" w:hAnsi=".AppleSystemUIFont"/>
      <w:color w:val="0E0E0E"/>
      <w:sz w:val="21"/>
      <w:szCs w:val="21"/>
      <w:lang w:eastAsia="it-IT"/>
    </w:rPr>
  </w:style>
  <w:style w:type="character" w:customStyle="1" w:styleId="apple-tab-span">
    <w:name w:val="apple-tab-span"/>
    <w:basedOn w:val="Carpredefinitoparagrafo"/>
    <w:rsid w:val="004A3186"/>
  </w:style>
  <w:style w:type="paragraph" w:customStyle="1" w:styleId="Standard">
    <w:name w:val="Standard"/>
    <w:rsid w:val="00BB491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BB4918"/>
    <w:pPr>
      <w:jc w:val="both"/>
    </w:pPr>
    <w:rPr>
      <w:i/>
    </w:rPr>
  </w:style>
  <w:style w:type="paragraph" w:customStyle="1" w:styleId="Textbodyindent">
    <w:name w:val="Text body indent"/>
    <w:basedOn w:val="Standard"/>
    <w:rsid w:val="00BB4918"/>
    <w:pPr>
      <w:ind w:firstLine="708"/>
      <w:jc w:val="both"/>
    </w:pPr>
    <w:rPr>
      <w:sz w:val="28"/>
    </w:rPr>
  </w:style>
  <w:style w:type="paragraph" w:customStyle="1" w:styleId="Text3">
    <w:name w:val="Text 3"/>
    <w:basedOn w:val="Standard"/>
    <w:rsid w:val="00BB4918"/>
    <w:pPr>
      <w:tabs>
        <w:tab w:val="left" w:pos="4219"/>
      </w:tabs>
      <w:suppressAutoHyphens w:val="0"/>
      <w:spacing w:after="240"/>
      <w:ind w:left="1917"/>
      <w:jc w:val="both"/>
    </w:pPr>
    <w:rPr>
      <w:szCs w:val="20"/>
      <w:lang w:val="fr-FR"/>
    </w:rPr>
  </w:style>
  <w:style w:type="character" w:styleId="Rimandocommento">
    <w:name w:val="annotation reference"/>
    <w:basedOn w:val="Carpredefinitoparagrafo"/>
    <w:uiPriority w:val="99"/>
    <w:semiHidden/>
    <w:unhideWhenUsed/>
    <w:rsid w:val="00BB4918"/>
    <w:rPr>
      <w:sz w:val="16"/>
      <w:szCs w:val="16"/>
    </w:rPr>
  </w:style>
  <w:style w:type="paragraph" w:styleId="Testocommento">
    <w:name w:val="annotation text"/>
    <w:basedOn w:val="Normale"/>
    <w:link w:val="TestocommentoCarattere"/>
    <w:uiPriority w:val="99"/>
    <w:unhideWhenUsed/>
    <w:rsid w:val="00BB4918"/>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stocommentoCarattere">
    <w:name w:val="Testo commento Carattere"/>
    <w:basedOn w:val="Carpredefinitoparagrafo"/>
    <w:link w:val="Testocommento"/>
    <w:uiPriority w:val="99"/>
    <w:rsid w:val="00BB4918"/>
    <w:rPr>
      <w:rFonts w:ascii="Times New Roman" w:eastAsia="SimSun" w:hAnsi="Times New Roman" w:cs="Mangal"/>
      <w:kern w:val="3"/>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BB4918"/>
    <w:pPr>
      <w:widowControl/>
      <w:suppressAutoHyphens w:val="0"/>
      <w:autoSpaceDN/>
      <w:spacing w:after="200"/>
      <w:textAlignment w:val="auto"/>
    </w:pPr>
    <w:rPr>
      <w:rFonts w:ascii="Calibri" w:eastAsia="Calibri" w:hAnsi="Calibri" w:cs="Times New Roman"/>
      <w:b/>
      <w:bCs/>
      <w:kern w:val="0"/>
      <w:szCs w:val="20"/>
      <w:lang w:eastAsia="en-US" w:bidi="ar-SA"/>
    </w:rPr>
  </w:style>
  <w:style w:type="character" w:customStyle="1" w:styleId="SoggettocommentoCarattere">
    <w:name w:val="Soggetto commento Carattere"/>
    <w:basedOn w:val="TestocommentoCarattere"/>
    <w:link w:val="Soggettocommento"/>
    <w:uiPriority w:val="99"/>
    <w:semiHidden/>
    <w:rsid w:val="00BB4918"/>
    <w:rPr>
      <w:rFonts w:ascii="Calibri" w:eastAsia="Calibri" w:hAnsi="Calibri" w:cs="Times New Roman"/>
      <w:b/>
      <w:bCs/>
      <w:kern w:val="3"/>
      <w:sz w:val="20"/>
      <w:szCs w:val="20"/>
      <w:lang w:eastAsia="zh-CN" w:bidi="hi-IN"/>
    </w:rPr>
  </w:style>
  <w:style w:type="character" w:styleId="Collegamentovisitato">
    <w:name w:val="FollowedHyperlink"/>
    <w:basedOn w:val="Carpredefinitoparagrafo"/>
    <w:uiPriority w:val="99"/>
    <w:semiHidden/>
    <w:unhideWhenUsed/>
    <w:rsid w:val="002368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749470163">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na.it"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simona.sagliocco@unina.it" TargetMode="External"/><Relationship Id="rId17" Type="http://schemas.openxmlformats.org/officeDocument/2006/relationships/hyperlink" Target="http://www.una.bj/"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stim.b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gasparr@unina.i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ac.bj"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vpa-unina.or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C69ED5709CE43B3C4ECE907DA86AC" ma:contentTypeVersion="4" ma:contentTypeDescription="Creare un nuovo documento." ma:contentTypeScope="" ma:versionID="15394b0c31aa4f8fb994a580d3f086d6">
  <xsd:schema xmlns:xsd="http://www.w3.org/2001/XMLSchema" xmlns:xs="http://www.w3.org/2001/XMLSchema" xmlns:p="http://schemas.microsoft.com/office/2006/metadata/properties" xmlns:ns2="0e194b84-b216-41b7-815a-8b2f34335ead" xmlns:ns3="8ba6bf95-db05-4f4e-9947-4a74dcc7a49e" targetNamespace="http://schemas.microsoft.com/office/2006/metadata/properties" ma:root="true" ma:fieldsID="fc70620d70c7043f7022040484a8bdf9" ns2:_="" ns3:_="">
    <xsd:import namespace="0e194b84-b216-41b7-815a-8b2f34335ead"/>
    <xsd:import namespace="8ba6bf95-db05-4f4e-9947-4a74dcc7a4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94b84-b216-41b7-815a-8b2f34335e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BF15F-6CB7-4913-99CE-A5F26EF4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94b84-b216-41b7-815a-8b2f34335ead"/>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3.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COSTANTINO</dc:creator>
  <cp:keywords/>
  <dc:description/>
  <cp:lastModifiedBy>CORINNE MONTANO</cp:lastModifiedBy>
  <cp:revision>2</cp:revision>
  <cp:lastPrinted>2022-11-10T15:46:00Z</cp:lastPrinted>
  <dcterms:created xsi:type="dcterms:W3CDTF">2025-02-19T08:35:00Z</dcterms:created>
  <dcterms:modified xsi:type="dcterms:W3CDTF">2025-02-19T08:35:00Z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2023-06-22T07:51:45Z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a9936dea-4676-4731-a6a6-b208e7d37148</vt:lpwstr>
  </property>
  <property fmtid="{D5CDD505-2E9C-101B-9397-08002B2CF9AE}" pid="9" name="MSIP_Label_2ad0b24d-6422-44b0-b3de-abb3a9e8c81a_ContentBits">
    <vt:lpwstr>0</vt:lpwstr>
  </property>
  <property fmtid="{D5CDD505-2E9C-101B-9397-08002B2CF9AE}" pid="10" name="GrammarlyDocumentId">
    <vt:lpwstr>6742b6606eab6016ce37fc1574c68eb0b1d74d3643ac5a975acb0f7ffe758f0b</vt:lpwstr>
  </property>
</Properties>
</file>